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B5" w:rsidRPr="00535CB5" w:rsidRDefault="00535CB5" w:rsidP="00535CB5">
      <w:pPr>
        <w:ind w:firstLineChars="49" w:firstLine="502"/>
        <w:rPr>
          <w:rFonts w:ascii="楷体_GB2312" w:eastAsia="楷体_GB2312"/>
          <w:b/>
          <w:color w:val="FF0000"/>
          <w:spacing w:val="-40"/>
          <w:sz w:val="110"/>
          <w:szCs w:val="110"/>
          <w:u w:val="single"/>
        </w:rPr>
      </w:pPr>
      <w:r w:rsidRPr="00535CB5">
        <w:rPr>
          <w:rFonts w:ascii="楷体_GB2312" w:eastAsia="楷体_GB2312" w:hint="eastAsia"/>
          <w:b/>
          <w:color w:val="FF0000"/>
          <w:spacing w:val="-40"/>
          <w:sz w:val="110"/>
          <w:szCs w:val="110"/>
          <w:u w:val="single"/>
        </w:rPr>
        <w:t>市南区特殊教育</w:t>
      </w:r>
    </w:p>
    <w:p w:rsidR="00535CB5" w:rsidRDefault="00535CB5" w:rsidP="00535CB5">
      <w:pPr>
        <w:widowControl/>
        <w:spacing w:line="385" w:lineRule="atLeast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t xml:space="preserve">                   专报 </w:t>
      </w:r>
    </w:p>
    <w:p w:rsidR="00535CB5" w:rsidRDefault="00535CB5" w:rsidP="00535CB5">
      <w:pPr>
        <w:snapToGrid w:val="0"/>
        <w:spacing w:line="360" w:lineRule="auto"/>
        <w:rPr>
          <w:sz w:val="24"/>
        </w:rPr>
      </w:pPr>
    </w:p>
    <w:p w:rsidR="00B15E42" w:rsidRDefault="00B15E42" w:rsidP="00B15E42">
      <w:pPr>
        <w:jc w:val="center"/>
        <w:rPr>
          <w:rFonts w:ascii="宋体" w:hAnsi="宋体" w:hint="eastAsia"/>
          <w:b/>
          <w:bCs/>
          <w:color w:val="FF0000"/>
          <w:sz w:val="36"/>
          <w:szCs w:val="36"/>
        </w:rPr>
      </w:pPr>
      <w:proofErr w:type="gramStart"/>
      <w:r w:rsidRPr="00EA0B7E">
        <w:rPr>
          <w:rFonts w:ascii="宋体" w:hAnsi="宋体"/>
          <w:b/>
          <w:bCs/>
          <w:color w:val="FF0000"/>
          <w:sz w:val="36"/>
          <w:szCs w:val="36"/>
        </w:rPr>
        <w:t>关怀自</w:t>
      </w:r>
      <w:proofErr w:type="gramEnd"/>
      <w:r w:rsidRPr="00EA0B7E">
        <w:rPr>
          <w:rFonts w:ascii="宋体" w:hAnsi="宋体"/>
          <w:b/>
          <w:bCs/>
          <w:color w:val="FF0000"/>
          <w:sz w:val="36"/>
          <w:szCs w:val="36"/>
        </w:rPr>
        <w:t>闭症儿童 携手守望“来自星星的孩子”</w:t>
      </w:r>
    </w:p>
    <w:p w:rsidR="00B15E42" w:rsidRDefault="00B15E42" w:rsidP="00B15E42">
      <w:pPr>
        <w:ind w:firstLineChars="250" w:firstLine="525"/>
        <w:rPr>
          <w:rFonts w:ascii="宋体" w:hAnsi="宋体" w:cs="宋体" w:hint="eastAsia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111760</wp:posOffset>
            </wp:positionV>
            <wp:extent cx="2695575" cy="2002790"/>
            <wp:effectExtent l="19050" t="0" r="9525" b="0"/>
            <wp:wrapSquare wrapText="bothSides"/>
            <wp:docPr id="1" name="图片 2" descr="IMG_3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37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0B7E">
        <w:rPr>
          <w:rFonts w:ascii="宋体" w:hAnsi="宋体" w:cs="宋体" w:hint="eastAsia"/>
          <w:kern w:val="0"/>
          <w:sz w:val="24"/>
        </w:rPr>
        <w:t>2014年11月14日下午，市南区特殊教育教师</w:t>
      </w:r>
      <w:proofErr w:type="gramStart"/>
      <w:r w:rsidRPr="00EA0B7E">
        <w:rPr>
          <w:rFonts w:ascii="宋体" w:hAnsi="宋体" w:cs="宋体" w:hint="eastAsia"/>
          <w:kern w:val="0"/>
          <w:sz w:val="24"/>
        </w:rPr>
        <w:t>培训自</w:t>
      </w:r>
      <w:proofErr w:type="gramEnd"/>
      <w:r w:rsidRPr="00EA0B7E">
        <w:rPr>
          <w:rFonts w:ascii="宋体" w:hAnsi="宋体" w:cs="宋体" w:hint="eastAsia"/>
          <w:kern w:val="0"/>
          <w:sz w:val="24"/>
        </w:rPr>
        <w:t>闭症儿童教育研讨活动在香港路小学阶梯教室进行着，虽已是初冬，但是在教研的我们却感觉到了春暖花开，因为在我们的心里，接受，抱持，陪伴，关爱，这几个</w:t>
      </w:r>
      <w:proofErr w:type="gramStart"/>
      <w:r w:rsidRPr="00EA0B7E">
        <w:rPr>
          <w:rFonts w:ascii="宋体" w:hAnsi="宋体" w:cs="宋体" w:hint="eastAsia"/>
          <w:kern w:val="0"/>
          <w:sz w:val="24"/>
        </w:rPr>
        <w:t>词一直</w:t>
      </w:r>
      <w:proofErr w:type="gramEnd"/>
      <w:r w:rsidRPr="00EA0B7E">
        <w:rPr>
          <w:rFonts w:ascii="宋体" w:hAnsi="宋体" w:cs="宋体" w:hint="eastAsia"/>
          <w:kern w:val="0"/>
          <w:sz w:val="24"/>
        </w:rPr>
        <w:t>围绕在我们的身边。</w:t>
      </w:r>
    </w:p>
    <w:p w:rsidR="00B15E42" w:rsidRPr="00EA0B7E" w:rsidRDefault="00B15E42" w:rsidP="00B15E42">
      <w:pPr>
        <w:ind w:firstLineChars="250" w:firstLine="600"/>
        <w:rPr>
          <w:rFonts w:ascii="宋体" w:hAnsi="宋体" w:cs="宋体" w:hint="eastAsia"/>
          <w:kern w:val="0"/>
          <w:sz w:val="24"/>
        </w:rPr>
      </w:pPr>
      <w:r w:rsidRPr="00EA0B7E">
        <w:rPr>
          <w:rFonts w:ascii="宋体" w:hAnsi="宋体" w:cs="宋体" w:hint="eastAsia"/>
          <w:kern w:val="0"/>
          <w:sz w:val="24"/>
        </w:rPr>
        <w:t>有这样一群特殊的孩子：说话有障碍、语速缓慢、语音低沉、行动迟缓、不愿与人交流、不开心的时候会发出尖叫，有时候对他人或对自己有一定的攻击性，他们被人亲切称为“星星的孩子”，因为他们就像传说中的外星人一样，这就是自闭症患儿。今天我们来自不同的学校，一起关爱自闭症儿童。教研员松梅老师拉开了研</w:t>
      </w:r>
      <w:r>
        <w:rPr>
          <w:rFonts w:ascii="宋体" w:hAnsi="宋体" w:cs="宋体" w:hint="eastAsia"/>
          <w:kern w:val="0"/>
          <w:sz w:val="24"/>
        </w:rPr>
        <w:t>讨的序幕，然后我们聆听了青岛三江学校崔秀玲老师关于对孤独症的</w:t>
      </w:r>
      <w:r w:rsidRPr="00EA0B7E">
        <w:rPr>
          <w:rFonts w:ascii="宋体" w:hAnsi="宋体" w:cs="宋体" w:hint="eastAsia"/>
          <w:kern w:val="0"/>
          <w:sz w:val="24"/>
        </w:rPr>
        <w:t>认识，青岛文登路小学李红霞则从系统排列的角度看自闭症</w:t>
      </w:r>
      <w:r w:rsidRPr="00EA0B7E">
        <w:rPr>
          <w:rFonts w:ascii="宋体" w:hAnsi="宋体" w:cs="宋体"/>
          <w:kern w:val="0"/>
          <w:sz w:val="24"/>
        </w:rPr>
        <w:t xml:space="preserve"> </w:t>
      </w:r>
      <w:r w:rsidRPr="00EA0B7E">
        <w:rPr>
          <w:rFonts w:ascii="宋体" w:hAnsi="宋体" w:cs="宋体" w:hint="eastAsia"/>
          <w:kern w:val="0"/>
          <w:sz w:val="24"/>
        </w:rPr>
        <w:t>，青岛二十四中程</w:t>
      </w:r>
      <w:proofErr w:type="gramStart"/>
      <w:r w:rsidRPr="00EA0B7E">
        <w:rPr>
          <w:rFonts w:ascii="宋体" w:hAnsi="宋体" w:cs="宋体" w:hint="eastAsia"/>
          <w:kern w:val="0"/>
          <w:sz w:val="24"/>
        </w:rPr>
        <w:t>秀灵从系统</w:t>
      </w:r>
      <w:proofErr w:type="gramEnd"/>
      <w:r w:rsidRPr="00EA0B7E">
        <w:rPr>
          <w:rFonts w:ascii="宋体" w:hAnsi="宋体" w:cs="宋体" w:hint="eastAsia"/>
          <w:kern w:val="0"/>
          <w:sz w:val="24"/>
        </w:rPr>
        <w:t>心理学的角度看自闭症的讲座，三位老师的讲座专业，严谨，有深度，让大家对自闭</w:t>
      </w:r>
      <w:proofErr w:type="gramStart"/>
      <w:r w:rsidRPr="00EA0B7E">
        <w:rPr>
          <w:rFonts w:ascii="宋体" w:hAnsi="宋体" w:cs="宋体" w:hint="eastAsia"/>
          <w:kern w:val="0"/>
          <w:sz w:val="24"/>
        </w:rPr>
        <w:t>症有了</w:t>
      </w:r>
      <w:proofErr w:type="gramEnd"/>
      <w:r w:rsidRPr="00EA0B7E">
        <w:rPr>
          <w:rFonts w:ascii="宋体" w:hAnsi="宋体" w:cs="宋体" w:hint="eastAsia"/>
          <w:kern w:val="0"/>
          <w:sz w:val="24"/>
        </w:rPr>
        <w:t>更深的理解。还有三位老师从班主任的角度上进行了交流：</w:t>
      </w:r>
      <w:proofErr w:type="gramStart"/>
      <w:r w:rsidRPr="00EA0B7E">
        <w:rPr>
          <w:rFonts w:ascii="宋体" w:hAnsi="宋体" w:cs="宋体" w:hint="eastAsia"/>
          <w:kern w:val="0"/>
          <w:sz w:val="24"/>
        </w:rPr>
        <w:t>香港路小学李妮耐心</w:t>
      </w:r>
      <w:proofErr w:type="gramEnd"/>
      <w:r w:rsidRPr="00EA0B7E">
        <w:rPr>
          <w:rFonts w:ascii="宋体" w:hAnsi="宋体" w:cs="宋体" w:hint="eastAsia"/>
          <w:kern w:val="0"/>
          <w:sz w:val="24"/>
        </w:rPr>
        <w:t>等待，守候花开的幸福</w:t>
      </w:r>
      <w:r w:rsidRPr="00EA0B7E">
        <w:rPr>
          <w:rFonts w:ascii="宋体" w:hAnsi="宋体" w:cs="宋体"/>
          <w:kern w:val="0"/>
          <w:sz w:val="24"/>
        </w:rPr>
        <w:t xml:space="preserve"> </w:t>
      </w:r>
      <w:r w:rsidRPr="00EA0B7E">
        <w:rPr>
          <w:rFonts w:ascii="宋体" w:hAnsi="宋体" w:cs="宋体" w:hint="eastAsia"/>
          <w:kern w:val="0"/>
          <w:sz w:val="24"/>
        </w:rPr>
        <w:t>，青岛燕儿岛路第一小学孙红华孩子，我想帮帮你，青岛金门路小学曾庆元以爱育爱，</w:t>
      </w:r>
      <w:proofErr w:type="gramStart"/>
      <w:r w:rsidRPr="00EA0B7E">
        <w:rPr>
          <w:rFonts w:ascii="宋体" w:hAnsi="宋体" w:cs="宋体" w:hint="eastAsia"/>
          <w:kern w:val="0"/>
          <w:sz w:val="24"/>
        </w:rPr>
        <w:t>爱润童心</w:t>
      </w:r>
      <w:proofErr w:type="gramEnd"/>
      <w:r w:rsidRPr="00EA0B7E">
        <w:rPr>
          <w:rFonts w:ascii="宋体" w:hAnsi="宋体" w:cs="宋体" w:hint="eastAsia"/>
          <w:kern w:val="0"/>
          <w:sz w:val="24"/>
        </w:rPr>
        <w:t>，他们在平时点滴工作中关爱自闭症同学，为他们的发展做出努力。最后教研的老师纷纷谈到了自己的收获，相约携手更好</w:t>
      </w:r>
      <w:proofErr w:type="gramStart"/>
      <w:r w:rsidRPr="00EA0B7E">
        <w:rPr>
          <w:rFonts w:ascii="宋体" w:hAnsi="宋体" w:cs="宋体" w:hint="eastAsia"/>
          <w:kern w:val="0"/>
          <w:sz w:val="24"/>
        </w:rPr>
        <w:t>关注自</w:t>
      </w:r>
      <w:proofErr w:type="gramEnd"/>
      <w:r w:rsidRPr="00EA0B7E">
        <w:rPr>
          <w:rFonts w:ascii="宋体" w:hAnsi="宋体" w:cs="宋体" w:hint="eastAsia"/>
          <w:kern w:val="0"/>
          <w:sz w:val="24"/>
        </w:rPr>
        <w:t xml:space="preserve">闭症儿童，关爱每一个来自星星的孩子。                </w:t>
      </w:r>
      <w:r>
        <w:rPr>
          <w:rFonts w:ascii="宋体" w:hAnsi="宋体" w:cs="宋体" w:hint="eastAsia"/>
          <w:kern w:val="0"/>
          <w:sz w:val="24"/>
        </w:rPr>
        <w:t xml:space="preserve">    （中心组  </w:t>
      </w:r>
      <w:proofErr w:type="gramStart"/>
      <w:r w:rsidRPr="00EA0B7E">
        <w:rPr>
          <w:rFonts w:ascii="宋体" w:hAnsi="宋体" w:cs="宋体" w:hint="eastAsia"/>
          <w:kern w:val="0"/>
          <w:sz w:val="24"/>
        </w:rPr>
        <w:t>李妮供稿</w:t>
      </w:r>
      <w:proofErr w:type="gramEnd"/>
      <w:r>
        <w:rPr>
          <w:rFonts w:ascii="宋体" w:hAnsi="宋体" w:cs="宋体" w:hint="eastAsia"/>
          <w:kern w:val="0"/>
          <w:sz w:val="24"/>
        </w:rPr>
        <w:t>）</w:t>
      </w:r>
    </w:p>
    <w:p w:rsidR="00B15E42" w:rsidRDefault="00B15E42" w:rsidP="00B15E42">
      <w:pPr>
        <w:ind w:firstLineChars="250" w:firstLine="525"/>
        <w:rPr>
          <w:rFonts w:ascii="宋体" w:hAnsi="宋体" w:cs="宋体" w:hint="eastAsia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122555</wp:posOffset>
            </wp:positionV>
            <wp:extent cx="2571750" cy="2024380"/>
            <wp:effectExtent l="19050" t="0" r="0" b="0"/>
            <wp:wrapSquare wrapText="bothSides"/>
            <wp:docPr id="4" name="图片 4" descr="IMG_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37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71755</wp:posOffset>
            </wp:positionV>
            <wp:extent cx="2457450" cy="2075180"/>
            <wp:effectExtent l="19050" t="0" r="0" b="0"/>
            <wp:wrapSquare wrapText="bothSides"/>
            <wp:docPr id="3" name="图片 3" descr="IMG_3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37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E42" w:rsidRDefault="00B15E42" w:rsidP="00B15E42">
      <w:pPr>
        <w:ind w:firstLineChars="250" w:firstLine="600"/>
        <w:rPr>
          <w:rFonts w:ascii="宋体" w:hAnsi="宋体" w:cs="宋体" w:hint="eastAsia"/>
          <w:kern w:val="0"/>
          <w:sz w:val="24"/>
        </w:rPr>
      </w:pPr>
    </w:p>
    <w:p w:rsidR="00B15E42" w:rsidRDefault="00B15E42" w:rsidP="00B15E42">
      <w:pPr>
        <w:ind w:firstLineChars="250" w:firstLine="600"/>
        <w:rPr>
          <w:rFonts w:ascii="宋体" w:hAnsi="宋体" w:cs="宋体" w:hint="eastAsia"/>
          <w:kern w:val="0"/>
          <w:sz w:val="24"/>
        </w:rPr>
      </w:pPr>
    </w:p>
    <w:p w:rsidR="00B15E42" w:rsidRDefault="00B15E42" w:rsidP="00B15E42">
      <w:pPr>
        <w:ind w:firstLineChars="250" w:firstLine="600"/>
        <w:rPr>
          <w:rFonts w:ascii="宋体" w:hAnsi="宋体" w:cs="宋体" w:hint="eastAsia"/>
          <w:kern w:val="0"/>
          <w:sz w:val="24"/>
        </w:rPr>
      </w:pPr>
    </w:p>
    <w:p w:rsidR="00B15E42" w:rsidRDefault="00B15E42" w:rsidP="00B15E42">
      <w:pPr>
        <w:ind w:firstLineChars="250" w:firstLine="600"/>
        <w:rPr>
          <w:rFonts w:ascii="宋体" w:hAnsi="宋体" w:cs="宋体" w:hint="eastAsia"/>
          <w:kern w:val="0"/>
          <w:sz w:val="24"/>
        </w:rPr>
      </w:pPr>
    </w:p>
    <w:p w:rsidR="00B15E42" w:rsidRDefault="00B15E42" w:rsidP="00B15E42">
      <w:pPr>
        <w:ind w:firstLineChars="250" w:firstLine="600"/>
        <w:rPr>
          <w:rFonts w:ascii="宋体" w:hAnsi="宋体" w:cs="宋体" w:hint="eastAsia"/>
          <w:kern w:val="0"/>
          <w:sz w:val="24"/>
        </w:rPr>
      </w:pPr>
    </w:p>
    <w:p w:rsidR="00B15E42" w:rsidRDefault="00B15E42" w:rsidP="00B15E42">
      <w:pPr>
        <w:ind w:firstLineChars="250" w:firstLine="600"/>
        <w:rPr>
          <w:rFonts w:ascii="宋体" w:hAnsi="宋体" w:cs="宋体" w:hint="eastAsia"/>
          <w:kern w:val="0"/>
          <w:sz w:val="24"/>
        </w:rPr>
      </w:pPr>
    </w:p>
    <w:p w:rsidR="000E37E8" w:rsidRPr="00535CB5" w:rsidRDefault="00B15E42" w:rsidP="00B15E42">
      <w:pPr>
        <w:ind w:firstLineChars="147" w:firstLine="531"/>
      </w:pPr>
      <w:r w:rsidRPr="00EA0B7E">
        <w:rPr>
          <w:rFonts w:ascii="宋体" w:hAnsi="宋体" w:hint="eastAsia"/>
          <w:b/>
          <w:bCs/>
          <w:color w:val="FF0000"/>
          <w:sz w:val="36"/>
          <w:szCs w:val="36"/>
        </w:rPr>
        <w:t>当</w:t>
      </w:r>
      <w:r>
        <w:rPr>
          <w:rFonts w:ascii="宋体" w:hAnsi="宋体" w:hint="eastAsia"/>
          <w:b/>
          <w:bCs/>
          <w:color w:val="FF0000"/>
          <w:sz w:val="36"/>
          <w:szCs w:val="36"/>
        </w:rPr>
        <w:t>当</w:t>
      </w:r>
    </w:p>
    <w:sectPr w:rsidR="000E37E8" w:rsidRPr="00535CB5" w:rsidSect="0028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CB5"/>
    <w:rsid w:val="00236028"/>
    <w:rsid w:val="00283F1C"/>
    <w:rsid w:val="00535CB5"/>
    <w:rsid w:val="00A75E2E"/>
    <w:rsid w:val="00B15E42"/>
    <w:rsid w:val="00B2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2016-06-27T01:22:00Z</cp:lastPrinted>
  <dcterms:created xsi:type="dcterms:W3CDTF">2016-06-27T01:25:00Z</dcterms:created>
  <dcterms:modified xsi:type="dcterms:W3CDTF">2016-06-27T01:25:00Z</dcterms:modified>
</cp:coreProperties>
</file>