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4" w:rsidRPr="00395214" w:rsidRDefault="00395214" w:rsidP="00395214">
      <w:pPr>
        <w:pStyle w:val="a5"/>
        <w:shd w:val="clear" w:color="auto" w:fill="FFFFFF" w:themeFill="background1"/>
        <w:spacing w:before="0" w:beforeAutospacing="0" w:after="0" w:afterAutospacing="0" w:line="315" w:lineRule="atLeast"/>
        <w:jc w:val="center"/>
        <w:rPr>
          <w:rFonts w:ascii="simsun" w:hAnsi="simsun"/>
          <w:b/>
          <w:sz w:val="28"/>
          <w:szCs w:val="28"/>
        </w:rPr>
      </w:pPr>
      <w:r w:rsidRPr="00395214">
        <w:rPr>
          <w:rFonts w:ascii="Times New Roman" w:hAnsi="Times New Roman" w:cs="Times New Roman"/>
          <w:b/>
          <w:sz w:val="28"/>
          <w:szCs w:val="28"/>
        </w:rPr>
        <w:t>人教版语文八年级上册教材分析</w:t>
      </w:r>
    </w:p>
    <w:p w:rsidR="00395214" w:rsidRPr="00395214" w:rsidRDefault="00395214" w:rsidP="00395214">
      <w:pPr>
        <w:pStyle w:val="a5"/>
        <w:shd w:val="clear" w:color="auto" w:fill="FFFFFF" w:themeFill="background1"/>
        <w:spacing w:before="0" w:beforeAutospacing="0" w:after="0" w:afterAutospacing="0" w:line="315" w:lineRule="atLeast"/>
        <w:ind w:left="720" w:hanging="720"/>
        <w:rPr>
          <w:rFonts w:ascii="simsun" w:hAnsi="simsun"/>
          <w:sz w:val="21"/>
          <w:szCs w:val="21"/>
        </w:rPr>
      </w:pPr>
      <w:r w:rsidRPr="00395214">
        <w:rPr>
          <w:rFonts w:ascii="Times New Roman" w:hAnsi="Times New Roman" w:cs="Times New Roman"/>
        </w:rPr>
        <w:t>一、</w:t>
      </w:r>
      <w:r w:rsidRPr="00395214">
        <w:rPr>
          <w:rFonts w:ascii="Times New Roman" w:hAnsi="Times New Roman" w:cs="Times New Roman"/>
        </w:rPr>
        <w:t> </w:t>
      </w:r>
      <w:r w:rsidRPr="00395214">
        <w:rPr>
          <w:rFonts w:hint="eastAsia"/>
        </w:rPr>
        <w:t>八年级语文上册教材在初中语文教材中的作用</w:t>
      </w:r>
    </w:p>
    <w:p w:rsidR="00395214" w:rsidRPr="00395214" w:rsidRDefault="00395214" w:rsidP="00395214">
      <w:pPr>
        <w:pStyle w:val="a5"/>
        <w:shd w:val="clear" w:color="auto" w:fill="FFFFFF" w:themeFill="background1"/>
        <w:spacing w:before="0" w:beforeAutospacing="0" w:after="0" w:afterAutospacing="0" w:line="315" w:lineRule="atLeast"/>
        <w:ind w:firstLine="480"/>
        <w:rPr>
          <w:rFonts w:ascii="simsun" w:hAnsi="simsun"/>
          <w:sz w:val="21"/>
          <w:szCs w:val="21"/>
        </w:rPr>
      </w:pPr>
      <w:r w:rsidRPr="00395214">
        <w:rPr>
          <w:rFonts w:hint="eastAsia"/>
        </w:rPr>
        <w:t>在初中语文教材中，八年级语文上册教材具有不可替代的作用，原因是它具有以下特点：</w:t>
      </w:r>
    </w:p>
    <w:p w:rsidR="00395214" w:rsidRPr="00395214" w:rsidRDefault="00395214" w:rsidP="00395214">
      <w:pPr>
        <w:pStyle w:val="a5"/>
        <w:shd w:val="clear" w:color="auto" w:fill="FFFFFF" w:themeFill="background1"/>
        <w:spacing w:before="0" w:beforeAutospacing="0" w:after="0" w:afterAutospacing="0" w:line="315" w:lineRule="atLeast"/>
        <w:ind w:firstLine="480"/>
        <w:rPr>
          <w:rFonts w:ascii="simsun" w:hAnsi="simsun"/>
          <w:sz w:val="21"/>
          <w:szCs w:val="21"/>
        </w:rPr>
      </w:pPr>
      <w:r w:rsidRPr="00395214">
        <w:rPr>
          <w:rFonts w:hint="eastAsia"/>
        </w:rPr>
        <w:t>首先，在所有的新教材，本册教材是新教材中唯一涉及说明文的教材，与以前的教材相比，它对说明文的要求更为简洁、准确，使得说明文教学理所应当成为本册教材的重点。</w:t>
      </w:r>
    </w:p>
    <w:p w:rsidR="00395214" w:rsidRPr="00395214" w:rsidRDefault="00395214" w:rsidP="00395214">
      <w:pPr>
        <w:pStyle w:val="a5"/>
        <w:shd w:val="clear" w:color="auto" w:fill="FFFFFF" w:themeFill="background1"/>
        <w:spacing w:before="0" w:beforeAutospacing="0" w:after="0" w:afterAutospacing="0" w:line="315" w:lineRule="atLeast"/>
        <w:ind w:firstLine="480"/>
        <w:rPr>
          <w:rFonts w:ascii="simsun" w:hAnsi="simsun"/>
          <w:sz w:val="21"/>
          <w:szCs w:val="21"/>
        </w:rPr>
      </w:pPr>
      <w:r w:rsidRPr="00395214">
        <w:rPr>
          <w:rFonts w:hint="eastAsia"/>
        </w:rPr>
        <w:t>其次，它体现了教育部制定的《语文课程标准》（实验稿）的课程目标中的阅读目标：“阅读科技作品，注意领会作品中所体现的科学精神和科学思想方法。”这表明对说明文的阅读也是初中阶段学生必须掌握的非常重要的语文能力之一。</w:t>
      </w:r>
    </w:p>
    <w:p w:rsidR="00395214" w:rsidRPr="00395214" w:rsidRDefault="00395214" w:rsidP="00395214">
      <w:pPr>
        <w:pStyle w:val="a5"/>
        <w:shd w:val="clear" w:color="auto" w:fill="FFFFFF" w:themeFill="background1"/>
        <w:spacing w:before="0" w:beforeAutospacing="0" w:after="0" w:afterAutospacing="0" w:line="315" w:lineRule="atLeast"/>
        <w:ind w:left="720" w:hanging="720"/>
        <w:rPr>
          <w:rFonts w:ascii="simsun" w:hAnsi="simsun"/>
          <w:sz w:val="21"/>
          <w:szCs w:val="21"/>
        </w:rPr>
      </w:pPr>
      <w:r w:rsidRPr="00395214">
        <w:rPr>
          <w:rFonts w:ascii="Times New Roman" w:hAnsi="Times New Roman" w:cs="Times New Roman"/>
        </w:rPr>
        <w:t>二、</w:t>
      </w:r>
      <w:r w:rsidRPr="00395214">
        <w:rPr>
          <w:rFonts w:ascii="Times New Roman" w:hAnsi="Times New Roman" w:cs="Times New Roman"/>
        </w:rPr>
        <w:t> </w:t>
      </w:r>
      <w:r w:rsidRPr="00395214">
        <w:rPr>
          <w:rFonts w:hint="eastAsia"/>
        </w:rPr>
        <w:t>八年级语文上册教材的具体内容</w:t>
      </w:r>
    </w:p>
    <w:p w:rsidR="00395214" w:rsidRPr="00395214" w:rsidRDefault="00395214" w:rsidP="00395214">
      <w:pPr>
        <w:pStyle w:val="a5"/>
        <w:shd w:val="clear" w:color="auto" w:fill="FFFFFF" w:themeFill="background1"/>
        <w:spacing w:before="0" w:beforeAutospacing="0" w:after="0" w:afterAutospacing="0" w:line="315" w:lineRule="atLeast"/>
        <w:ind w:firstLine="480"/>
        <w:rPr>
          <w:rFonts w:ascii="simsun" w:hAnsi="simsun"/>
          <w:sz w:val="21"/>
          <w:szCs w:val="21"/>
        </w:rPr>
      </w:pPr>
      <w:r w:rsidRPr="00395214">
        <w:rPr>
          <w:rFonts w:hint="eastAsia"/>
        </w:rPr>
        <w:t>八年级语文上册教材分为五个板块六个单元，这是从以往教材的基础上继承和发展而来，而且新教材所有的教材都采用了这种模式。五个板块分别是阅读、综合性学习</w:t>
      </w:r>
      <w:r w:rsidRPr="00395214">
        <w:rPr>
          <w:rFonts w:ascii="Times New Roman" w:hAnsi="Times New Roman" w:cs="Times New Roman"/>
        </w:rPr>
        <w:t>·</w:t>
      </w:r>
      <w:r w:rsidRPr="00395214">
        <w:rPr>
          <w:rFonts w:hint="eastAsia"/>
        </w:rPr>
        <w:t>写作</w:t>
      </w:r>
      <w:r w:rsidRPr="00395214">
        <w:rPr>
          <w:rFonts w:ascii="Times New Roman" w:hAnsi="Times New Roman" w:cs="Times New Roman"/>
        </w:rPr>
        <w:t>·</w:t>
      </w:r>
      <w:r w:rsidRPr="00395214">
        <w:rPr>
          <w:rFonts w:hint="eastAsia"/>
        </w:rPr>
        <w:t>口语交际、课外古诗词背诵、名著导读、附录。</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1.   阅读</w:t>
      </w:r>
    </w:p>
    <w:p w:rsidR="00395214" w:rsidRPr="00395214" w:rsidRDefault="00395214" w:rsidP="00395214">
      <w:pPr>
        <w:pStyle w:val="a5"/>
        <w:shd w:val="clear" w:color="auto" w:fill="FFFFFF" w:themeFill="background1"/>
        <w:spacing w:before="0" w:beforeAutospacing="0" w:after="0" w:afterAutospacing="0" w:line="315" w:lineRule="atLeast"/>
        <w:ind w:firstLine="600"/>
        <w:rPr>
          <w:rFonts w:ascii="simsun" w:hAnsi="simsun"/>
          <w:sz w:val="21"/>
          <w:szCs w:val="21"/>
        </w:rPr>
      </w:pPr>
      <w:r w:rsidRPr="00395214">
        <w:rPr>
          <w:rFonts w:hint="eastAsia"/>
        </w:rPr>
        <w:t>本册教材六个单元共有</w:t>
      </w:r>
      <w:r w:rsidRPr="00395214">
        <w:rPr>
          <w:rFonts w:ascii="Times New Roman" w:hAnsi="Times New Roman" w:cs="Times New Roman" w:hint="eastAsia"/>
        </w:rPr>
        <w:t>30</w:t>
      </w:r>
      <w:r w:rsidRPr="00395214">
        <w:rPr>
          <w:rFonts w:hint="eastAsia"/>
        </w:rPr>
        <w:t>篇课文，共有精读课文</w:t>
      </w:r>
      <w:r w:rsidRPr="00395214">
        <w:rPr>
          <w:rFonts w:ascii="Times New Roman" w:hAnsi="Times New Roman" w:cs="Times New Roman" w:hint="eastAsia"/>
        </w:rPr>
        <w:t>16</w:t>
      </w:r>
      <w:r w:rsidRPr="00395214">
        <w:rPr>
          <w:rFonts w:hint="eastAsia"/>
        </w:rPr>
        <w:t>篇，略读课文</w:t>
      </w:r>
      <w:r w:rsidRPr="00395214">
        <w:rPr>
          <w:rFonts w:ascii="Times New Roman" w:hAnsi="Times New Roman" w:cs="Times New Roman" w:hint="eastAsia"/>
        </w:rPr>
        <w:t>14</w:t>
      </w:r>
      <w:r w:rsidRPr="00395214">
        <w:rPr>
          <w:rFonts w:hint="eastAsia"/>
        </w:rPr>
        <w:t>篇，由于说明文的阅读是本册教材的重点，所以三、四单元是教学的重点，而且《中国石拱桥》、《苏州园林》、《故宫博物馆》、《大自然的语言》一直都是以前教材的重点篇目，在教学时应加以注意。</w:t>
      </w:r>
    </w:p>
    <w:p w:rsidR="00395214" w:rsidRPr="00395214" w:rsidRDefault="00395214" w:rsidP="00395214">
      <w:pPr>
        <w:pStyle w:val="a5"/>
        <w:shd w:val="clear" w:color="auto" w:fill="FFFFFF" w:themeFill="background1"/>
        <w:spacing w:before="0" w:beforeAutospacing="0" w:after="0" w:afterAutospacing="0" w:line="315" w:lineRule="atLeast"/>
        <w:ind w:firstLine="480"/>
        <w:rPr>
          <w:rFonts w:ascii="simsun" w:hAnsi="simsun"/>
          <w:sz w:val="21"/>
          <w:szCs w:val="21"/>
        </w:rPr>
      </w:pPr>
      <w:r w:rsidRPr="00395214">
        <w:rPr>
          <w:rFonts w:hint="eastAsia"/>
        </w:rPr>
        <w:t>与以前的教材相比，说明文已经从第四册提前到了新教材的第三册，并在单元设置上，把说明文单元安置在两个记叙文单元和两个文言文单元中间，与以前教材第四册前三个单元都是说明文相比，更为合理，更符合学生的学习规律。</w:t>
      </w:r>
    </w:p>
    <w:p w:rsidR="00395214" w:rsidRPr="00395214" w:rsidRDefault="00395214" w:rsidP="00395214">
      <w:pPr>
        <w:pStyle w:val="a5"/>
        <w:shd w:val="clear" w:color="auto" w:fill="FFFFFF" w:themeFill="background1"/>
        <w:spacing w:before="0" w:beforeAutospacing="0" w:after="0" w:afterAutospacing="0" w:line="315" w:lineRule="atLeast"/>
        <w:ind w:firstLine="480"/>
        <w:rPr>
          <w:rFonts w:ascii="simsun" w:hAnsi="simsun"/>
          <w:sz w:val="21"/>
          <w:szCs w:val="21"/>
        </w:rPr>
      </w:pPr>
      <w:r w:rsidRPr="00395214">
        <w:rPr>
          <w:rFonts w:hint="eastAsia"/>
        </w:rPr>
        <w:t>另一点变化是，本册教材是新教材中第一次将文言文收编在两个单元中，后面的教材也相应地都有了两个单独的文言文单元。根据以往经验，最好是将两个文言文单元提前进行教学，使学生有更充足的识记的时间。</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2.    综合性学习</w:t>
      </w:r>
      <w:r w:rsidRPr="00395214">
        <w:rPr>
          <w:rFonts w:ascii="Times New Roman" w:hAnsi="Times New Roman" w:cs="Times New Roman"/>
        </w:rPr>
        <w:t>·</w:t>
      </w:r>
      <w:r w:rsidRPr="00395214">
        <w:rPr>
          <w:rFonts w:hint="eastAsia"/>
        </w:rPr>
        <w:t>写作</w:t>
      </w:r>
      <w:r w:rsidRPr="00395214">
        <w:rPr>
          <w:rFonts w:ascii="Times New Roman" w:hAnsi="Times New Roman" w:cs="Times New Roman"/>
        </w:rPr>
        <w:t>·</w:t>
      </w:r>
      <w:r w:rsidRPr="00395214">
        <w:rPr>
          <w:rFonts w:hint="eastAsia"/>
        </w:rPr>
        <w:t>口语交际</w:t>
      </w:r>
    </w:p>
    <w:p w:rsidR="00395214" w:rsidRPr="00395214" w:rsidRDefault="00395214" w:rsidP="00395214">
      <w:pPr>
        <w:pStyle w:val="a5"/>
        <w:shd w:val="clear" w:color="auto" w:fill="FFFFFF" w:themeFill="background1"/>
        <w:spacing w:before="0" w:beforeAutospacing="0" w:after="0" w:afterAutospacing="0" w:line="315" w:lineRule="atLeast"/>
        <w:ind w:firstLine="480"/>
        <w:rPr>
          <w:rFonts w:ascii="simsun" w:hAnsi="simsun"/>
          <w:sz w:val="21"/>
          <w:szCs w:val="21"/>
        </w:rPr>
      </w:pPr>
      <w:r w:rsidRPr="00395214">
        <w:rPr>
          <w:rFonts w:hint="eastAsia"/>
        </w:rPr>
        <w:t>在每个单元的后面，安排与单元相适应的综合性学习</w:t>
      </w:r>
      <w:r w:rsidRPr="00395214">
        <w:rPr>
          <w:rFonts w:ascii="Times New Roman" w:hAnsi="Times New Roman" w:cs="Times New Roman"/>
        </w:rPr>
        <w:t>·</w:t>
      </w:r>
      <w:r w:rsidRPr="00395214">
        <w:rPr>
          <w:rFonts w:hint="eastAsia"/>
        </w:rPr>
        <w:t>写作</w:t>
      </w:r>
      <w:r w:rsidRPr="00395214">
        <w:rPr>
          <w:rFonts w:ascii="Times New Roman" w:hAnsi="Times New Roman" w:cs="Times New Roman"/>
        </w:rPr>
        <w:t>·</w:t>
      </w:r>
      <w:r w:rsidRPr="00395214">
        <w:rPr>
          <w:rFonts w:hint="eastAsia"/>
        </w:rPr>
        <w:t>口语交际，这种模式贯穿整个新教材的始终。但值得一提的是，每个单元的侧重点有所不同，本册教材中一、三、五单元以综合性学习为主，以写作、口语交际为辅，通过活动来感受战争的残酷与和平的可贵，思考调查桥的历史，领略莲的文化魅力；而二、四、六单元以写作为主，以口语交际、综合性学习为辅，通过练笔来感悟“爱”的世界，走上辩论台，收集资料来撰写小论文。</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3.    课外古诗词背诵</w:t>
      </w:r>
    </w:p>
    <w:p w:rsidR="00395214" w:rsidRPr="00395214" w:rsidRDefault="00395214" w:rsidP="00395214">
      <w:pPr>
        <w:pStyle w:val="a5"/>
        <w:shd w:val="clear" w:color="auto" w:fill="FFFFFF" w:themeFill="background1"/>
        <w:spacing w:before="0" w:beforeAutospacing="0" w:after="0" w:afterAutospacing="0" w:line="315" w:lineRule="atLeast"/>
        <w:ind w:firstLine="480"/>
        <w:rPr>
          <w:rFonts w:ascii="simsun" w:hAnsi="simsun"/>
          <w:sz w:val="21"/>
          <w:szCs w:val="21"/>
        </w:rPr>
      </w:pPr>
      <w:r w:rsidRPr="00395214">
        <w:rPr>
          <w:rFonts w:hint="eastAsia"/>
        </w:rPr>
        <w:t>课外古诗词背诵也是贯穿整个新教材始终的一个板块，每册教材都有十首古诗词供学生背诵，在背诵中，领略传统文化的魅力，感受诗词的语言美、形象美、意境美，体现了语文的熏陶感染作用。</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4.   名著导读</w:t>
      </w:r>
    </w:p>
    <w:p w:rsidR="00395214" w:rsidRPr="00395214" w:rsidRDefault="00395214" w:rsidP="00395214">
      <w:pPr>
        <w:pStyle w:val="a5"/>
        <w:shd w:val="clear" w:color="auto" w:fill="FFFFFF" w:themeFill="background1"/>
        <w:spacing w:before="0" w:beforeAutospacing="0" w:after="0" w:afterAutospacing="0" w:line="315" w:lineRule="atLeast"/>
        <w:ind w:firstLine="480"/>
        <w:rPr>
          <w:rFonts w:ascii="simsun" w:hAnsi="simsun"/>
          <w:sz w:val="21"/>
          <w:szCs w:val="21"/>
        </w:rPr>
      </w:pPr>
      <w:r w:rsidRPr="00395214">
        <w:rPr>
          <w:rFonts w:hint="eastAsia"/>
        </w:rPr>
        <w:t>名著导读和课外古诗词一样，都是新教材的亮点，是最能体现培养学生语文素养的一种教学手段。我所能知道的是，每册教材推荐三部名著，本册教材推荐的三部名著分别是《朝花夕拾》、《骆驼祥子》、《钢铁是怎样炼成的》。教育部制定的《语文课程标准》（实验稿）的课程目标中要求：“学会制定自己的阅读计划，广泛阅读各种类型的读物，课外阅读总量不少于</w:t>
      </w:r>
      <w:r w:rsidRPr="00395214">
        <w:rPr>
          <w:rFonts w:ascii="Times New Roman" w:hAnsi="Times New Roman" w:cs="Times New Roman" w:hint="eastAsia"/>
        </w:rPr>
        <w:t>260</w:t>
      </w:r>
      <w:r w:rsidRPr="00395214">
        <w:rPr>
          <w:rFonts w:hint="eastAsia"/>
        </w:rPr>
        <w:t>万字，每学年阅读两三部名著。”</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lastRenderedPageBreak/>
        <w:t>三、对六个单元的处理与把握</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第一单元 ： 以战争为主题。把握叙事性作品中的人物形象和核心事件；对具体的情景和各具特色的语言有自己的体验和感受；还要努力提高阅读的质量和速度。</w:t>
      </w:r>
      <w:r w:rsidRPr="00395214">
        <w:rPr>
          <w:rFonts w:hint="eastAsia"/>
        </w:rPr>
        <w:br/>
        <w:t>1、《新闻二则》（新闻）了解回顾历史。认识新闻体裁的特点、语言要求。学习概括叙述、背景叙述、细节（典型）叙述等不同叙述。根据新闻的写作要求，分析报刊新闻。</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2、《芦花荡》（小说）了解孙犁小说的总体特点，从小说三要素出发，分析本文的思想内容、人物、艺术。课外阅读孙犁的其他小说。</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3、《蜡烛》（小说）回顾世界反法西斯斗争历史。继续掌握小说的特点。分析本文中两个人物（陪衬与重点关系）。</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ascii="Times New Roman" w:hAnsi="Times New Roman" w:cs="Times New Roman"/>
        </w:rPr>
        <w:t>综合性学习</w:t>
      </w:r>
      <w:r w:rsidRPr="00395214">
        <w:rPr>
          <w:rFonts w:ascii="Times New Roman" w:hAnsi="Times New Roman" w:cs="Times New Roman"/>
        </w:rPr>
        <w:br/>
      </w:r>
      <w:r w:rsidRPr="00395214">
        <w:rPr>
          <w:rFonts w:ascii="Times New Roman" w:hAnsi="Times New Roman" w:cs="Times New Roman"/>
        </w:rPr>
        <w:t>内容：正确对待战争，和平才是人类发展的共识。</w:t>
      </w:r>
      <w:r w:rsidRPr="00395214">
        <w:rPr>
          <w:rFonts w:ascii="Times New Roman" w:hAnsi="Times New Roman" w:cs="Times New Roman"/>
        </w:rPr>
        <w:br/>
      </w:r>
      <w:r w:rsidRPr="00395214">
        <w:rPr>
          <w:rFonts w:ascii="Times New Roman" w:hAnsi="Times New Roman" w:cs="Times New Roman"/>
        </w:rPr>
        <w:t>形式：查阅历史资料，弄清人物事件，交流心得体会。</w:t>
      </w:r>
      <w:r w:rsidRPr="00395214">
        <w:rPr>
          <w:rFonts w:ascii="Times New Roman" w:hAnsi="Times New Roman" w:cs="Times New Roman"/>
        </w:rPr>
        <w:br/>
      </w:r>
      <w:r w:rsidRPr="00395214">
        <w:rPr>
          <w:rFonts w:ascii="Times New Roman" w:hAnsi="Times New Roman" w:cs="Times New Roman"/>
        </w:rPr>
        <w:t>目标：深入阅读理解，激活思考，提高表达力。</w:t>
      </w:r>
      <w:r w:rsidRPr="00395214">
        <w:rPr>
          <w:rFonts w:ascii="Times New Roman" w:hAnsi="Times New Roman" w:cs="Times New Roman"/>
        </w:rPr>
        <w:br/>
      </w:r>
      <w:r w:rsidRPr="00395214">
        <w:rPr>
          <w:rFonts w:ascii="Times New Roman" w:hAnsi="Times New Roman" w:cs="Times New Roman"/>
        </w:rPr>
        <w:t>以</w:t>
      </w:r>
      <w:r w:rsidRPr="00395214">
        <w:rPr>
          <w:rFonts w:ascii="Times New Roman" w:hAnsi="Times New Roman" w:cs="Times New Roman"/>
        </w:rPr>
        <w:t>“</w:t>
      </w:r>
      <w:r w:rsidRPr="00395214">
        <w:rPr>
          <w:rFonts w:cs="Times New Roman"/>
        </w:rPr>
        <w:t>战争</w:t>
      </w:r>
      <w:r w:rsidRPr="00395214">
        <w:rPr>
          <w:rFonts w:ascii="Times New Roman" w:hAnsi="Times New Roman" w:cs="Times New Roman"/>
        </w:rPr>
        <w:t>”</w:t>
      </w:r>
      <w:r w:rsidRPr="00395214">
        <w:rPr>
          <w:rFonts w:cs="Times New Roman"/>
        </w:rPr>
        <w:t>为话题设计四项活动，任选其一：</w:t>
      </w:r>
      <w:r w:rsidRPr="00395214">
        <w:rPr>
          <w:rFonts w:ascii="Times New Roman" w:hAnsi="Times New Roman" w:cs="Times New Roman"/>
        </w:rPr>
        <w:t>“</w:t>
      </w:r>
      <w:r w:rsidRPr="00395214">
        <w:rPr>
          <w:rFonts w:cs="Times New Roman"/>
        </w:rPr>
        <w:t>古今战争知多少</w:t>
      </w:r>
      <w:r w:rsidRPr="00395214">
        <w:rPr>
          <w:rFonts w:ascii="Times New Roman" w:hAnsi="Times New Roman" w:cs="Times New Roman"/>
        </w:rPr>
        <w:t>”</w:t>
      </w:r>
      <w:r w:rsidRPr="00395214">
        <w:rPr>
          <w:rFonts w:cs="Times New Roman"/>
        </w:rPr>
        <w:t>，</w:t>
      </w:r>
      <w:r w:rsidRPr="00395214">
        <w:rPr>
          <w:rFonts w:ascii="Times New Roman" w:hAnsi="Times New Roman" w:cs="Times New Roman"/>
        </w:rPr>
        <w:t>“</w:t>
      </w:r>
      <w:r w:rsidRPr="00395214">
        <w:rPr>
          <w:rFonts w:cs="Times New Roman"/>
        </w:rPr>
        <w:t>记住历史，珍惜和平</w:t>
      </w:r>
      <w:r w:rsidRPr="00395214">
        <w:rPr>
          <w:rFonts w:ascii="Times New Roman" w:hAnsi="Times New Roman" w:cs="Times New Roman"/>
        </w:rPr>
        <w:t>”</w:t>
      </w:r>
      <w:r w:rsidRPr="00395214">
        <w:rPr>
          <w:rFonts w:cs="Times New Roman"/>
        </w:rPr>
        <w:t>，</w:t>
      </w:r>
      <w:r w:rsidRPr="00395214">
        <w:rPr>
          <w:rFonts w:ascii="Times New Roman" w:hAnsi="Times New Roman" w:cs="Times New Roman"/>
        </w:rPr>
        <w:t>“</w:t>
      </w:r>
      <w:r w:rsidRPr="00395214">
        <w:rPr>
          <w:rFonts w:cs="Times New Roman"/>
        </w:rPr>
        <w:t>文艺作品与战争</w:t>
      </w:r>
      <w:r w:rsidRPr="00395214">
        <w:rPr>
          <w:rFonts w:ascii="Times New Roman" w:hAnsi="Times New Roman" w:cs="Times New Roman"/>
        </w:rPr>
        <w:t>”</w:t>
      </w:r>
      <w:r w:rsidRPr="00395214">
        <w:rPr>
          <w:rFonts w:cs="Times New Roman"/>
        </w:rPr>
        <w:t>，</w:t>
      </w:r>
      <w:r w:rsidRPr="00395214">
        <w:rPr>
          <w:rFonts w:ascii="Times New Roman" w:hAnsi="Times New Roman" w:cs="Times New Roman"/>
        </w:rPr>
        <w:t>“</w:t>
      </w:r>
      <w:r w:rsidRPr="00395214">
        <w:rPr>
          <w:rFonts w:cs="Times New Roman"/>
        </w:rPr>
        <w:t>铸剑为犁应有日</w:t>
      </w:r>
      <w:r w:rsidRPr="00395214">
        <w:rPr>
          <w:rFonts w:ascii="Times New Roman" w:hAnsi="Times New Roman" w:cs="Times New Roman"/>
        </w:rPr>
        <w:t>”</w:t>
      </w:r>
      <w:r w:rsidRPr="00395214">
        <w:rPr>
          <w:rFonts w:cs="Times New Roman"/>
        </w:rPr>
        <w:t>。</w:t>
      </w:r>
      <w:r w:rsidRPr="00395214">
        <w:rPr>
          <w:rFonts w:ascii="Times New Roman" w:hAnsi="Times New Roman" w:cs="Times New Roman"/>
        </w:rPr>
        <w:t> </w:t>
      </w:r>
      <w:r w:rsidRPr="00395214">
        <w:rPr>
          <w:rFonts w:cs="Times New Roman"/>
        </w:rPr>
        <w:t xml:space="preserve">　</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ascii="Times New Roman" w:hAnsi="Times New Roman" w:cs="Times New Roman"/>
        </w:rPr>
        <w:t>第二单元：以</w:t>
      </w:r>
      <w:r w:rsidRPr="00395214">
        <w:rPr>
          <w:rFonts w:ascii="Times New Roman" w:hAnsi="Times New Roman" w:cs="Times New Roman"/>
        </w:rPr>
        <w:t>“</w:t>
      </w:r>
      <w:r w:rsidRPr="00395214">
        <w:rPr>
          <w:rFonts w:cs="Times New Roman"/>
        </w:rPr>
        <w:t>爱</w:t>
      </w:r>
      <w:r w:rsidRPr="00395214">
        <w:rPr>
          <w:rFonts w:ascii="Times New Roman" w:hAnsi="Times New Roman" w:cs="Times New Roman"/>
        </w:rPr>
        <w:t>”</w:t>
      </w:r>
      <w:r w:rsidRPr="00395214">
        <w:rPr>
          <w:rFonts w:cs="Times New Roman"/>
        </w:rPr>
        <w:t>为主题。熟读《背影》</w:t>
      </w:r>
      <w:r w:rsidRPr="00395214">
        <w:rPr>
          <w:rFonts w:hint="eastAsia"/>
        </w:rPr>
        <w:t>、</w:t>
      </w:r>
      <w:r w:rsidRPr="00395214">
        <w:rPr>
          <w:rFonts w:ascii="Times New Roman" w:hAnsi="Times New Roman" w:cs="Times New Roman"/>
        </w:rPr>
        <w:t>《台阶》这些课文，让我们从课文中感悟到</w:t>
      </w:r>
      <w:r w:rsidRPr="00395214">
        <w:rPr>
          <w:rFonts w:ascii="Times New Roman" w:hAnsi="Times New Roman" w:cs="Times New Roman"/>
        </w:rPr>
        <w:t>“</w:t>
      </w:r>
      <w:r w:rsidRPr="00395214">
        <w:rPr>
          <w:rFonts w:cs="Times New Roman"/>
        </w:rPr>
        <w:t>爱</w:t>
      </w:r>
      <w:r w:rsidRPr="00395214">
        <w:rPr>
          <w:rFonts w:ascii="Times New Roman" w:hAnsi="Times New Roman" w:cs="Times New Roman"/>
        </w:rPr>
        <w:t>”</w:t>
      </w:r>
      <w:r w:rsidRPr="00395214">
        <w:rPr>
          <w:rFonts w:cs="Times New Roman"/>
        </w:rPr>
        <w:t>这种博大的感情，了解叙述描写等表达方式，揣摩记叙文语言的特点。</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《阿长与山海经》作者通过怀念自己的保姆，表现阿长难能可贵的纯朴及阿长对自己今后成长的影响。</w:t>
      </w:r>
      <w:r w:rsidRPr="00395214">
        <w:rPr>
          <w:rFonts w:hint="eastAsia"/>
        </w:rPr>
        <w:br/>
        <w:t>《背影》表达了作者至情至真的父子之爱。</w:t>
      </w:r>
      <w:r w:rsidRPr="00395214">
        <w:rPr>
          <w:rFonts w:hint="eastAsia"/>
        </w:rPr>
        <w:br/>
        <w:t>《台阶》小说塑造了一个充满爱心的农民父亲形象，引出造屋“台阶高，屋主人的地位就相应高。”的思考。</w:t>
      </w:r>
      <w:r w:rsidRPr="00395214">
        <w:rPr>
          <w:rFonts w:hint="eastAsia"/>
        </w:rPr>
        <w:br/>
        <w:t> 综合性学习</w:t>
      </w:r>
      <w:r w:rsidRPr="00395214">
        <w:rPr>
          <w:rFonts w:hint="eastAsia"/>
        </w:rPr>
        <w:br/>
        <w:t>内容：感受和体会形形色色的爱。</w:t>
      </w:r>
      <w:r w:rsidRPr="00395214">
        <w:rPr>
          <w:rFonts w:hint="eastAsia"/>
        </w:rPr>
        <w:br/>
        <w:t>形式：回忆交流，寻访长辈，分享爱情。</w:t>
      </w:r>
      <w:r w:rsidRPr="00395214">
        <w:rPr>
          <w:rFonts w:hint="eastAsia"/>
        </w:rPr>
        <w:br/>
        <w:t>目标：通过活动，学会表达“博大的爱”，陶冶美的情操。 </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 xml:space="preserve">第三单元 ： 以建筑园林、名胜古迹为主题。本单元为说明文单元，所选课文都与建筑园林名胜古迹有关，具有丰富的文化内涵。学习时，要注意课文怎样抓住特征来介绍事物，要理清说明顺序，了解说明方法，体会说明文语言的准确、周密的特点。　</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《中国石拱桥》介绍赵州桥、卢沟桥等中国石拱桥，“不仅形式美，而且结构牢固”的特点，突出人民的聪明才智。</w:t>
      </w:r>
      <w:r w:rsidRPr="00395214">
        <w:rPr>
          <w:rFonts w:hint="eastAsia"/>
        </w:rPr>
        <w:br/>
        <w:t>《苏州园林》全文抓住苏州园林“多”、“精”、“美”的特色介绍，重点突出说明事物的特征。</w:t>
      </w:r>
      <w:r w:rsidRPr="00395214">
        <w:rPr>
          <w:rFonts w:hint="eastAsia"/>
        </w:rPr>
        <w:br/>
        <w:t>《故宫博物院》按空间顺序、有主次地介绍故宫建筑物和建筑布局，突出我国古代建筑璀璨的文化。</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综合性学习</w:t>
      </w:r>
      <w:r w:rsidRPr="00395214">
        <w:rPr>
          <w:rFonts w:hint="eastAsia"/>
        </w:rPr>
        <w:br/>
        <w:t>内容：“说不尽的桥”（桥：有形（客观）的桥与无形（主观）的桥）</w:t>
      </w:r>
      <w:r w:rsidRPr="00395214">
        <w:rPr>
          <w:rFonts w:hint="eastAsia"/>
        </w:rPr>
        <w:br/>
        <w:t>形式：分四项活动：从科学角度了解桥；从文化角度了解桥；从日常生活角度了解桥；也可从想象角度切入。搜集&lt;筛选和整合材料。</w:t>
      </w:r>
      <w:r w:rsidRPr="00395214">
        <w:rPr>
          <w:rFonts w:hint="eastAsia"/>
        </w:rPr>
        <w:br/>
        <w:t>目标：掌握说明文知识，体会语言特点，提高说明事物的表达能力。</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lastRenderedPageBreak/>
        <w:t>第四单元 ： 以“科学”为主题。本单元也是说明文单元，在第三单元掌握说明事物的特征、顺序、方法的基础上，内容上有了一定深度，以崇尚科学为主题，体现求真创新的科学精神，培养注重观察&lt;讲究实证的科学态度。</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《大自然的语言》作者深入浅出介绍物候学。（结构为：描述物候现象→解释物候学→探因果关系→阐述研究意义。）</w:t>
      </w:r>
      <w:r w:rsidRPr="00395214">
        <w:rPr>
          <w:rFonts w:hint="eastAsia"/>
        </w:rPr>
        <w:br/>
        <w:t>《奇妙的克隆》本文介绍了克隆科学知识，展现了科学家的“科学精神”，引领我们全面地看待科学技术的发展。</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综合性学</w:t>
      </w:r>
      <w:r w:rsidRPr="00395214">
        <w:rPr>
          <w:rFonts w:hint="eastAsia"/>
        </w:rPr>
        <w:br/>
        <w:t>内容：探究现代科技和现代生活的关系，“走上辩论台”</w:t>
      </w:r>
      <w:r w:rsidRPr="00395214">
        <w:rPr>
          <w:rFonts w:hint="eastAsia"/>
        </w:rPr>
        <w:br/>
        <w:t>形式：学习课文和搜集相关资料，充分研讨，提高科学知识水平。</w:t>
      </w:r>
      <w:r w:rsidRPr="00395214">
        <w:rPr>
          <w:rFonts w:hint="eastAsia"/>
        </w:rPr>
        <w:br/>
        <w:t xml:space="preserve">目标：培养学生的科学素养和人文素养，增强学生思辩能力。 　</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第五单元 ： 以托物言志为主题。所选课文为文言文，体裁不同，有叙事的、夹叙夹议的、说明事物特征的，又有杜甫诗三首，每篇文章寄托了作者的情怀。学习时，要先借助注释和工具书读懂课文大意，然后在反复诵读中领会它们丰富的内涵和精美的语言，并积累一些常用的文言词语。</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《桃花源记》作者虚构一个理想的世界，寄托自己对理想社会的追求和超脱现实社会的思想。</w:t>
      </w:r>
      <w:r w:rsidRPr="00395214">
        <w:rPr>
          <w:rFonts w:hint="eastAsia"/>
        </w:rPr>
        <w:br/>
        <w:t>《短文两篇》作者托物言志，表达自己高远的志向和高洁的情操。</w:t>
      </w:r>
      <w:r w:rsidRPr="00395214">
        <w:rPr>
          <w:rFonts w:hint="eastAsia"/>
        </w:rPr>
        <w:br/>
        <w:t>《核舟记》表现古人“巧夺天工”的精湛技艺。</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综合性学习</w:t>
      </w:r>
      <w:r w:rsidRPr="00395214">
        <w:rPr>
          <w:rFonts w:hint="eastAsia"/>
        </w:rPr>
        <w:br/>
        <w:t>内容：莲文化的魅力—了解莲文学艺术、文化生活。</w:t>
      </w:r>
      <w:r w:rsidRPr="00395214">
        <w:rPr>
          <w:rFonts w:hint="eastAsia"/>
        </w:rPr>
        <w:br/>
        <w:t>形式：搜集资料,阅读理解,研讨表达。</w:t>
      </w:r>
      <w:r w:rsidRPr="00395214">
        <w:rPr>
          <w:rFonts w:hint="eastAsia"/>
        </w:rPr>
        <w:br/>
        <w:t xml:space="preserve">目的：阅读、背诵关于莲的古诗文,提高文学欣赏能力　</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第六单元：  以山水之美为主题。在第五单元积累一些常用的文言词语整体感知内容大意的基础上，能在反复诵读中，进入文中情景交融的境界，并对作品的语言特色有所体会。 </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《三峡》作者写三峡在不同季节的壮丽景色。</w:t>
      </w:r>
      <w:r w:rsidRPr="00395214">
        <w:rPr>
          <w:rFonts w:hint="eastAsia"/>
        </w:rPr>
        <w:br/>
        <w:t>《短文两篇》《答》表达作者品味山水之美的豪情；《记》借景传达了作者微妙的心境。</w:t>
      </w:r>
      <w:r w:rsidRPr="00395214">
        <w:rPr>
          <w:rFonts w:hint="eastAsia"/>
        </w:rPr>
        <w:br/>
        <w:t>《观潮》写了南宋时期钱塘江海潮的景象和观潮的盛况。</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综合性学习</w:t>
      </w:r>
      <w:r w:rsidRPr="00395214">
        <w:rPr>
          <w:rFonts w:hint="eastAsia"/>
        </w:rPr>
        <w:br/>
        <w:t>内容：学习怎样搜集资料</w:t>
      </w:r>
      <w:r w:rsidRPr="00395214">
        <w:rPr>
          <w:rFonts w:hint="eastAsia"/>
        </w:rPr>
        <w:br/>
        <w:t>形式：通过学习搜集资料的三种方法,培养学生自主&lt;交流和合作能力。,</w:t>
      </w:r>
      <w:r w:rsidRPr="00395214">
        <w:rPr>
          <w:rFonts w:hint="eastAsia"/>
        </w:rPr>
        <w:br/>
        <w:t xml:space="preserve">目的：提高搜集资料和语言表达能力。　</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四、八年级语文上册教材的教学建议</w:t>
      </w:r>
    </w:p>
    <w:p w:rsidR="00395214" w:rsidRPr="00395214" w:rsidRDefault="00395214" w:rsidP="00395214">
      <w:pPr>
        <w:pStyle w:val="a5"/>
        <w:shd w:val="clear" w:color="auto" w:fill="FFFFFF" w:themeFill="background1"/>
        <w:spacing w:before="0" w:beforeAutospacing="0" w:after="0" w:afterAutospacing="0" w:line="315" w:lineRule="atLeast"/>
        <w:ind w:left="360" w:hanging="360"/>
        <w:rPr>
          <w:rFonts w:ascii="simsun" w:hAnsi="simsun"/>
          <w:sz w:val="21"/>
          <w:szCs w:val="21"/>
        </w:rPr>
      </w:pPr>
      <w:r w:rsidRPr="00395214">
        <w:rPr>
          <w:rFonts w:ascii="Times New Roman" w:hAnsi="Times New Roman" w:cs="Times New Roman"/>
        </w:rPr>
        <w:t>A</w:t>
      </w:r>
      <w:r w:rsidRPr="00395214">
        <w:rPr>
          <w:rFonts w:ascii="Times New Roman" w:hAnsi="Times New Roman" w:cs="Times New Roman"/>
        </w:rPr>
        <w:t>、</w:t>
      </w:r>
      <w:r w:rsidRPr="00395214">
        <w:rPr>
          <w:rFonts w:ascii="Times New Roman" w:hAnsi="Times New Roman" w:cs="Times New Roman"/>
        </w:rPr>
        <w:t> </w:t>
      </w:r>
      <w:r w:rsidRPr="00395214">
        <w:rPr>
          <w:rFonts w:hint="eastAsia"/>
        </w:rPr>
        <w:t>八年级语文上册教材体现了语文的创新教育</w:t>
      </w:r>
    </w:p>
    <w:p w:rsidR="00395214" w:rsidRPr="00395214" w:rsidRDefault="00395214" w:rsidP="00395214">
      <w:pPr>
        <w:pStyle w:val="a5"/>
        <w:shd w:val="clear" w:color="auto" w:fill="FFFFFF" w:themeFill="background1"/>
        <w:spacing w:before="0" w:beforeAutospacing="0" w:after="0" w:afterAutospacing="0" w:line="315" w:lineRule="atLeast"/>
        <w:ind w:left="271"/>
        <w:rPr>
          <w:rFonts w:ascii="simsun" w:hAnsi="simsun"/>
          <w:sz w:val="21"/>
          <w:szCs w:val="21"/>
        </w:rPr>
      </w:pPr>
      <w:r w:rsidRPr="00395214">
        <w:rPr>
          <w:rFonts w:hint="eastAsia"/>
        </w:rPr>
        <w:t>语文的创新教育体现在通过教师的创新教学培养学生的创新能力。首先，本册教材体现了创新教学的主阵地——阅读教学。第一单元，它要求“努力提高阅读的质量和速度”；第四单元，它要求“要学会默读，有一定的速度”；对于五、六单元和课外古诗词背诵，则要求在“反复诵读”的基础上，进行背诵。其次，它培育了创新教学的萌芽——张扬个性。这也是整个新教材所体现出来的特点：允许学生有自己的观点、看法、主张，鼓励学生发展自己的个性。再次，它创造了创新教学的有利时机——语文活动。通过学生的语文活动，开阔了学生的视野，培养了学生的实践能力，增强了学生的信心。</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lastRenderedPageBreak/>
        <w:t>B.八年级语文上册教材更能体现语文与生活的关系</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我非常赞成这样的说法：“课内和课外，是语文教学的双翼，只有双翼并举，才能自由飞翔。”新教材体现了课内外相结合的学习、各学科互相渗透的学习、综合活动性的学习、专题研究性的学习等，都是为了紧密联系实际生活，培养学生语文实践能力。 </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C.八年级语文上册教材更注重学生的能力培养</w:t>
      </w:r>
    </w:p>
    <w:p w:rsidR="00395214" w:rsidRPr="00395214" w:rsidRDefault="00395214" w:rsidP="00395214">
      <w:pPr>
        <w:pStyle w:val="a5"/>
        <w:shd w:val="clear" w:color="auto" w:fill="FFFFFF" w:themeFill="background1"/>
        <w:spacing w:before="0" w:beforeAutospacing="0" w:after="0" w:afterAutospacing="0" w:line="315" w:lineRule="atLeast"/>
        <w:ind w:left="271"/>
        <w:rPr>
          <w:rFonts w:ascii="simsun" w:hAnsi="simsun"/>
          <w:sz w:val="21"/>
          <w:szCs w:val="21"/>
        </w:rPr>
      </w:pPr>
      <w:r w:rsidRPr="00395214">
        <w:rPr>
          <w:rFonts w:hint="eastAsia"/>
        </w:rPr>
        <w:t>新教材更注重学生的基础知识和基本技能，更注重学生学习能力的培养，更注重学生在实际生活中运用语文的实践能力。其中，新教材积极提倡的语文综合性学习就是有利于学生在感兴趣的自主活动中全面提高语文素养，是培养学生主动探究、团结合作、勇于创新精神的重要途径。</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五、八年级语文上册教材的教法建议</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1.   以说明文单元和文言文单元为主，兼顾名家名作。我认为，本册教材重点是说明文，所以对《苏州园林》《中国石拱桥》《大自然的语言》等文章应高度重视，教会学生从说明对象、说明对象的特征、说明顺序、说明方法、说明语言五个方面来阅读说明文。</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2.   处理好基本素养和创新能力的关系。语文教学要注重语言的积累、感悟和运用，注重基本技能的训练，给学生打下扎实的语文基础。同时要注重开发学生的创造潜能，促进学生的持续发展。</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3.    抓好生字、词语、文学常识、默写等基础知识 。要求学生必须掌握基础知识，可以让学生对每个单元的生字、词语、文学常识、默写等基础知识进行归纳、分类，然后加以记忆，并通过有效的检测来促进掌握。</w:t>
      </w:r>
    </w:p>
    <w:p w:rsidR="00395214" w:rsidRPr="00395214" w:rsidRDefault="00395214" w:rsidP="00395214">
      <w:pPr>
        <w:pStyle w:val="a5"/>
        <w:shd w:val="clear" w:color="auto" w:fill="FFFFFF" w:themeFill="background1"/>
        <w:spacing w:before="0" w:beforeAutospacing="0" w:after="0" w:afterAutospacing="0" w:line="315" w:lineRule="atLeast"/>
        <w:rPr>
          <w:rFonts w:ascii="simsun" w:hAnsi="simsun"/>
          <w:sz w:val="21"/>
          <w:szCs w:val="21"/>
        </w:rPr>
      </w:pPr>
      <w:r w:rsidRPr="00395214">
        <w:rPr>
          <w:rFonts w:hint="eastAsia"/>
        </w:rPr>
        <w:t>4.  培养自己的阅读习惯和阅读能力。要求学生自己每天用相对固定的时间来进行阅读，可以是课内的，也可以是课外的。通过阅读来提高自己的分析答题能力、理解能力、写作能力。</w:t>
      </w:r>
    </w:p>
    <w:p w:rsidR="00000000" w:rsidRPr="00395214" w:rsidRDefault="00395214"/>
    <w:sectPr w:rsidR="00000000" w:rsidRPr="003952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214" w:rsidRDefault="00395214" w:rsidP="00395214">
      <w:r>
        <w:separator/>
      </w:r>
    </w:p>
  </w:endnote>
  <w:endnote w:type="continuationSeparator" w:id="1">
    <w:p w:rsidR="00395214" w:rsidRDefault="00395214" w:rsidP="003952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214" w:rsidRDefault="00395214" w:rsidP="00395214">
      <w:r>
        <w:separator/>
      </w:r>
    </w:p>
  </w:footnote>
  <w:footnote w:type="continuationSeparator" w:id="1">
    <w:p w:rsidR="00395214" w:rsidRDefault="00395214" w:rsidP="003952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5214"/>
    <w:rsid w:val="003952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52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5214"/>
    <w:rPr>
      <w:sz w:val="18"/>
      <w:szCs w:val="18"/>
    </w:rPr>
  </w:style>
  <w:style w:type="paragraph" w:styleId="a4">
    <w:name w:val="footer"/>
    <w:basedOn w:val="a"/>
    <w:link w:val="Char0"/>
    <w:uiPriority w:val="99"/>
    <w:semiHidden/>
    <w:unhideWhenUsed/>
    <w:rsid w:val="003952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5214"/>
    <w:rPr>
      <w:sz w:val="18"/>
      <w:szCs w:val="18"/>
    </w:rPr>
  </w:style>
  <w:style w:type="paragraph" w:styleId="a5">
    <w:name w:val="Normal (Web)"/>
    <w:basedOn w:val="a"/>
    <w:uiPriority w:val="99"/>
    <w:semiHidden/>
    <w:unhideWhenUsed/>
    <w:rsid w:val="003952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93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3501</Characters>
  <Application>Microsoft Office Word</Application>
  <DocSecurity>0</DocSecurity>
  <Lines>29</Lines>
  <Paragraphs>8</Paragraphs>
  <ScaleCrop>false</ScaleCrop>
  <Company>微软中国</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2016-07-18T00:31:00Z</dcterms:created>
  <dcterms:modified xsi:type="dcterms:W3CDTF">2016-07-18T00:32:00Z</dcterms:modified>
</cp:coreProperties>
</file>