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53" w:rsidRPr="00CB7DB9" w:rsidRDefault="00B73068" w:rsidP="00B2502C">
      <w:pPr>
        <w:snapToGrid w:val="0"/>
        <w:spacing w:line="360" w:lineRule="auto"/>
        <w:jc w:val="center"/>
        <w:rPr>
          <w:rFonts w:ascii="黑体" w:eastAsia="黑体" w:hAnsi="黑体" w:cs="文星标宋"/>
          <w:b/>
          <w:sz w:val="32"/>
          <w:szCs w:val="32"/>
        </w:rPr>
      </w:pPr>
      <w:r w:rsidRPr="00CB7DB9">
        <w:rPr>
          <w:rFonts w:ascii="黑体" w:eastAsia="黑体" w:hAnsi="黑体" w:cs="文星标宋" w:hint="eastAsia"/>
          <w:b/>
          <w:sz w:val="32"/>
          <w:szCs w:val="32"/>
        </w:rPr>
        <w:t>市南区</w:t>
      </w:r>
      <w:r w:rsidR="00CB7DB9">
        <w:rPr>
          <w:rFonts w:ascii="黑体" w:eastAsia="黑体" w:hAnsi="黑体" w:cs="文星标宋" w:hint="eastAsia"/>
          <w:b/>
          <w:sz w:val="32"/>
          <w:szCs w:val="32"/>
        </w:rPr>
        <w:t>关于组织</w:t>
      </w:r>
      <w:r w:rsidR="00CB7DB9" w:rsidRPr="00CB7DB9">
        <w:rPr>
          <w:rFonts w:ascii="黑体" w:eastAsia="黑体" w:hAnsi="黑体" w:cs="文星标宋" w:hint="eastAsia"/>
          <w:b/>
          <w:sz w:val="32"/>
          <w:szCs w:val="32"/>
        </w:rPr>
        <w:t>参加</w:t>
      </w:r>
      <w:r w:rsidRPr="00CB7DB9">
        <w:rPr>
          <w:rFonts w:ascii="黑体" w:eastAsia="黑体" w:hAnsi="黑体" w:cs="文星标宋" w:hint="eastAsia"/>
          <w:b/>
          <w:sz w:val="32"/>
          <w:szCs w:val="32"/>
        </w:rPr>
        <w:t>青岛市</w:t>
      </w:r>
      <w:r w:rsidR="00CB7DB9" w:rsidRPr="00CB7DB9">
        <w:rPr>
          <w:rFonts w:ascii="黑体" w:eastAsia="黑体" w:hAnsi="黑体" w:cs="文星标宋" w:hint="eastAsia"/>
          <w:b/>
          <w:sz w:val="32"/>
          <w:szCs w:val="32"/>
        </w:rPr>
        <w:t>优质微视频课程</w:t>
      </w:r>
      <w:r w:rsidRPr="00CB7DB9">
        <w:rPr>
          <w:rFonts w:ascii="黑体" w:eastAsia="黑体" w:hAnsi="黑体" w:cs="文星标宋" w:hint="eastAsia"/>
          <w:b/>
          <w:sz w:val="32"/>
          <w:szCs w:val="32"/>
        </w:rPr>
        <w:t>征集评选</w:t>
      </w:r>
      <w:r w:rsidRPr="00CB7DB9">
        <w:rPr>
          <w:rFonts w:ascii="黑体" w:eastAsia="黑体" w:hAnsi="黑体" w:cs="文星标宋" w:hint="eastAsia"/>
          <w:b/>
          <w:sz w:val="32"/>
          <w:szCs w:val="32"/>
        </w:rPr>
        <w:t>的通知</w:t>
      </w:r>
    </w:p>
    <w:p w:rsidR="00870753" w:rsidRPr="00CB7DB9" w:rsidRDefault="00CB7DB9" w:rsidP="00B2502C">
      <w:pPr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局属各学校、幼儿园，各民办学校、幼儿园，各驻区幼儿园</w:t>
      </w:r>
      <w:r w:rsidR="00B73068" w:rsidRPr="00CB7DB9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870753" w:rsidRPr="00CB7DB9" w:rsidRDefault="00CB7DB9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今接青岛市教育科学研究院《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关于征集评选优质微视频课程的通知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》，我区将组织参加此项活动，同时</w:t>
      </w:r>
      <w:r w:rsidR="00B73068" w:rsidRPr="00CB7DB9">
        <w:rPr>
          <w:rFonts w:ascii="仿宋_GB2312" w:eastAsia="仿宋_GB2312" w:hAnsi="仿宋_GB2312" w:cs="仿宋_GB2312" w:hint="eastAsia"/>
          <w:sz w:val="28"/>
          <w:szCs w:val="28"/>
        </w:rPr>
        <w:t>为响应建设区市两级教育数字资源中心，现将有关事宜通知如下：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一、报送范围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微课程作品范围为：学前、小学、初中、普通高中各学科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,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上报数量不限。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二、报送说明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本次微视频课程上传到微课大赛活动网站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http://weike.qdeduyun.cn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，此网站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日开通。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相关上传要求请参照市文件严格执行</w:t>
      </w:r>
      <w:r w:rsidR="00CB7DB9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三、报送时间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请各单位于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日（周二）至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22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日（周二）中午前，组织教师完成参选微视频课程作品上传，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22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日中午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12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00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http://weike.qdeduyun.cn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微课大赛活动网站关闭上传功能。</w:t>
      </w: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联系人：教育研究中心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信息技术部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李靖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18615329160</w:t>
      </w:r>
    </w:p>
    <w:p w:rsidR="00870753" w:rsidRPr="00CB7DB9" w:rsidRDefault="00CB7DB9" w:rsidP="00B2502C">
      <w:pPr>
        <w:snapToGrid w:val="0"/>
        <w:spacing w:line="360" w:lineRule="auto"/>
        <w:ind w:firstLineChars="612" w:firstLine="171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伟东技术</w:t>
      </w:r>
      <w:r w:rsidR="00B73068" w:rsidRPr="00CB7DB9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73068" w:rsidRPr="00CB7DB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B73068" w:rsidRPr="00CB7DB9">
        <w:rPr>
          <w:rFonts w:ascii="仿宋_GB2312" w:eastAsia="仿宋_GB2312" w:hAnsi="仿宋_GB2312" w:cs="仿宋_GB2312" w:hint="eastAsia"/>
          <w:sz w:val="28"/>
          <w:szCs w:val="28"/>
        </w:rPr>
        <w:t>何老师</w:t>
      </w:r>
      <w:r w:rsidR="00B73068" w:rsidRPr="00CB7DB9">
        <w:rPr>
          <w:rFonts w:ascii="仿宋_GB2312" w:eastAsia="仿宋_GB2312" w:hAnsi="仿宋_GB2312" w:cs="仿宋_GB2312" w:hint="eastAsia"/>
          <w:sz w:val="28"/>
          <w:szCs w:val="28"/>
        </w:rPr>
        <w:t xml:space="preserve"> 15954831703</w:t>
      </w:r>
    </w:p>
    <w:p w:rsidR="00CB7DB9" w:rsidRDefault="00CB7DB9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70753" w:rsidRPr="00CB7DB9" w:rsidRDefault="00B73068" w:rsidP="00B2502C">
      <w:pPr>
        <w:snapToGrid w:val="0"/>
        <w:spacing w:line="36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《关于征集评选优质微视频课程的通知》</w:t>
      </w:r>
    </w:p>
    <w:p w:rsidR="00CB7DB9" w:rsidRDefault="00CB7DB9" w:rsidP="00B2502C">
      <w:pPr>
        <w:snapToGrid w:val="0"/>
        <w:spacing w:line="360" w:lineRule="auto"/>
        <w:ind w:firstLine="60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70753" w:rsidRPr="00CB7DB9" w:rsidRDefault="00B73068" w:rsidP="00B2502C">
      <w:pPr>
        <w:snapToGrid w:val="0"/>
        <w:spacing w:line="360" w:lineRule="auto"/>
        <w:ind w:firstLine="60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市南区教育研究中心</w:t>
      </w:r>
    </w:p>
    <w:p w:rsidR="00870753" w:rsidRDefault="00B73068" w:rsidP="00B2502C">
      <w:pPr>
        <w:snapToGrid w:val="0"/>
        <w:spacing w:line="360" w:lineRule="auto"/>
        <w:ind w:firstLine="60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 w:rsidRPr="00CB7DB9">
        <w:rPr>
          <w:rFonts w:ascii="仿宋_GB2312" w:eastAsia="仿宋_GB2312" w:hAnsi="仿宋_GB2312" w:cs="仿宋_GB2312" w:hint="eastAsia"/>
          <w:sz w:val="28"/>
          <w:szCs w:val="28"/>
        </w:rPr>
        <w:t>2016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CB7DB9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CB7DB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CB7DB9" w:rsidRPr="00CB7DB9" w:rsidRDefault="00CB7DB9" w:rsidP="00B2502C">
      <w:pPr>
        <w:snapToGrid w:val="0"/>
        <w:spacing w:line="360" w:lineRule="auto"/>
        <w:ind w:firstLine="600"/>
        <w:jc w:val="right"/>
        <w:rPr>
          <w:rFonts w:ascii="仿宋_GB2312" w:eastAsia="仿宋_GB2312" w:hAnsi="仿宋_GB2312" w:cs="仿宋_GB2312"/>
          <w:sz w:val="28"/>
          <w:szCs w:val="28"/>
        </w:rPr>
        <w:sectPr w:rsidR="00CB7DB9" w:rsidRPr="00CB7DB9" w:rsidSect="00CB7DB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70753" w:rsidRDefault="00B73068" w:rsidP="00CB7DB9">
      <w:pPr>
        <w:adjustRightInd w:val="0"/>
        <w:spacing w:beforeLines="150" w:afterLines="150" w:line="312" w:lineRule="atLeast"/>
        <w:jc w:val="left"/>
        <w:textAlignment w:val="baseline"/>
        <w:rPr>
          <w:rFonts w:ascii="方正小标宋简体" w:eastAsia="方正小标宋简体" w:hAnsi="方正小标宋简体"/>
          <w:b/>
          <w:bCs/>
          <w:color w:val="FF0000"/>
          <w:spacing w:val="8"/>
          <w:w w:val="90"/>
          <w:kern w:val="0"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bCs/>
          <w:color w:val="FF0000"/>
          <w:spacing w:val="8"/>
          <w:w w:val="90"/>
          <w:kern w:val="0"/>
          <w:sz w:val="84"/>
          <w:szCs w:val="84"/>
        </w:rPr>
        <w:lastRenderedPageBreak/>
        <w:t>青岛市教育科学研究院</w:t>
      </w:r>
    </w:p>
    <w:p w:rsidR="00870753" w:rsidRDefault="00B73068">
      <w:pPr>
        <w:rPr>
          <w:rFonts w:ascii="仿宋_GB2312" w:eastAsia="仿宋_GB2312"/>
          <w:color w:val="FF0000"/>
          <w:spacing w:val="-16"/>
        </w:rPr>
      </w:pPr>
      <w:r>
        <w:rPr>
          <w:rFonts w:ascii="仿宋_GB2312" w:eastAsia="仿宋_GB2312" w:hint="eastAsia"/>
          <w:color w:val="FF0000"/>
          <w:spacing w:val="-16"/>
        </w:rPr>
        <w:t>──────────────────────────────────────────────</w:t>
      </w:r>
    </w:p>
    <w:p w:rsidR="00870753" w:rsidRDefault="00870753">
      <w:pPr>
        <w:spacing w:line="560" w:lineRule="exact"/>
        <w:jc w:val="center"/>
        <w:rPr>
          <w:rFonts w:ascii="仿宋_GB2312" w:eastAsia="仿宋_GB2312" w:hAnsi="文星标宋"/>
          <w:color w:val="000000"/>
          <w:sz w:val="32"/>
          <w:szCs w:val="32"/>
        </w:rPr>
      </w:pPr>
    </w:p>
    <w:p w:rsidR="00870753" w:rsidRDefault="00B73068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关于征集评选优质微视频课程的通知</w:t>
      </w:r>
    </w:p>
    <w:p w:rsidR="00870753" w:rsidRDefault="00870753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70753" w:rsidRDefault="00B73068">
      <w:pPr>
        <w:widowControl/>
        <w:adjustRightInd w:val="0"/>
        <w:spacing w:line="560" w:lineRule="exact"/>
        <w:jc w:val="left"/>
        <w:textAlignment w:val="baseline"/>
        <w:rPr>
          <w:rFonts w:ascii="仿宋_GB2312" w:eastAsia="仿宋_GB2312" w:hAnsi="宋体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各区、市教育（体）局教研室（教育中心），高新区社会事务局，各局属学校，各有关民办学校：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为建设青岛教育数字资源</w:t>
      </w:r>
      <w:bookmarkStart w:id="0" w:name="_GoBack"/>
      <w:bookmarkEnd w:id="0"/>
      <w:r>
        <w:rPr>
          <w:rFonts w:ascii="仿宋_GB2312" w:eastAsia="仿宋_GB2312" w:hAnsi="仿宋" w:cs="华文仿宋" w:hint="eastAsia"/>
          <w:sz w:val="32"/>
          <w:szCs w:val="32"/>
        </w:rPr>
        <w:t>中心，市教育局征集、评选自制微视频课程，对优质微视频课程给与奖励，现将有关事宜通知如下：</w:t>
      </w:r>
    </w:p>
    <w:p w:rsidR="00870753" w:rsidRDefault="00B73068">
      <w:pPr>
        <w:spacing w:line="560" w:lineRule="exact"/>
        <w:ind w:firstLineChars="200" w:firstLine="64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一、报送范围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微课程作品范围为：学前、小学、初中、普通高中各学科</w:t>
      </w:r>
      <w:r>
        <w:rPr>
          <w:rFonts w:ascii="仿宋_GB2312" w:eastAsia="仿宋_GB2312" w:hAnsi="仿宋" w:cs="华文仿宋" w:hint="eastAsia"/>
          <w:sz w:val="32"/>
          <w:szCs w:val="32"/>
        </w:rPr>
        <w:t>,</w:t>
      </w:r>
      <w:r>
        <w:rPr>
          <w:rFonts w:ascii="仿宋_GB2312" w:eastAsia="仿宋_GB2312" w:hAnsi="仿宋" w:cs="华文仿宋" w:hint="eastAsia"/>
          <w:sz w:val="32"/>
          <w:szCs w:val="32"/>
        </w:rPr>
        <w:t>上报数量不限。</w:t>
      </w:r>
    </w:p>
    <w:p w:rsidR="00870753" w:rsidRDefault="00B730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二、评优奖励办法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市教科院组织专家对微视频课程进行评定，对认定的优秀微视频课程给与奖励。市教育局</w:t>
      </w:r>
      <w:r>
        <w:rPr>
          <w:rFonts w:ascii="仿宋_GB2312" w:eastAsia="仿宋_GB2312" w:hAnsi="Times New Roman" w:hint="eastAsia"/>
          <w:sz w:val="32"/>
          <w:szCs w:val="32"/>
        </w:rPr>
        <w:t>微视频课程开发与奖励</w:t>
      </w:r>
      <w:r>
        <w:rPr>
          <w:rFonts w:ascii="仿宋_GB2312" w:eastAsia="仿宋_GB2312" w:hAnsi="仿宋" w:cs="华文仿宋" w:hint="eastAsia"/>
          <w:sz w:val="32"/>
          <w:szCs w:val="32"/>
        </w:rPr>
        <w:t>专项资金</w:t>
      </w:r>
      <w:r>
        <w:rPr>
          <w:rFonts w:ascii="仿宋_GB2312" w:eastAsia="仿宋_GB2312" w:hAnsi="仿宋" w:cs="华文仿宋" w:hint="eastAsia"/>
          <w:sz w:val="32"/>
          <w:szCs w:val="32"/>
        </w:rPr>
        <w:t>100</w:t>
      </w:r>
      <w:r>
        <w:rPr>
          <w:rFonts w:ascii="仿宋_GB2312" w:eastAsia="仿宋_GB2312" w:hAnsi="仿宋" w:cs="华文仿宋" w:hint="eastAsia"/>
          <w:sz w:val="32"/>
          <w:szCs w:val="32"/>
        </w:rPr>
        <w:t>万用于此次奖励。</w:t>
      </w:r>
    </w:p>
    <w:p w:rsidR="00870753" w:rsidRDefault="00B730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、报送说明</w:t>
      </w:r>
    </w:p>
    <w:p w:rsidR="00870753" w:rsidRDefault="00B73068">
      <w:pPr>
        <w:spacing w:line="560" w:lineRule="exact"/>
        <w:ind w:firstLineChars="200" w:firstLine="576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pacing w:val="-16"/>
          <w:sz w:val="32"/>
          <w:szCs w:val="32"/>
        </w:rPr>
        <w:t>本次微视频课程上传到微课大赛活动网站</w:t>
      </w:r>
      <w:hyperlink r:id="rId7" w:history="1">
        <w:r>
          <w:rPr>
            <w:sz w:val="28"/>
            <w:szCs w:val="28"/>
          </w:rPr>
          <w:t>http://weike.qdeduyun.cn</w:t>
        </w:r>
      </w:hyperlink>
      <w:r>
        <w:rPr>
          <w:rFonts w:ascii="仿宋_GB2312" w:eastAsia="仿宋_GB2312" w:hAnsi="仿宋" w:cs="华文仿宋" w:hint="eastAsia"/>
          <w:sz w:val="32"/>
          <w:szCs w:val="32"/>
        </w:rPr>
        <w:t>，</w:t>
      </w:r>
    </w:p>
    <w:p w:rsidR="00870753" w:rsidRDefault="00B73068">
      <w:pPr>
        <w:spacing w:line="560" w:lineRule="exact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请各区市教研室、教育中心、局属各学校、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民办学校</w:t>
      </w:r>
      <w:r>
        <w:rPr>
          <w:rFonts w:ascii="仿宋_GB2312" w:eastAsia="仿宋_GB2312" w:hAnsi="仿宋" w:cs="华文仿宋" w:hint="eastAsia"/>
          <w:sz w:val="32"/>
          <w:szCs w:val="32"/>
        </w:rPr>
        <w:t>组织教</w:t>
      </w:r>
      <w:r>
        <w:rPr>
          <w:rFonts w:ascii="仿宋_GB2312" w:eastAsia="仿宋_GB2312" w:hAnsi="仿宋" w:cs="华文仿宋" w:hint="eastAsia"/>
          <w:sz w:val="32"/>
          <w:szCs w:val="32"/>
        </w:rPr>
        <w:lastRenderedPageBreak/>
        <w:t>师用“一师一优课”账号登录上传（没有账号的教师请在网站上查找注册引导，完成注册），此网站</w:t>
      </w:r>
      <w:r>
        <w:rPr>
          <w:rFonts w:ascii="仿宋_GB2312" w:eastAsia="仿宋_GB2312" w:hAnsi="仿宋" w:cs="华文仿宋" w:hint="eastAsia"/>
          <w:sz w:val="32"/>
          <w:szCs w:val="32"/>
        </w:rPr>
        <w:t>11</w:t>
      </w:r>
      <w:r>
        <w:rPr>
          <w:rFonts w:ascii="仿宋_GB2312" w:eastAsia="仿宋_GB2312" w:hAnsi="仿宋" w:cs="华文仿宋" w:hint="eastAsia"/>
          <w:sz w:val="32"/>
          <w:szCs w:val="32"/>
        </w:rPr>
        <w:t>月</w:t>
      </w:r>
      <w:r>
        <w:rPr>
          <w:rFonts w:ascii="仿宋_GB2312" w:eastAsia="仿宋_GB2312" w:hAnsi="仿宋" w:cs="华文仿宋" w:hint="eastAsia"/>
          <w:sz w:val="32"/>
          <w:szCs w:val="32"/>
        </w:rPr>
        <w:t>1</w:t>
      </w:r>
      <w:r>
        <w:rPr>
          <w:rFonts w:ascii="仿宋_GB2312" w:eastAsia="仿宋_GB2312" w:hAnsi="仿宋" w:cs="华文仿宋" w:hint="eastAsia"/>
          <w:sz w:val="32"/>
          <w:szCs w:val="32"/>
        </w:rPr>
        <w:t>日开通。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上传作品须填报作者信息、微视频课程名称、所属学段、学科、教材、单元、知识点、学习方法建议、相关课件等相关信息。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作品应根</w:t>
      </w:r>
      <w:r>
        <w:rPr>
          <w:rFonts w:ascii="仿宋_GB2312" w:eastAsia="仿宋_GB2312" w:hAnsi="仿宋" w:cs="华文仿宋" w:hint="eastAsia"/>
          <w:sz w:val="32"/>
          <w:szCs w:val="32"/>
        </w:rPr>
        <w:t>据各学科课程标准、指导意见进行设计，微视频课程符合有关技术要求（具体内容见附件）。</w:t>
      </w:r>
    </w:p>
    <w:p w:rsidR="00870753" w:rsidRDefault="00B7306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四、报送时间</w:t>
      </w:r>
    </w:p>
    <w:p w:rsidR="00870753" w:rsidRDefault="00B73068">
      <w:pPr>
        <w:spacing w:line="560" w:lineRule="exact"/>
        <w:ind w:firstLineChars="200" w:firstLine="64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请各区市、局属学校、民</w:t>
      </w:r>
      <w:r>
        <w:rPr>
          <w:rFonts w:ascii="仿宋_GB2312" w:eastAsia="仿宋_GB2312" w:hAnsi="仿宋" w:cs="华文仿宋"/>
          <w:sz w:val="32"/>
          <w:szCs w:val="32"/>
        </w:rPr>
        <w:t>办学校</w:t>
      </w:r>
      <w:r>
        <w:rPr>
          <w:rFonts w:ascii="仿宋_GB2312" w:eastAsia="仿宋_GB2312" w:hAnsi="仿宋" w:cs="华文仿宋" w:hint="eastAsia"/>
          <w:sz w:val="32"/>
          <w:szCs w:val="32"/>
        </w:rPr>
        <w:t>于</w:t>
      </w:r>
      <w:hyperlink r:id="rId8" w:history="1">
        <w:r>
          <w:rPr>
            <w:rFonts w:ascii="仿宋_GB2312" w:eastAsia="仿宋_GB2312" w:hAnsi="仿宋" w:cs="华文仿宋" w:hint="eastAsia"/>
            <w:sz w:val="32"/>
            <w:szCs w:val="32"/>
          </w:rPr>
          <w:t>11</w:t>
        </w:r>
        <w:r>
          <w:rPr>
            <w:rFonts w:ascii="仿宋_GB2312" w:eastAsia="仿宋_GB2312" w:hAnsi="仿宋" w:cs="华文仿宋" w:hint="eastAsia"/>
            <w:sz w:val="32"/>
            <w:szCs w:val="32"/>
          </w:rPr>
          <w:t>月</w:t>
        </w:r>
        <w:r>
          <w:rPr>
            <w:rFonts w:ascii="仿宋_GB2312" w:eastAsia="仿宋_GB2312" w:hAnsi="仿宋" w:cs="华文仿宋" w:hint="eastAsia"/>
            <w:sz w:val="32"/>
            <w:szCs w:val="32"/>
          </w:rPr>
          <w:t>1</w:t>
        </w:r>
      </w:hyperlink>
      <w:r>
        <w:rPr>
          <w:rFonts w:ascii="仿宋_GB2312" w:eastAsia="仿宋_GB2312" w:hAnsi="仿宋" w:cs="华文仿宋" w:hint="eastAsia"/>
          <w:sz w:val="32"/>
          <w:szCs w:val="32"/>
        </w:rPr>
        <w:t>日（周二）至</w:t>
      </w:r>
      <w:r>
        <w:rPr>
          <w:rFonts w:ascii="仿宋_GB2312" w:eastAsia="仿宋_GB2312" w:hAnsi="仿宋" w:cs="华文仿宋" w:hint="eastAsia"/>
          <w:sz w:val="32"/>
          <w:szCs w:val="32"/>
        </w:rPr>
        <w:t>11</w:t>
      </w:r>
      <w:r>
        <w:rPr>
          <w:rFonts w:ascii="仿宋_GB2312" w:eastAsia="仿宋_GB2312" w:hAnsi="仿宋" w:cs="华文仿宋" w:hint="eastAsia"/>
          <w:sz w:val="32"/>
          <w:szCs w:val="32"/>
        </w:rPr>
        <w:t>月</w:t>
      </w:r>
      <w:r>
        <w:rPr>
          <w:rFonts w:ascii="仿宋_GB2312" w:eastAsia="仿宋_GB2312" w:hAnsi="仿宋" w:cs="华文仿宋" w:hint="eastAsia"/>
          <w:sz w:val="32"/>
          <w:szCs w:val="32"/>
        </w:rPr>
        <w:t>22</w:t>
      </w:r>
      <w:r>
        <w:rPr>
          <w:rFonts w:ascii="仿宋_GB2312" w:eastAsia="仿宋_GB2312" w:hAnsi="仿宋" w:cs="华文仿宋" w:hint="eastAsia"/>
          <w:sz w:val="32"/>
          <w:szCs w:val="32"/>
        </w:rPr>
        <w:t>日（周二）中午前，组织教师完成参选微视频课程作品上传，</w:t>
      </w:r>
      <w:r>
        <w:rPr>
          <w:rFonts w:ascii="仿宋_GB2312" w:eastAsia="仿宋_GB2312" w:hAnsi="仿宋" w:cs="华文仿宋" w:hint="eastAsia"/>
          <w:sz w:val="32"/>
          <w:szCs w:val="32"/>
        </w:rPr>
        <w:t>11</w:t>
      </w:r>
      <w:r>
        <w:rPr>
          <w:rFonts w:ascii="仿宋_GB2312" w:eastAsia="仿宋_GB2312" w:hAnsi="仿宋" w:cs="华文仿宋" w:hint="eastAsia"/>
          <w:sz w:val="32"/>
          <w:szCs w:val="32"/>
        </w:rPr>
        <w:t>月</w:t>
      </w:r>
      <w:r>
        <w:rPr>
          <w:rFonts w:ascii="仿宋_GB2312" w:eastAsia="仿宋_GB2312" w:hAnsi="仿宋" w:cs="华文仿宋" w:hint="eastAsia"/>
          <w:sz w:val="32"/>
          <w:szCs w:val="32"/>
        </w:rPr>
        <w:t>22</w:t>
      </w:r>
      <w:r>
        <w:rPr>
          <w:rFonts w:ascii="仿宋_GB2312" w:eastAsia="仿宋_GB2312" w:hAnsi="仿宋" w:cs="华文仿宋" w:hint="eastAsia"/>
          <w:sz w:val="32"/>
          <w:szCs w:val="32"/>
        </w:rPr>
        <w:t>日中午</w:t>
      </w:r>
      <w:r>
        <w:rPr>
          <w:rFonts w:ascii="仿宋_GB2312" w:eastAsia="仿宋_GB2312" w:hAnsi="仿宋" w:cs="华文仿宋" w:hint="eastAsia"/>
          <w:sz w:val="32"/>
          <w:szCs w:val="32"/>
        </w:rPr>
        <w:t>12</w:t>
      </w:r>
      <w:r>
        <w:rPr>
          <w:rFonts w:ascii="仿宋_GB2312" w:eastAsia="仿宋_GB2312" w:hAnsi="仿宋" w:cs="华文仿宋" w:hint="eastAsia"/>
          <w:sz w:val="32"/>
          <w:szCs w:val="32"/>
        </w:rPr>
        <w:t>：</w:t>
      </w:r>
      <w:r>
        <w:rPr>
          <w:rFonts w:ascii="仿宋_GB2312" w:eastAsia="仿宋_GB2312" w:hAnsi="仿宋" w:cs="华文仿宋" w:hint="eastAsia"/>
          <w:sz w:val="32"/>
          <w:szCs w:val="32"/>
        </w:rPr>
        <w:t>00</w:t>
      </w:r>
      <w:r>
        <w:rPr>
          <w:rFonts w:ascii="仿宋_GB2312" w:eastAsia="仿宋_GB2312" w:hAnsi="仿宋" w:cs="华文仿宋" w:hint="eastAsia"/>
          <w:sz w:val="32"/>
          <w:szCs w:val="32"/>
        </w:rPr>
        <w:t>，</w:t>
      </w:r>
      <w:r>
        <w:rPr>
          <w:rFonts w:ascii="仿宋_GB2312" w:eastAsia="仿宋_GB2312" w:hAnsi="仿宋" w:cs="华文仿宋" w:hint="eastAsia"/>
          <w:sz w:val="32"/>
          <w:szCs w:val="32"/>
        </w:rPr>
        <w:t>http://weike.qdeduyun.cn</w:t>
      </w:r>
      <w:r>
        <w:rPr>
          <w:rFonts w:ascii="仿宋_GB2312" w:eastAsia="仿宋_GB2312" w:hAnsi="仿宋" w:cs="华文仿宋" w:hint="eastAsia"/>
          <w:sz w:val="32"/>
          <w:szCs w:val="32"/>
        </w:rPr>
        <w:t>微课大赛活动网站关闭上传功能。</w:t>
      </w:r>
    </w:p>
    <w:p w:rsidR="00870753" w:rsidRDefault="00B73068">
      <w:pPr>
        <w:spacing w:line="56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联系人：刘峰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  <w:r>
        <w:rPr>
          <w:rFonts w:ascii="仿宋_GB2312" w:eastAsia="仿宋_GB2312" w:hAnsi="仿宋" w:hint="eastAsia"/>
          <w:sz w:val="32"/>
          <w:szCs w:val="32"/>
        </w:rPr>
        <w:t>82751161 13791918805</w:t>
      </w:r>
    </w:p>
    <w:p w:rsidR="00870753" w:rsidRDefault="00870753">
      <w:pPr>
        <w:spacing w:line="560" w:lineRule="exact"/>
        <w:rPr>
          <w:rFonts w:ascii="仿宋_GB2312" w:eastAsia="仿宋_GB2312" w:hAnsi="仿宋" w:cs="华文仿宋"/>
          <w:sz w:val="32"/>
          <w:szCs w:val="32"/>
        </w:rPr>
      </w:pPr>
    </w:p>
    <w:p w:rsidR="00870753" w:rsidRDefault="00B73068">
      <w:pPr>
        <w:spacing w:line="560" w:lineRule="exact"/>
        <w:ind w:firstLineChars="300" w:firstLine="960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附件：微视频课程技术标准</w:t>
      </w:r>
    </w:p>
    <w:p w:rsidR="00870753" w:rsidRDefault="00870753">
      <w:pPr>
        <w:spacing w:line="560" w:lineRule="exact"/>
        <w:rPr>
          <w:rFonts w:ascii="仿宋_GB2312" w:eastAsia="仿宋_GB2312" w:hAnsi="仿宋" w:cs="华文仿宋"/>
          <w:sz w:val="32"/>
          <w:szCs w:val="32"/>
        </w:rPr>
      </w:pPr>
    </w:p>
    <w:p w:rsidR="00870753" w:rsidRDefault="00870753">
      <w:pPr>
        <w:spacing w:line="560" w:lineRule="exact"/>
        <w:rPr>
          <w:rFonts w:ascii="仿宋_GB2312" w:eastAsia="仿宋_GB2312" w:hAnsi="仿宋" w:cs="华文仿宋"/>
          <w:sz w:val="32"/>
          <w:szCs w:val="32"/>
        </w:rPr>
      </w:pPr>
    </w:p>
    <w:p w:rsidR="00870753" w:rsidRDefault="00B73068">
      <w:pPr>
        <w:spacing w:line="56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" w:hint="eastAsia"/>
          <w:sz w:val="32"/>
          <w:szCs w:val="32"/>
        </w:rPr>
        <w:t>青岛市教育科学</w:t>
      </w:r>
      <w:r>
        <w:rPr>
          <w:rFonts w:ascii="仿宋_GB2312" w:eastAsia="仿宋_GB2312" w:hAnsi="仿宋"/>
          <w:sz w:val="32"/>
          <w:szCs w:val="32"/>
        </w:rPr>
        <w:t>研究</w:t>
      </w:r>
      <w:r>
        <w:rPr>
          <w:rFonts w:ascii="仿宋_GB2312" w:eastAsia="仿宋_GB2312" w:hAnsi="仿宋" w:hint="eastAsia"/>
          <w:sz w:val="32"/>
          <w:szCs w:val="32"/>
        </w:rPr>
        <w:t>院</w:t>
      </w:r>
    </w:p>
    <w:p w:rsidR="00870753" w:rsidRDefault="00B73068">
      <w:pPr>
        <w:spacing w:line="560" w:lineRule="exact"/>
        <w:ind w:right="320"/>
        <w:jc w:val="right"/>
        <w:rPr>
          <w:rFonts w:ascii="仿宋_GB2312" w:eastAsia="仿宋_GB2312" w:hAnsi="仿宋" w:cs="华文仿宋"/>
          <w:sz w:val="32"/>
          <w:szCs w:val="32"/>
        </w:rPr>
      </w:pPr>
      <w:r>
        <w:rPr>
          <w:rFonts w:ascii="仿宋_GB2312" w:eastAsia="仿宋_GB2312" w:hAnsi="仿宋" w:cs="华文仿宋" w:hint="eastAsia"/>
          <w:sz w:val="32"/>
          <w:szCs w:val="32"/>
        </w:rPr>
        <w:t>2016</w:t>
      </w:r>
      <w:r>
        <w:rPr>
          <w:rFonts w:ascii="仿宋_GB2312" w:eastAsia="仿宋_GB2312" w:hAnsi="仿宋" w:cs="华文仿宋" w:hint="eastAsia"/>
          <w:sz w:val="32"/>
          <w:szCs w:val="32"/>
        </w:rPr>
        <w:t>年</w:t>
      </w:r>
      <w:r>
        <w:rPr>
          <w:rFonts w:ascii="仿宋_GB2312" w:eastAsia="仿宋_GB2312" w:hAnsi="仿宋" w:cs="华文仿宋" w:hint="eastAsia"/>
          <w:sz w:val="32"/>
          <w:szCs w:val="32"/>
        </w:rPr>
        <w:t>10</w:t>
      </w:r>
      <w:r>
        <w:rPr>
          <w:rFonts w:ascii="仿宋_GB2312" w:eastAsia="仿宋_GB2312" w:hAnsi="仿宋" w:cs="华文仿宋" w:hint="eastAsia"/>
          <w:sz w:val="32"/>
          <w:szCs w:val="32"/>
        </w:rPr>
        <w:t>月</w:t>
      </w:r>
      <w:r>
        <w:rPr>
          <w:rFonts w:ascii="仿宋_GB2312" w:eastAsia="仿宋_GB2312" w:hAnsi="仿宋" w:cs="华文仿宋" w:hint="eastAsia"/>
          <w:sz w:val="32"/>
          <w:szCs w:val="32"/>
        </w:rPr>
        <w:t>1</w:t>
      </w:r>
      <w:r>
        <w:rPr>
          <w:rFonts w:ascii="仿宋_GB2312" w:eastAsia="仿宋_GB2312" w:hAnsi="仿宋" w:cs="华文仿宋"/>
          <w:sz w:val="32"/>
          <w:szCs w:val="32"/>
        </w:rPr>
        <w:t>3</w:t>
      </w:r>
      <w:r>
        <w:rPr>
          <w:rFonts w:ascii="仿宋_GB2312" w:eastAsia="仿宋_GB2312" w:hAnsi="仿宋" w:cs="华文仿宋" w:hint="eastAsia"/>
          <w:sz w:val="32"/>
          <w:szCs w:val="32"/>
        </w:rPr>
        <w:t>日</w:t>
      </w:r>
    </w:p>
    <w:p w:rsidR="00870753" w:rsidRDefault="00B73068" w:rsidP="00CB7DB9">
      <w:pPr>
        <w:rPr>
          <w:rFonts w:ascii="文星标宋" w:eastAsia="文星标宋" w:hAnsi="文星标宋" w:cs="文星标宋"/>
          <w:sz w:val="32"/>
          <w:szCs w:val="32"/>
        </w:rPr>
      </w:pPr>
      <w:r>
        <w:rPr>
          <w:rFonts w:ascii="仿宋_GB2312" w:eastAsia="仿宋_GB2312" w:hAnsi="仿宋" w:cs="Times" w:hint="eastAsia"/>
          <w:color w:val="262626"/>
          <w:kern w:val="0"/>
          <w:sz w:val="32"/>
          <w:szCs w:val="32"/>
        </w:rPr>
        <w:br w:type="page"/>
      </w:r>
      <w:r>
        <w:rPr>
          <w:rFonts w:ascii="文星标宋" w:eastAsia="文星标宋" w:hAnsi="文星标宋" w:cs="文星标宋" w:hint="eastAsia"/>
          <w:sz w:val="32"/>
          <w:szCs w:val="32"/>
        </w:rPr>
        <w:lastRenderedPageBreak/>
        <w:t>附件</w:t>
      </w:r>
    </w:p>
    <w:p w:rsidR="00870753" w:rsidRDefault="00B73068">
      <w:pPr>
        <w:spacing w:line="560" w:lineRule="exact"/>
        <w:jc w:val="center"/>
        <w:rPr>
          <w:rFonts w:ascii="文星标宋" w:eastAsia="文星标宋" w:hAnsi="文星标宋" w:cs="文星标宋"/>
          <w:sz w:val="32"/>
          <w:szCs w:val="32"/>
        </w:rPr>
      </w:pPr>
      <w:r>
        <w:rPr>
          <w:rFonts w:ascii="文星标宋" w:eastAsia="文星标宋" w:hAnsi="文星标宋" w:cs="文星标宋" w:hint="eastAsia"/>
          <w:sz w:val="32"/>
          <w:szCs w:val="32"/>
        </w:rPr>
        <w:t>微视频课程技术标准</w:t>
      </w:r>
    </w:p>
    <w:p w:rsidR="00870753" w:rsidRDefault="00870753">
      <w:pPr>
        <w:spacing w:line="56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</w:p>
    <w:p w:rsidR="00870753" w:rsidRDefault="00B73068">
      <w:pPr>
        <w:spacing w:line="56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制作微视频课程的目标</w:t>
      </w:r>
    </w:p>
    <w:p w:rsidR="00870753" w:rsidRDefault="00B73068">
      <w:pPr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微视频课程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是与其他课程资源配套使用的辅助学习资源。其功能是协助学生学习，支持学生个性化学习需要。</w:t>
      </w:r>
    </w:p>
    <w:p w:rsidR="00870753" w:rsidRDefault="00B73068">
      <w:pPr>
        <w:spacing w:line="560" w:lineRule="exact"/>
        <w:ind w:firstLineChars="200" w:firstLine="560"/>
        <w:jc w:val="lef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视频要求</w:t>
      </w:r>
    </w:p>
    <w:p w:rsidR="00870753" w:rsidRDefault="00B73068">
      <w:pPr>
        <w:spacing w:line="560" w:lineRule="exact"/>
        <w:ind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）设计要应充分考虑教学内容的特点，优化教学手段，精炼提示语言，多给学生留出独立思考和解决问题的时间和空间。</w:t>
      </w:r>
    </w:p>
    <w:p w:rsidR="00870753" w:rsidRDefault="00B73068">
      <w:pPr>
        <w:spacing w:line="560" w:lineRule="exact"/>
        <w:ind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）聚焦知识点或问题进行细致梳理、剖析、总结和归纳，有效引导学生解决实际问题，锻炼学生创新意识和实践能力。</w:t>
      </w:r>
    </w:p>
    <w:p w:rsidR="00870753" w:rsidRDefault="00B73068">
      <w:pPr>
        <w:spacing w:line="560" w:lineRule="exact"/>
        <w:ind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）侧重内容和学科价值，适度适量使用技术，不指定限定制作设备及软件。手机、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DV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摄像机、数码相机、写字板、录课笔、录屏软件等均可。</w:t>
      </w:r>
    </w:p>
    <w:p w:rsidR="00870753" w:rsidRDefault="00B73068">
      <w:pPr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）画面声音清晰，无现场杂音；主要教学内容和环节有字幕提示或说明。</w:t>
      </w:r>
    </w:p>
    <w:p w:rsidR="00870753" w:rsidRDefault="00B73068">
      <w:pPr>
        <w:spacing w:line="56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）视频格式为：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MP4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MKV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，最低分辨率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720X576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，视频文件大小不宜超过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300M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，时间一般为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分钟，最长不超过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分钟。</w:t>
      </w:r>
    </w:p>
    <w:p w:rsidR="00870753" w:rsidRDefault="00B73068" w:rsidP="00CB7DB9">
      <w:pPr>
        <w:spacing w:line="560" w:lineRule="exact"/>
        <w:ind w:firstLineChars="200" w:firstLine="560"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）参赛作品须是参赛者本人原创，不得抄袭他人作品，侵害他人版权。如发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现抄袭现象，取消参评资格并通报批评。</w:t>
      </w:r>
    </w:p>
    <w:sectPr w:rsidR="00870753" w:rsidSect="0087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68" w:rsidRDefault="00B73068" w:rsidP="00CB7DB9">
      <w:r>
        <w:separator/>
      </w:r>
    </w:p>
  </w:endnote>
  <w:endnote w:type="continuationSeparator" w:id="1">
    <w:p w:rsidR="00B73068" w:rsidRDefault="00B73068" w:rsidP="00CB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68" w:rsidRDefault="00B73068" w:rsidP="00CB7DB9">
      <w:r>
        <w:separator/>
      </w:r>
    </w:p>
  </w:footnote>
  <w:footnote w:type="continuationSeparator" w:id="1">
    <w:p w:rsidR="00B73068" w:rsidRDefault="00B73068" w:rsidP="00CB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7C57D1"/>
    <w:rsid w:val="00870753"/>
    <w:rsid w:val="00B2502C"/>
    <w:rsid w:val="00B73068"/>
    <w:rsid w:val="00CB7DB9"/>
    <w:rsid w:val="0FA64804"/>
    <w:rsid w:val="1D083B23"/>
    <w:rsid w:val="257C57D1"/>
    <w:rsid w:val="31CA24F6"/>
    <w:rsid w:val="7C84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7DB9"/>
    <w:rPr>
      <w:kern w:val="2"/>
      <w:sz w:val="18"/>
      <w:szCs w:val="18"/>
    </w:rPr>
  </w:style>
  <w:style w:type="paragraph" w:styleId="a4">
    <w:name w:val="footer"/>
    <w:basedOn w:val="a"/>
    <w:link w:val="Char0"/>
    <w:rsid w:val="00CB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7DB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B7DB9"/>
    <w:pPr>
      <w:ind w:leftChars="2500" w:left="100"/>
    </w:pPr>
  </w:style>
  <w:style w:type="character" w:customStyle="1" w:styleId="Char1">
    <w:name w:val="日期 Char"/>
    <w:basedOn w:val="a0"/>
    <w:link w:val="a5"/>
    <w:rsid w:val="00CB7D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ke.qdeduyun.cn&#24494;&#35838;&#22823;&#36187;&#27963;&#21160;&#32593;&#31449;&#20013;&#65288;&#26412;&#32593;&#31449;11&#26376;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ike.qdeduyun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2016-10-20T07:01:00Z</dcterms:created>
  <dcterms:modified xsi:type="dcterms:W3CDTF">2016-10-20T07:55:00Z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