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52" w:rsidRPr="00BF746F" w:rsidRDefault="006C2F52" w:rsidP="006C2F52">
      <w:pPr>
        <w:spacing w:line="560" w:lineRule="exact"/>
        <w:jc w:val="center"/>
        <w:rPr>
          <w:rFonts w:ascii="文星标宋" w:eastAsia="文星标宋"/>
          <w:b/>
          <w:sz w:val="44"/>
          <w:szCs w:val="44"/>
        </w:rPr>
      </w:pPr>
      <w:r w:rsidRPr="00BF746F">
        <w:rPr>
          <w:rFonts w:ascii="文星标宋" w:eastAsia="文星标宋" w:hint="eastAsia"/>
          <w:b/>
          <w:sz w:val="44"/>
          <w:szCs w:val="44"/>
        </w:rPr>
        <w:t>关于组织参加“</w:t>
      </w:r>
      <w:r w:rsidRPr="006C2F52">
        <w:rPr>
          <w:rFonts w:ascii="文星标宋" w:eastAsia="文星标宋" w:hint="eastAsia"/>
          <w:b/>
          <w:sz w:val="44"/>
          <w:szCs w:val="44"/>
        </w:rPr>
        <w:t>2016年度课堂教学展示与观摩（培训）系列活动暨第五届‘中语杯’中青年教师课堂教学观摩活动</w:t>
      </w:r>
      <w:r w:rsidRPr="00BF746F">
        <w:rPr>
          <w:rFonts w:ascii="文星标宋" w:eastAsia="文星标宋" w:hint="eastAsia"/>
          <w:b/>
          <w:sz w:val="44"/>
          <w:szCs w:val="44"/>
        </w:rPr>
        <w:t>”的通知</w:t>
      </w:r>
    </w:p>
    <w:p w:rsidR="006C2F52" w:rsidRPr="00253842" w:rsidRDefault="006C2F52" w:rsidP="006C2F52">
      <w:pPr>
        <w:spacing w:line="560" w:lineRule="exact"/>
        <w:rPr>
          <w:rFonts w:ascii="仿宋_GB2312" w:eastAsia="仿宋_GB2312" w:hAnsi="仿宋"/>
          <w:sz w:val="32"/>
          <w:szCs w:val="32"/>
        </w:rPr>
      </w:pPr>
      <w:r w:rsidRPr="00253842">
        <w:rPr>
          <w:rFonts w:ascii="仿宋_GB2312" w:eastAsia="仿宋_GB2312" w:hAnsi="仿宋" w:hint="eastAsia"/>
          <w:sz w:val="32"/>
          <w:szCs w:val="32"/>
        </w:rPr>
        <w:t>局属各初中学校、各民办初中：</w:t>
      </w:r>
    </w:p>
    <w:p w:rsidR="006C2F52" w:rsidRPr="00253842" w:rsidRDefault="006C2F52" w:rsidP="006C2F52">
      <w:pPr>
        <w:spacing w:line="560" w:lineRule="exact"/>
        <w:ind w:firstLineChars="230" w:firstLine="736"/>
        <w:rPr>
          <w:rFonts w:ascii="仿宋_GB2312" w:eastAsia="仿宋_GB2312" w:hAnsi="仿宋"/>
          <w:sz w:val="32"/>
          <w:szCs w:val="32"/>
        </w:rPr>
      </w:pPr>
      <w:r>
        <w:rPr>
          <w:rFonts w:ascii="仿宋_GB2312" w:eastAsia="仿宋_GB2312" w:hAnsi="仿宋" w:hint="eastAsia"/>
          <w:sz w:val="32"/>
          <w:szCs w:val="32"/>
        </w:rPr>
        <w:t>今</w:t>
      </w:r>
      <w:r w:rsidRPr="00253842">
        <w:rPr>
          <w:rFonts w:ascii="仿宋_GB2312" w:eastAsia="仿宋_GB2312" w:hAnsi="仿宋" w:hint="eastAsia"/>
          <w:sz w:val="32"/>
          <w:szCs w:val="32"/>
        </w:rPr>
        <w:t>接青岛市教育科学研究院文件，我区将组织区域初中语文教师参</w:t>
      </w:r>
      <w:r w:rsidRPr="006C2F52">
        <w:rPr>
          <w:rFonts w:ascii="仿宋_GB2312" w:eastAsia="仿宋_GB2312" w:hAnsi="仿宋" w:hint="eastAsia"/>
          <w:sz w:val="32"/>
          <w:szCs w:val="32"/>
        </w:rPr>
        <w:t>2016年度课堂教学展示与观摩（培训）系列活动暨第五届‘中语杯’中青年教师课堂教学观摩活动</w:t>
      </w:r>
      <w:r w:rsidRPr="00253842">
        <w:rPr>
          <w:rFonts w:ascii="仿宋_GB2312" w:eastAsia="仿宋_GB2312" w:hAnsi="仿宋" w:hint="eastAsia"/>
          <w:sz w:val="32"/>
          <w:szCs w:val="32"/>
        </w:rPr>
        <w:t>。请各校认真学习、领会文件精神和要求，派相关教师参会。请各校将会议回执于</w:t>
      </w:r>
      <w:r>
        <w:rPr>
          <w:rFonts w:ascii="仿宋_GB2312" w:eastAsia="仿宋_GB2312" w:hAnsi="仿宋" w:hint="eastAsia"/>
          <w:sz w:val="32"/>
          <w:szCs w:val="32"/>
        </w:rPr>
        <w:t>11</w:t>
      </w:r>
      <w:r w:rsidRPr="00253842">
        <w:rPr>
          <w:rFonts w:ascii="仿宋_GB2312" w:eastAsia="仿宋_GB2312" w:hAnsi="仿宋" w:hint="eastAsia"/>
          <w:sz w:val="32"/>
          <w:szCs w:val="32"/>
        </w:rPr>
        <w:t>月</w:t>
      </w:r>
      <w:r>
        <w:rPr>
          <w:rFonts w:ascii="仿宋_GB2312" w:eastAsia="仿宋_GB2312" w:hAnsi="仿宋" w:hint="eastAsia"/>
          <w:sz w:val="32"/>
          <w:szCs w:val="32"/>
        </w:rPr>
        <w:t>2</w:t>
      </w:r>
      <w:r w:rsidRPr="00253842">
        <w:rPr>
          <w:rFonts w:ascii="仿宋_GB2312" w:eastAsia="仿宋_GB2312" w:hAnsi="仿宋" w:hint="eastAsia"/>
          <w:sz w:val="32"/>
          <w:szCs w:val="32"/>
        </w:rPr>
        <w:t>日16：00前通过AM发送至教育中心孙松梅老师处。</w:t>
      </w:r>
    </w:p>
    <w:p w:rsidR="006C2F52" w:rsidRPr="00253842" w:rsidRDefault="006C2F52" w:rsidP="006C2F52">
      <w:pPr>
        <w:spacing w:line="560" w:lineRule="exact"/>
        <w:ind w:firstLineChars="181" w:firstLine="579"/>
        <w:rPr>
          <w:rFonts w:ascii="仿宋_GB2312" w:eastAsia="仿宋_GB2312" w:hAnsi="仿宋"/>
          <w:sz w:val="32"/>
          <w:szCs w:val="32"/>
        </w:rPr>
      </w:pPr>
      <w:r w:rsidRPr="00253842">
        <w:rPr>
          <w:rFonts w:ascii="仿宋_GB2312" w:eastAsia="仿宋_GB2312" w:hAnsi="仿宋" w:hint="eastAsia"/>
          <w:sz w:val="32"/>
          <w:szCs w:val="32"/>
        </w:rPr>
        <w:t xml:space="preserve">未尽事宜请与初中语文教研员孙松梅老师联系  </w:t>
      </w:r>
    </w:p>
    <w:p w:rsidR="006C2F52" w:rsidRPr="00253842" w:rsidRDefault="006C2F52" w:rsidP="006C2F52">
      <w:pPr>
        <w:spacing w:line="560" w:lineRule="exact"/>
        <w:ind w:firstLineChars="180" w:firstLine="576"/>
        <w:rPr>
          <w:rFonts w:ascii="仿宋_GB2312" w:eastAsia="仿宋_GB2312" w:hAnsi="仿宋"/>
          <w:sz w:val="32"/>
          <w:szCs w:val="32"/>
        </w:rPr>
      </w:pPr>
      <w:r w:rsidRPr="00253842">
        <w:rPr>
          <w:rFonts w:ascii="仿宋_GB2312" w:eastAsia="仿宋_GB2312" w:hAnsi="仿宋" w:hint="eastAsia"/>
          <w:sz w:val="32"/>
          <w:szCs w:val="32"/>
        </w:rPr>
        <w:t>联系电话：66885009</w:t>
      </w:r>
    </w:p>
    <w:p w:rsidR="006C2F52" w:rsidRPr="00253842" w:rsidRDefault="006C2F52" w:rsidP="006C2F52">
      <w:pPr>
        <w:spacing w:line="560" w:lineRule="exact"/>
        <w:rPr>
          <w:rFonts w:ascii="仿宋_GB2312" w:eastAsia="仿宋_GB2312" w:hAnsi="仿宋"/>
          <w:sz w:val="32"/>
          <w:szCs w:val="32"/>
        </w:rPr>
      </w:pPr>
    </w:p>
    <w:p w:rsidR="006C2F52" w:rsidRPr="00253842" w:rsidRDefault="006C2F52" w:rsidP="006C2F52">
      <w:pPr>
        <w:spacing w:line="560" w:lineRule="exact"/>
        <w:rPr>
          <w:rFonts w:ascii="仿宋_GB2312" w:eastAsia="仿宋_GB2312" w:hAnsi="仿宋"/>
          <w:sz w:val="32"/>
          <w:szCs w:val="32"/>
        </w:rPr>
      </w:pPr>
    </w:p>
    <w:p w:rsidR="006C2F52" w:rsidRPr="00253842" w:rsidRDefault="006C2F52" w:rsidP="006C2F52">
      <w:pPr>
        <w:spacing w:line="560" w:lineRule="exact"/>
        <w:rPr>
          <w:rFonts w:ascii="仿宋_GB2312" w:eastAsia="仿宋_GB2312" w:hAnsi="仿宋"/>
          <w:sz w:val="32"/>
          <w:szCs w:val="32"/>
        </w:rPr>
      </w:pPr>
    </w:p>
    <w:p w:rsidR="006C2F52" w:rsidRPr="00253842" w:rsidRDefault="006C2F52" w:rsidP="00F321D5">
      <w:pPr>
        <w:spacing w:line="560" w:lineRule="exact"/>
        <w:rPr>
          <w:rFonts w:ascii="仿宋_GB2312" w:eastAsia="仿宋_GB2312" w:hAnsi="仿宋"/>
          <w:sz w:val="32"/>
          <w:szCs w:val="32"/>
        </w:rPr>
      </w:pPr>
      <w:r w:rsidRPr="00253842">
        <w:rPr>
          <w:rFonts w:ascii="仿宋_GB2312" w:eastAsia="仿宋_GB2312" w:hAnsi="仿宋" w:hint="eastAsia"/>
          <w:sz w:val="32"/>
          <w:szCs w:val="32"/>
        </w:rPr>
        <w:t>附件：《</w:t>
      </w:r>
      <w:r w:rsidR="00F321D5" w:rsidRPr="00F321D5">
        <w:rPr>
          <w:rFonts w:ascii="仿宋_GB2312" w:eastAsia="仿宋_GB2312" w:hAnsi="仿宋" w:hint="eastAsia"/>
          <w:sz w:val="32"/>
          <w:szCs w:val="32"/>
        </w:rPr>
        <w:t>关于转发“中国教育学会关于开展2016年度课堂教学展示与观摩（培训）系列活动暨第五届‘中语杯’中青年教师课堂教学观摩活动的通知”的通知</w:t>
      </w:r>
      <w:r w:rsidRPr="00253842">
        <w:rPr>
          <w:rFonts w:ascii="仿宋_GB2312" w:eastAsia="仿宋_GB2312" w:hAnsi="仿宋" w:hint="eastAsia"/>
          <w:sz w:val="32"/>
          <w:szCs w:val="32"/>
        </w:rPr>
        <w:t>》</w:t>
      </w:r>
    </w:p>
    <w:p w:rsidR="006C2F52" w:rsidRPr="00253842" w:rsidRDefault="006C2F52" w:rsidP="006C2F52">
      <w:pPr>
        <w:spacing w:line="560" w:lineRule="exact"/>
        <w:rPr>
          <w:rFonts w:ascii="仿宋_GB2312" w:eastAsia="仿宋_GB2312" w:hAnsi="仿宋"/>
          <w:sz w:val="32"/>
          <w:szCs w:val="32"/>
        </w:rPr>
      </w:pPr>
    </w:p>
    <w:p w:rsidR="006C2F52" w:rsidRPr="00253842" w:rsidRDefault="006C2F52" w:rsidP="006C2F52">
      <w:pPr>
        <w:spacing w:line="560" w:lineRule="exact"/>
        <w:rPr>
          <w:rFonts w:ascii="仿宋_GB2312" w:eastAsia="仿宋_GB2312" w:hAnsi="仿宋"/>
          <w:sz w:val="32"/>
          <w:szCs w:val="32"/>
        </w:rPr>
      </w:pPr>
    </w:p>
    <w:p w:rsidR="006C2F52" w:rsidRPr="00253842" w:rsidRDefault="006C2F52" w:rsidP="006C2F52">
      <w:pPr>
        <w:spacing w:line="560" w:lineRule="exact"/>
        <w:rPr>
          <w:rFonts w:ascii="仿宋_GB2312" w:eastAsia="仿宋_GB2312" w:hAnsi="仿宋"/>
          <w:sz w:val="32"/>
          <w:szCs w:val="32"/>
        </w:rPr>
      </w:pPr>
    </w:p>
    <w:p w:rsidR="006C2F52" w:rsidRPr="00253842" w:rsidRDefault="006C2F52" w:rsidP="006C2F52">
      <w:pPr>
        <w:spacing w:line="560" w:lineRule="exact"/>
        <w:jc w:val="right"/>
        <w:rPr>
          <w:rFonts w:ascii="仿宋_GB2312" w:eastAsia="仿宋_GB2312" w:hAnsi="仿宋"/>
          <w:sz w:val="32"/>
          <w:szCs w:val="32"/>
        </w:rPr>
      </w:pPr>
      <w:r w:rsidRPr="00253842">
        <w:rPr>
          <w:rFonts w:ascii="仿宋_GB2312" w:eastAsia="仿宋_GB2312" w:hAnsi="仿宋" w:hint="eastAsia"/>
          <w:sz w:val="32"/>
          <w:szCs w:val="32"/>
        </w:rPr>
        <w:t xml:space="preserve">     </w:t>
      </w:r>
      <w:r w:rsidR="008E6B1D">
        <w:rPr>
          <w:rFonts w:ascii="仿宋_GB2312" w:eastAsia="仿宋_GB2312" w:hAnsi="仿宋" w:hint="eastAsia"/>
          <w:sz w:val="32"/>
          <w:szCs w:val="32"/>
        </w:rPr>
        <w:t xml:space="preserve">                           </w:t>
      </w:r>
      <w:r w:rsidRPr="00253842">
        <w:rPr>
          <w:rFonts w:ascii="仿宋_GB2312" w:eastAsia="仿宋_GB2312" w:hAnsi="仿宋" w:hint="eastAsia"/>
          <w:sz w:val="32"/>
          <w:szCs w:val="32"/>
        </w:rPr>
        <w:t>市南区教育研究中心</w:t>
      </w:r>
    </w:p>
    <w:p w:rsidR="006C2F52" w:rsidRPr="00253842" w:rsidRDefault="006C2F52" w:rsidP="006C2F52">
      <w:pPr>
        <w:spacing w:line="560" w:lineRule="exact"/>
        <w:jc w:val="right"/>
        <w:rPr>
          <w:rFonts w:ascii="仿宋_GB2312" w:eastAsia="仿宋_GB2312" w:hAnsi="仿宋"/>
          <w:sz w:val="32"/>
          <w:szCs w:val="32"/>
        </w:rPr>
      </w:pPr>
      <w:r>
        <w:rPr>
          <w:rFonts w:ascii="仿宋_GB2312" w:eastAsia="仿宋_GB2312" w:hAnsi="仿宋" w:hint="eastAsia"/>
          <w:sz w:val="32"/>
          <w:szCs w:val="32"/>
        </w:rPr>
        <w:t>2016年10月31日</w:t>
      </w:r>
      <w:r w:rsidRPr="00253842">
        <w:rPr>
          <w:rFonts w:ascii="仿宋_GB2312" w:eastAsia="仿宋_GB2312" w:hAnsi="仿宋" w:hint="eastAsia"/>
          <w:sz w:val="32"/>
          <w:szCs w:val="32"/>
        </w:rPr>
        <w:t xml:space="preserve">     </w:t>
      </w:r>
    </w:p>
    <w:p w:rsidR="006C2F52" w:rsidRPr="00253842" w:rsidRDefault="00F321D5" w:rsidP="006C2F52">
      <w:pPr>
        <w:spacing w:line="560" w:lineRule="exact"/>
        <w:jc w:val="left"/>
        <w:rPr>
          <w:rFonts w:ascii="仿宋_GB2312" w:eastAsia="仿宋_GB2312" w:hAnsi="仿宋"/>
          <w:sz w:val="32"/>
          <w:szCs w:val="32"/>
        </w:rPr>
      </w:pPr>
      <w:r>
        <w:rPr>
          <w:rFonts w:ascii="仿宋_GB2312" w:eastAsia="仿宋_GB2312" w:hAnsi="仿宋" w:hint="eastAsia"/>
          <w:sz w:val="32"/>
          <w:szCs w:val="32"/>
        </w:rPr>
        <w:t>附件：</w:t>
      </w:r>
    </w:p>
    <w:p w:rsidR="00F321D5" w:rsidRPr="0063095E" w:rsidRDefault="00F321D5" w:rsidP="00CA7A4A">
      <w:pPr>
        <w:adjustRightInd w:val="0"/>
        <w:spacing w:beforeLines="150" w:afterLines="150" w:line="312" w:lineRule="atLeast"/>
        <w:jc w:val="distribute"/>
        <w:textAlignment w:val="baseline"/>
        <w:rPr>
          <w:rFonts w:ascii="文星简美黑" w:eastAsia="文星简美黑"/>
          <w:b/>
          <w:bCs/>
          <w:color w:val="FF0000"/>
          <w:spacing w:val="8"/>
          <w:w w:val="90"/>
          <w:kern w:val="0"/>
          <w:sz w:val="72"/>
          <w:szCs w:val="20"/>
        </w:rPr>
      </w:pPr>
      <w:r>
        <w:rPr>
          <w:rFonts w:ascii="文星简美黑" w:eastAsia="文星简美黑" w:hint="eastAsia"/>
          <w:b/>
          <w:bCs/>
          <w:color w:val="FF0000"/>
          <w:spacing w:val="8"/>
          <w:w w:val="90"/>
          <w:kern w:val="0"/>
          <w:sz w:val="72"/>
          <w:szCs w:val="20"/>
        </w:rPr>
        <w:lastRenderedPageBreak/>
        <w:t>青岛市教育科学研究院文件</w:t>
      </w:r>
      <w:r>
        <w:rPr>
          <w:rFonts w:ascii="仿宋_GB2312" w:eastAsia="仿宋_GB2312" w:hint="eastAsia"/>
          <w:color w:val="FF0000"/>
          <w:spacing w:val="-16"/>
        </w:rPr>
        <w:t xml:space="preserve"> </w:t>
      </w:r>
    </w:p>
    <w:p w:rsidR="00F321D5" w:rsidRDefault="00F321D5" w:rsidP="00F321D5">
      <w:pPr>
        <w:rPr>
          <w:rFonts w:ascii="仿宋_GB2312" w:eastAsia="仿宋_GB2312"/>
          <w:color w:val="FF0000"/>
          <w:spacing w:val="-16"/>
        </w:rPr>
      </w:pPr>
      <w:r>
        <w:rPr>
          <w:rFonts w:ascii="仿宋_GB2312" w:eastAsia="仿宋_GB2312" w:hint="eastAsia"/>
          <w:color w:val="FF0000"/>
          <w:spacing w:val="-16"/>
        </w:rPr>
        <w:t>──</w:t>
      </w:r>
      <w:r w:rsidR="0057683B">
        <w:rPr>
          <w:rFonts w:ascii="仿宋_GB2312" w:eastAsia="仿宋_GB2312" w:hint="eastAsia"/>
          <w:color w:val="FF0000"/>
          <w:spacing w:val="-16"/>
        </w:rPr>
        <w:t>────────────────────────────</w:t>
      </w:r>
      <w:r>
        <w:rPr>
          <w:rFonts w:ascii="仿宋_GB2312" w:eastAsia="仿宋_GB2312" w:hint="eastAsia"/>
          <w:color w:val="FF0000"/>
          <w:spacing w:val="-16"/>
        </w:rPr>
        <w:t>────────────────</w:t>
      </w:r>
    </w:p>
    <w:p w:rsidR="00F321D5" w:rsidRDefault="00F321D5" w:rsidP="00F321D5">
      <w:pPr>
        <w:spacing w:line="560" w:lineRule="exact"/>
        <w:jc w:val="center"/>
        <w:rPr>
          <w:rFonts w:ascii="方正小标宋简体" w:eastAsia="方正小标宋简体" w:hAnsi="仿宋"/>
          <w:sz w:val="44"/>
          <w:szCs w:val="44"/>
        </w:rPr>
      </w:pPr>
    </w:p>
    <w:p w:rsidR="00F321D5" w:rsidRDefault="00F321D5" w:rsidP="00F321D5">
      <w:pPr>
        <w:spacing w:line="520" w:lineRule="exact"/>
        <w:jc w:val="center"/>
        <w:rPr>
          <w:rFonts w:ascii="方正小标宋简体" w:eastAsia="方正小标宋简体" w:hAnsi="仿宋"/>
          <w:sz w:val="44"/>
          <w:szCs w:val="44"/>
        </w:rPr>
      </w:pPr>
      <w:r w:rsidRPr="00071F28">
        <w:rPr>
          <w:rFonts w:ascii="方正小标宋简体" w:eastAsia="方正小标宋简体" w:hAnsi="仿宋" w:hint="eastAsia"/>
          <w:sz w:val="44"/>
          <w:szCs w:val="44"/>
        </w:rPr>
        <w:t>关于转发“中国教育学会关于开展2016年度课堂教学展示与观摩（培训）系列活动</w:t>
      </w:r>
    </w:p>
    <w:p w:rsidR="00F321D5" w:rsidRDefault="00F321D5" w:rsidP="00F321D5">
      <w:pPr>
        <w:spacing w:line="520" w:lineRule="exact"/>
        <w:jc w:val="center"/>
        <w:rPr>
          <w:rFonts w:ascii="方正小标宋简体" w:eastAsia="方正小标宋简体" w:hAnsi="仿宋"/>
          <w:sz w:val="44"/>
          <w:szCs w:val="44"/>
        </w:rPr>
      </w:pPr>
      <w:r w:rsidRPr="00071F28">
        <w:rPr>
          <w:rFonts w:ascii="方正小标宋简体" w:eastAsia="方正小标宋简体" w:hAnsi="仿宋" w:hint="eastAsia"/>
          <w:sz w:val="44"/>
          <w:szCs w:val="44"/>
        </w:rPr>
        <w:t>暨第五届‘中语杯’中青年教师课堂</w:t>
      </w:r>
    </w:p>
    <w:p w:rsidR="00F321D5" w:rsidRPr="00071F28" w:rsidRDefault="00F321D5" w:rsidP="00F321D5">
      <w:pPr>
        <w:spacing w:line="520" w:lineRule="exact"/>
        <w:jc w:val="center"/>
        <w:rPr>
          <w:rFonts w:ascii="方正小标宋简体" w:eastAsia="方正小标宋简体" w:hAnsi="仿宋"/>
          <w:sz w:val="32"/>
          <w:szCs w:val="32"/>
        </w:rPr>
      </w:pPr>
      <w:r w:rsidRPr="00071F28">
        <w:rPr>
          <w:rFonts w:ascii="方正小标宋简体" w:eastAsia="方正小标宋简体" w:hAnsi="仿宋" w:hint="eastAsia"/>
          <w:sz w:val="44"/>
          <w:szCs w:val="44"/>
        </w:rPr>
        <w:t>教学观摩活动的通知”的通知</w:t>
      </w:r>
    </w:p>
    <w:p w:rsidR="00F321D5" w:rsidRDefault="00F321D5" w:rsidP="00F321D5">
      <w:pPr>
        <w:spacing w:line="560" w:lineRule="exact"/>
        <w:rPr>
          <w:rFonts w:ascii="仿宋" w:eastAsia="仿宋" w:hAnsi="仿宋"/>
          <w:sz w:val="30"/>
          <w:szCs w:val="30"/>
        </w:rPr>
      </w:pPr>
    </w:p>
    <w:p w:rsidR="00F321D5" w:rsidRPr="00071F28" w:rsidRDefault="00F321D5" w:rsidP="00F321D5">
      <w:pPr>
        <w:spacing w:line="560" w:lineRule="exact"/>
        <w:rPr>
          <w:rFonts w:ascii="仿宋_GB2312" w:eastAsia="仿宋_GB2312" w:hAnsi="仿宋"/>
          <w:sz w:val="32"/>
          <w:szCs w:val="32"/>
        </w:rPr>
      </w:pPr>
      <w:r w:rsidRPr="00071F28">
        <w:rPr>
          <w:rFonts w:ascii="仿宋_GB2312" w:eastAsia="仿宋_GB2312" w:hAnsi="仿宋" w:hint="eastAsia"/>
          <w:sz w:val="32"/>
          <w:szCs w:val="32"/>
        </w:rPr>
        <w:t>各区、市教体局教研室，各局属初中学校及相关民办中学：</w:t>
      </w:r>
    </w:p>
    <w:p w:rsidR="00F321D5" w:rsidRPr="00071F28" w:rsidRDefault="00F321D5" w:rsidP="00F321D5">
      <w:pPr>
        <w:spacing w:line="560" w:lineRule="exact"/>
        <w:rPr>
          <w:rFonts w:ascii="仿宋_GB2312" w:eastAsia="仿宋_GB2312" w:hAnsi="仿宋"/>
          <w:sz w:val="32"/>
          <w:szCs w:val="32"/>
        </w:rPr>
      </w:pPr>
      <w:r w:rsidRPr="00071F28">
        <w:rPr>
          <w:rFonts w:ascii="仿宋_GB2312" w:eastAsia="仿宋_GB2312" w:hAnsi="仿宋" w:hint="eastAsia"/>
          <w:sz w:val="32"/>
          <w:szCs w:val="32"/>
        </w:rPr>
        <w:t xml:space="preserve">    中国教育学会2016年度课堂教学展示与观摩（培训）系列活动暨第五届‘中语杯’中青年教师课堂教学观摩活动将于11月上旬在江苏南通举行，现将该通知转发给各单位,请各区市、各局属初中根据学校的安排，自愿组织教师参加。</w:t>
      </w:r>
    </w:p>
    <w:p w:rsidR="00F321D5" w:rsidRPr="00071F28" w:rsidRDefault="00F321D5" w:rsidP="00F321D5">
      <w:pPr>
        <w:spacing w:line="560" w:lineRule="exact"/>
        <w:rPr>
          <w:rFonts w:ascii="仿宋_GB2312" w:eastAsia="仿宋_GB2312" w:hAnsi="仿宋"/>
          <w:sz w:val="32"/>
          <w:szCs w:val="32"/>
        </w:rPr>
      </w:pPr>
      <w:r w:rsidRPr="00071F28">
        <w:rPr>
          <w:rFonts w:ascii="仿宋_GB2312" w:eastAsia="仿宋_GB2312" w:hAnsi="仿宋" w:hint="eastAsia"/>
          <w:sz w:val="32"/>
          <w:szCs w:val="32"/>
        </w:rPr>
        <w:t xml:space="preserve">    </w:t>
      </w:r>
    </w:p>
    <w:p w:rsidR="00F321D5" w:rsidRPr="00071F28" w:rsidRDefault="00F321D5" w:rsidP="00F321D5">
      <w:pPr>
        <w:spacing w:line="560" w:lineRule="exact"/>
        <w:rPr>
          <w:rFonts w:ascii="仿宋_GB2312" w:eastAsia="仿宋_GB2312" w:hAnsi="仿宋"/>
          <w:sz w:val="32"/>
          <w:szCs w:val="32"/>
        </w:rPr>
      </w:pPr>
      <w:r w:rsidRPr="00071F28">
        <w:rPr>
          <w:rFonts w:ascii="仿宋_GB2312" w:eastAsia="仿宋_GB2312" w:hAnsi="仿宋" w:hint="eastAsia"/>
          <w:sz w:val="32"/>
          <w:szCs w:val="32"/>
        </w:rPr>
        <w:t xml:space="preserve">    附件：1．中国教育学会关于开展2016年度课堂教学展示与观摩（培训）系列活动第五届‘中语杯’中青年教师课堂教学观摩活动的通知</w:t>
      </w:r>
    </w:p>
    <w:p w:rsidR="00F321D5" w:rsidRPr="00071F28" w:rsidRDefault="00F321D5" w:rsidP="00F321D5">
      <w:pPr>
        <w:spacing w:line="560" w:lineRule="exact"/>
        <w:rPr>
          <w:rFonts w:ascii="仿宋_GB2312" w:eastAsia="仿宋_GB2312" w:hAnsi="仿宋"/>
          <w:sz w:val="32"/>
          <w:szCs w:val="32"/>
        </w:rPr>
      </w:pPr>
      <w:r w:rsidRPr="00071F28">
        <w:rPr>
          <w:rFonts w:ascii="仿宋_GB2312" w:eastAsia="仿宋_GB2312" w:hAnsi="仿宋" w:hint="eastAsia"/>
          <w:sz w:val="32"/>
          <w:szCs w:val="32"/>
        </w:rPr>
        <w:t xml:space="preserve">          2．会议回执表</w:t>
      </w:r>
    </w:p>
    <w:p w:rsidR="00F321D5" w:rsidRPr="00071F28" w:rsidRDefault="00F321D5" w:rsidP="00F321D5">
      <w:pPr>
        <w:pStyle w:val="a3"/>
        <w:spacing w:line="560" w:lineRule="exact"/>
        <w:ind w:left="200" w:firstLine="640"/>
        <w:jc w:val="center"/>
        <w:rPr>
          <w:rFonts w:ascii="仿宋_GB2312" w:eastAsia="仿宋_GB2312" w:hAnsi="仿宋"/>
          <w:sz w:val="32"/>
          <w:szCs w:val="32"/>
        </w:rPr>
      </w:pPr>
    </w:p>
    <w:p w:rsidR="00F321D5" w:rsidRPr="0098184F" w:rsidRDefault="00F321D5" w:rsidP="00F321D5">
      <w:pPr>
        <w:pStyle w:val="a3"/>
        <w:spacing w:line="640" w:lineRule="exact"/>
        <w:ind w:firstLineChars="0" w:firstLine="0"/>
        <w:rPr>
          <w:rFonts w:ascii="仿宋_GB2312" w:eastAsia="仿宋_GB2312" w:hAnsi="黑体"/>
          <w:sz w:val="32"/>
          <w:szCs w:val="32"/>
        </w:rPr>
      </w:pPr>
      <w:r>
        <w:rPr>
          <w:rFonts w:ascii="仿宋_GB2312" w:eastAsia="仿宋_GB2312" w:hAnsi="仿宋" w:hint="eastAsia"/>
          <w:sz w:val="32"/>
          <w:szCs w:val="32"/>
        </w:rPr>
        <w:t xml:space="preserve">                </w:t>
      </w:r>
      <w:r w:rsidRPr="00071F28">
        <w:rPr>
          <w:rFonts w:ascii="仿宋_GB2312" w:eastAsia="仿宋_GB2312" w:hAnsi="仿宋" w:hint="eastAsia"/>
          <w:sz w:val="32"/>
          <w:szCs w:val="32"/>
        </w:rPr>
        <w:t xml:space="preserve">                   </w:t>
      </w:r>
      <w:r w:rsidRPr="0098184F">
        <w:rPr>
          <w:rFonts w:ascii="仿宋_GB2312" w:eastAsia="仿宋_GB2312" w:hAnsi="黑体" w:hint="eastAsia"/>
          <w:sz w:val="32"/>
          <w:szCs w:val="32"/>
        </w:rPr>
        <w:t>青岛市教育教学科学院</w:t>
      </w:r>
    </w:p>
    <w:p w:rsidR="00F321D5" w:rsidRPr="0098184F" w:rsidRDefault="00F321D5" w:rsidP="00F321D5">
      <w:pPr>
        <w:pStyle w:val="a3"/>
        <w:spacing w:line="640" w:lineRule="exact"/>
        <w:ind w:firstLineChars="0" w:firstLine="0"/>
        <w:rPr>
          <w:rFonts w:ascii="仿宋_GB2312" w:eastAsia="仿宋_GB2312" w:hAnsi="黑体"/>
          <w:sz w:val="32"/>
          <w:szCs w:val="32"/>
        </w:rPr>
      </w:pPr>
      <w:r w:rsidRPr="0098184F">
        <w:rPr>
          <w:rFonts w:ascii="仿宋_GB2312" w:eastAsia="仿宋_GB2312" w:hAnsi="黑体" w:hint="eastAsia"/>
          <w:sz w:val="32"/>
          <w:szCs w:val="32"/>
        </w:rPr>
        <w:t xml:space="preserve">                                      </w:t>
      </w:r>
      <w:smartTag w:uri="urn:schemas-microsoft-com:office:smarttags" w:element="chsdate">
        <w:smartTagPr>
          <w:attr w:name="IsROCDate" w:val="False"/>
          <w:attr w:name="IsLunarDate" w:val="False"/>
          <w:attr w:name="Day" w:val="13"/>
          <w:attr w:name="Month" w:val="9"/>
          <w:attr w:name="Year" w:val="2016"/>
        </w:smartTagPr>
        <w:r w:rsidRPr="0098184F">
          <w:rPr>
            <w:rFonts w:ascii="仿宋_GB2312" w:eastAsia="仿宋_GB2312" w:hAnsi="黑体" w:hint="eastAsia"/>
            <w:sz w:val="32"/>
            <w:szCs w:val="32"/>
          </w:rPr>
          <w:t>2016年9月</w:t>
        </w:r>
        <w:r>
          <w:rPr>
            <w:rFonts w:ascii="仿宋_GB2312" w:eastAsia="仿宋_GB2312" w:hAnsi="黑体" w:hint="eastAsia"/>
            <w:sz w:val="32"/>
            <w:szCs w:val="32"/>
          </w:rPr>
          <w:t>13</w:t>
        </w:r>
        <w:r>
          <w:rPr>
            <w:rFonts w:ascii="仿宋_GB2312" w:eastAsia="仿宋_GB2312" w:hAnsi="黑体" w:hint="eastAsia"/>
            <w:sz w:val="32"/>
            <w:szCs w:val="32"/>
          </w:rPr>
          <w:lastRenderedPageBreak/>
          <w:t>日</w:t>
        </w:r>
      </w:smartTag>
    </w:p>
    <w:p w:rsidR="00F321D5" w:rsidRDefault="00F321D5" w:rsidP="00F321D5"/>
    <w:p w:rsidR="00F321D5" w:rsidRDefault="00F321D5" w:rsidP="00F321D5"/>
    <w:p w:rsidR="00F321D5" w:rsidRDefault="00F321D5" w:rsidP="00F321D5"/>
    <w:p w:rsidR="00F321D5" w:rsidRPr="00071F28" w:rsidRDefault="00F321D5" w:rsidP="00F321D5">
      <w:pPr>
        <w:widowControl/>
        <w:spacing w:line="360" w:lineRule="auto"/>
        <w:rPr>
          <w:rFonts w:ascii="黑体" w:eastAsia="黑体" w:hAnsi="黑体"/>
          <w:kern w:val="0"/>
          <w:sz w:val="32"/>
          <w:szCs w:val="32"/>
        </w:rPr>
      </w:pPr>
      <w:r w:rsidRPr="00071F28">
        <w:rPr>
          <w:rFonts w:ascii="黑体" w:eastAsia="黑体" w:hAnsi="黑体" w:hint="eastAsia"/>
          <w:kern w:val="0"/>
          <w:sz w:val="32"/>
          <w:szCs w:val="32"/>
        </w:rPr>
        <w:t>附件1</w:t>
      </w:r>
    </w:p>
    <w:p w:rsidR="00F321D5" w:rsidRPr="003779FA" w:rsidRDefault="00F321D5" w:rsidP="00F321D5">
      <w:pPr>
        <w:jc w:val="left"/>
        <w:rPr>
          <w:rFonts w:ascii="方正黑体简体" w:eastAsia="方正黑体简体"/>
          <w:sz w:val="28"/>
          <w:szCs w:val="28"/>
        </w:rPr>
      </w:pPr>
      <w:r w:rsidRPr="003779FA">
        <w:rPr>
          <w:rFonts w:ascii="方正黑体简体" w:eastAsia="方正黑体简体" w:hint="eastAsia"/>
          <w:sz w:val="28"/>
          <w:szCs w:val="28"/>
        </w:rPr>
        <w:t>关于开展“中国教育学会2016年度课堂教学展示与观摩（培训）</w:t>
      </w:r>
    </w:p>
    <w:p w:rsidR="00F321D5" w:rsidRDefault="00F321D5" w:rsidP="00F321D5">
      <w:pPr>
        <w:jc w:val="left"/>
      </w:pPr>
      <w:r w:rsidRPr="003779FA">
        <w:rPr>
          <w:rFonts w:ascii="方正黑体简体" w:eastAsia="方正黑体简体" w:hint="eastAsia"/>
          <w:sz w:val="28"/>
          <w:szCs w:val="28"/>
        </w:rPr>
        <w:t>系列活动·第五届‘中语杯’中青年教师课堂教学观摩活动”的通知</w:t>
      </w:r>
    </w:p>
    <w:p w:rsidR="00F321D5" w:rsidRDefault="00F321D5" w:rsidP="00F321D5"/>
    <w:p w:rsidR="00F321D5" w:rsidRDefault="00F321D5" w:rsidP="00F321D5">
      <w:pPr>
        <w:ind w:firstLine="420"/>
        <w:rPr>
          <w:rFonts w:ascii="方正黑体简体" w:eastAsia="方正黑体简体"/>
        </w:rPr>
      </w:pPr>
      <w:r>
        <w:rPr>
          <w:rFonts w:hint="eastAsia"/>
        </w:rPr>
        <w:t>在《义务教育课程标准（</w:t>
      </w:r>
      <w:r>
        <w:rPr>
          <w:rFonts w:hint="eastAsia"/>
        </w:rPr>
        <w:t>2011</w:t>
      </w:r>
      <w:r>
        <w:rPr>
          <w:rFonts w:hint="eastAsia"/>
        </w:rPr>
        <w:t>年）》已颁布实施、《高中语文课程标准》修订即将完成的背景下，为深入探讨语文课堂教学的方法与策略，解决语文教学中的实际问题，中国教育学会中学语文教学专业委员会委托中语专委会会刊首都师范大学语文报刊社中文核心期刊《中学语文教学》杂志，于</w:t>
      </w:r>
      <w:smartTag w:uri="urn:schemas-microsoft-com:office:smarttags" w:element="chsdate">
        <w:smartTagPr>
          <w:attr w:name="IsROCDate" w:val="False"/>
          <w:attr w:name="IsLunarDate" w:val="False"/>
          <w:attr w:name="Day" w:val="9"/>
          <w:attr w:name="Month" w:val="11"/>
          <w:attr w:name="Year" w:val="2016"/>
        </w:smartTagPr>
        <w:r>
          <w:rPr>
            <w:rFonts w:hint="eastAsia"/>
          </w:rPr>
          <w:t>2016</w:t>
        </w:r>
        <w:r>
          <w:rPr>
            <w:rFonts w:hint="eastAsia"/>
          </w:rPr>
          <w:t>年</w:t>
        </w:r>
        <w:r>
          <w:rPr>
            <w:rFonts w:hint="eastAsia"/>
          </w:rPr>
          <w:t>11</w:t>
        </w:r>
        <w:r>
          <w:rPr>
            <w:rFonts w:hint="eastAsia"/>
          </w:rPr>
          <w:t>月</w:t>
        </w:r>
        <w:r>
          <w:rPr>
            <w:rFonts w:hint="eastAsia"/>
          </w:rPr>
          <w:t>9</w:t>
        </w:r>
        <w:r>
          <w:rPr>
            <w:rFonts w:hint="eastAsia"/>
          </w:rPr>
          <w:t>日</w:t>
        </w:r>
      </w:smartTag>
      <w:r>
        <w:rPr>
          <w:rFonts w:hint="eastAsia"/>
        </w:rPr>
        <w:t>至</w:t>
      </w:r>
      <w:r>
        <w:rPr>
          <w:rFonts w:hint="eastAsia"/>
        </w:rPr>
        <w:t>11</w:t>
      </w:r>
      <w:r>
        <w:rPr>
          <w:rFonts w:hint="eastAsia"/>
        </w:rPr>
        <w:t>日在江苏省南通市举办“中国教育学会</w:t>
      </w:r>
      <w:r>
        <w:rPr>
          <w:rFonts w:hint="eastAsia"/>
        </w:rPr>
        <w:t>2016</w:t>
      </w:r>
      <w:r>
        <w:rPr>
          <w:rFonts w:hint="eastAsia"/>
        </w:rPr>
        <w:t>年度课堂教学展示与观摩（培训）系列活动·第五届‘中语杯’中青年教师课堂教学观摩活动”。我们热忱欢迎各地一线教师、教研员、学校领导出席会议。</w:t>
      </w:r>
      <w:r>
        <w:rPr>
          <w:rFonts w:hint="eastAsia"/>
        </w:rPr>
        <w:t xml:space="preserve"> </w:t>
      </w:r>
      <w:r w:rsidRPr="003779FA">
        <w:rPr>
          <w:rFonts w:ascii="方正黑体简体" w:eastAsia="方正黑体简体" w:hint="eastAsia"/>
        </w:rPr>
        <w:t xml:space="preserve"> </w:t>
      </w:r>
    </w:p>
    <w:p w:rsidR="00F321D5" w:rsidRDefault="00F321D5" w:rsidP="00F321D5">
      <w:pPr>
        <w:ind w:firstLine="420"/>
      </w:pPr>
      <w:r w:rsidRPr="003779FA">
        <w:rPr>
          <w:rFonts w:ascii="方正黑体简体" w:eastAsia="方正黑体简体" w:hint="eastAsia"/>
        </w:rPr>
        <w:t>一、会议主题：</w:t>
      </w:r>
      <w:r>
        <w:rPr>
          <w:rFonts w:hint="eastAsia"/>
        </w:rPr>
        <w:t>言语能力及语文核心素养的培养</w:t>
      </w:r>
    </w:p>
    <w:p w:rsidR="00F321D5" w:rsidRDefault="00F321D5" w:rsidP="00F321D5">
      <w:r>
        <w:rPr>
          <w:rFonts w:hint="eastAsia"/>
        </w:rPr>
        <w:t xml:space="preserve">    </w:t>
      </w:r>
      <w:r w:rsidRPr="003779FA">
        <w:rPr>
          <w:rFonts w:ascii="方正黑体简体" w:eastAsia="方正黑体简体" w:hint="eastAsia"/>
        </w:rPr>
        <w:t>二、会议时间：</w:t>
      </w:r>
      <w:smartTag w:uri="urn:schemas-microsoft-com:office:smarttags" w:element="chsdate">
        <w:smartTagPr>
          <w:attr w:name="IsROCDate" w:val="False"/>
          <w:attr w:name="IsLunarDate" w:val="False"/>
          <w:attr w:name="Day" w:val="9"/>
          <w:attr w:name="Month" w:val="11"/>
          <w:attr w:name="Year" w:val="2016"/>
        </w:smartTagPr>
        <w:r>
          <w:rPr>
            <w:rFonts w:hint="eastAsia"/>
          </w:rPr>
          <w:t>2016</w:t>
        </w:r>
        <w:r>
          <w:rPr>
            <w:rFonts w:hint="eastAsia"/>
          </w:rPr>
          <w:t>年</w:t>
        </w:r>
        <w:r>
          <w:rPr>
            <w:rFonts w:hint="eastAsia"/>
          </w:rPr>
          <w:t>11</w:t>
        </w:r>
        <w:r>
          <w:rPr>
            <w:rFonts w:hint="eastAsia"/>
          </w:rPr>
          <w:t>月</w:t>
        </w:r>
        <w:r>
          <w:rPr>
            <w:rFonts w:hint="eastAsia"/>
          </w:rPr>
          <w:t>9</w:t>
        </w:r>
        <w:r>
          <w:rPr>
            <w:rFonts w:hint="eastAsia"/>
          </w:rPr>
          <w:t>日</w:t>
        </w:r>
      </w:smartTag>
      <w:r>
        <w:rPr>
          <w:rFonts w:hint="eastAsia"/>
        </w:rPr>
        <w:t>-11</w:t>
      </w:r>
      <w:r>
        <w:rPr>
          <w:rFonts w:hint="eastAsia"/>
        </w:rPr>
        <w:t>日，</w:t>
      </w:r>
      <w:r>
        <w:rPr>
          <w:rFonts w:hint="eastAsia"/>
        </w:rPr>
        <w:t>8</w:t>
      </w:r>
      <w:r>
        <w:rPr>
          <w:rFonts w:hint="eastAsia"/>
        </w:rPr>
        <w:t>日全天报到</w:t>
      </w:r>
    </w:p>
    <w:p w:rsidR="00F321D5" w:rsidRDefault="00F321D5" w:rsidP="00F321D5">
      <w:r w:rsidRPr="003779FA">
        <w:rPr>
          <w:rFonts w:ascii="方正黑体简体" w:eastAsia="方正黑体简体" w:hint="eastAsia"/>
        </w:rPr>
        <w:t xml:space="preserve">  </w:t>
      </w:r>
      <w:r>
        <w:rPr>
          <w:rFonts w:ascii="方正黑体简体" w:eastAsia="方正黑体简体" w:hint="eastAsia"/>
        </w:rPr>
        <w:t xml:space="preserve">  </w:t>
      </w:r>
      <w:r w:rsidRPr="003779FA">
        <w:rPr>
          <w:rFonts w:ascii="方正黑体简体" w:eastAsia="方正黑体简体" w:hint="eastAsia"/>
        </w:rPr>
        <w:t>三、主办单位：</w:t>
      </w:r>
      <w:r>
        <w:rPr>
          <w:rFonts w:hint="eastAsia"/>
        </w:rPr>
        <w:t>中国教育学会中学语文教学专业委员会</w:t>
      </w:r>
      <w:r>
        <w:rPr>
          <w:rFonts w:hint="eastAsia"/>
        </w:rPr>
        <w:t xml:space="preserve">       </w:t>
      </w:r>
    </w:p>
    <w:p w:rsidR="00F321D5" w:rsidRDefault="00F321D5" w:rsidP="00F321D5">
      <w:r>
        <w:rPr>
          <w:rFonts w:hint="eastAsia"/>
        </w:rPr>
        <w:t xml:space="preserve">                 </w:t>
      </w:r>
      <w:r>
        <w:rPr>
          <w:rFonts w:hint="eastAsia"/>
        </w:rPr>
        <w:t>江苏省南通市教育局</w:t>
      </w:r>
    </w:p>
    <w:p w:rsidR="00F321D5" w:rsidRDefault="00F321D5" w:rsidP="00F321D5">
      <w:r>
        <w:rPr>
          <w:rFonts w:hint="eastAsia"/>
        </w:rPr>
        <w:t xml:space="preserve">   </w:t>
      </w:r>
      <w:r w:rsidRPr="003779FA">
        <w:rPr>
          <w:rFonts w:ascii="方正黑体简体" w:eastAsia="方正黑体简体" w:hint="eastAsia"/>
        </w:rPr>
        <w:t xml:space="preserve">   </w:t>
      </w:r>
      <w:r>
        <w:rPr>
          <w:rFonts w:ascii="方正黑体简体" w:eastAsia="方正黑体简体" w:hint="eastAsia"/>
        </w:rPr>
        <w:t xml:space="preserve"> </w:t>
      </w:r>
      <w:r w:rsidRPr="003779FA">
        <w:rPr>
          <w:rFonts w:ascii="方正黑体简体" w:eastAsia="方正黑体简体" w:hint="eastAsia"/>
        </w:rPr>
        <w:t>承办单位：</w:t>
      </w:r>
      <w:r>
        <w:rPr>
          <w:rFonts w:hint="eastAsia"/>
        </w:rPr>
        <w:t>江苏省南通市教育学会</w:t>
      </w:r>
    </w:p>
    <w:p w:rsidR="00F321D5" w:rsidRDefault="00F321D5" w:rsidP="00F321D5">
      <w:r>
        <w:rPr>
          <w:rFonts w:hint="eastAsia"/>
        </w:rPr>
        <w:t xml:space="preserve">                 </w:t>
      </w:r>
      <w:r>
        <w:rPr>
          <w:rFonts w:hint="eastAsia"/>
        </w:rPr>
        <w:t>首都师范大学语文报刊社</w:t>
      </w:r>
    </w:p>
    <w:p w:rsidR="00F321D5" w:rsidRDefault="00F321D5" w:rsidP="00F321D5">
      <w:r>
        <w:rPr>
          <w:rFonts w:hint="eastAsia"/>
        </w:rPr>
        <w:t xml:space="preserve">       </w:t>
      </w:r>
      <w:r w:rsidRPr="003779FA">
        <w:rPr>
          <w:rFonts w:ascii="方正黑体简体" w:eastAsia="方正黑体简体" w:hint="eastAsia"/>
        </w:rPr>
        <w:t>协办单位：</w:t>
      </w:r>
      <w:r>
        <w:rPr>
          <w:rFonts w:hint="eastAsia"/>
        </w:rPr>
        <w:t>江苏省南通市第一初级中学</w:t>
      </w:r>
    </w:p>
    <w:p w:rsidR="00F321D5" w:rsidRDefault="00F321D5" w:rsidP="00F321D5">
      <w:r>
        <w:rPr>
          <w:rFonts w:hint="eastAsia"/>
        </w:rPr>
        <w:t xml:space="preserve">                 </w:t>
      </w:r>
      <w:r>
        <w:rPr>
          <w:rFonts w:hint="eastAsia"/>
        </w:rPr>
        <w:t>江苏省南通大学附属中学</w:t>
      </w:r>
    </w:p>
    <w:p w:rsidR="00F321D5" w:rsidRDefault="00F321D5" w:rsidP="00F321D5">
      <w:pPr>
        <w:ind w:firstLineChars="202" w:firstLine="424"/>
        <w:rPr>
          <w:rFonts w:ascii="方正黑体简体" w:eastAsia="方正黑体简体"/>
        </w:rPr>
      </w:pPr>
      <w:r w:rsidRPr="003779FA">
        <w:rPr>
          <w:rFonts w:ascii="方正黑体简体" w:eastAsia="方正黑体简体" w:hint="eastAsia"/>
        </w:rPr>
        <w:t>四、会议内容：</w:t>
      </w:r>
    </w:p>
    <w:p w:rsidR="00F321D5" w:rsidRDefault="00F321D5" w:rsidP="00F321D5">
      <w:pPr>
        <w:ind w:firstLineChars="202" w:firstLine="424"/>
        <w:rPr>
          <w:rFonts w:ascii="方正黑体简体" w:eastAsia="方正黑体简体"/>
        </w:rPr>
      </w:pPr>
      <w:r w:rsidRPr="003779FA">
        <w:rPr>
          <w:rFonts w:ascii="方正黑体简体" w:eastAsia="方正黑体简体" w:hint="eastAsia"/>
        </w:rPr>
        <w:t>1.中国教育学会中学语文教学专业委员会领导致词</w:t>
      </w:r>
    </w:p>
    <w:p w:rsidR="00F321D5" w:rsidRDefault="00F321D5" w:rsidP="00F321D5">
      <w:pPr>
        <w:ind w:firstLineChars="202" w:firstLine="424"/>
      </w:pPr>
      <w:r w:rsidRPr="003779FA">
        <w:rPr>
          <w:rFonts w:ascii="方正黑体简体" w:eastAsia="方正黑体简体" w:hint="eastAsia"/>
        </w:rPr>
        <w:t>2.学术报告</w:t>
      </w:r>
      <w:r>
        <w:rPr>
          <w:rFonts w:hint="eastAsia"/>
        </w:rPr>
        <w:t xml:space="preserve">  </w:t>
      </w:r>
    </w:p>
    <w:p w:rsidR="00F321D5" w:rsidRDefault="00F321D5" w:rsidP="00F321D5">
      <w:pPr>
        <w:ind w:firstLineChars="202" w:firstLine="426"/>
      </w:pPr>
      <w:r w:rsidRPr="003779FA">
        <w:rPr>
          <w:rFonts w:hint="eastAsia"/>
          <w:b/>
        </w:rPr>
        <w:t>孙</w:t>
      </w:r>
      <w:r w:rsidRPr="003779FA">
        <w:rPr>
          <w:rFonts w:hint="eastAsia"/>
          <w:b/>
        </w:rPr>
        <w:t xml:space="preserve"> </w:t>
      </w:r>
      <w:r w:rsidRPr="003779FA">
        <w:rPr>
          <w:rFonts w:hint="eastAsia"/>
          <w:b/>
        </w:rPr>
        <w:t>郁</w:t>
      </w:r>
      <w:r>
        <w:rPr>
          <w:rFonts w:hint="eastAsia"/>
        </w:rPr>
        <w:t>（</w:t>
      </w:r>
      <w:r w:rsidRPr="003779FA">
        <w:rPr>
          <w:rFonts w:ascii="楷体_GB2312" w:eastAsia="楷体_GB2312" w:hint="eastAsia"/>
        </w:rPr>
        <w:t>中国人民大学文学院院长、博士生导师</w:t>
      </w:r>
      <w:r>
        <w:rPr>
          <w:rFonts w:hint="eastAsia"/>
        </w:rPr>
        <w:t>）</w:t>
      </w:r>
      <w:r>
        <w:rPr>
          <w:rFonts w:hint="eastAsia"/>
        </w:rPr>
        <w:t xml:space="preserve">  </w:t>
      </w:r>
    </w:p>
    <w:p w:rsidR="00F321D5" w:rsidRDefault="00F321D5" w:rsidP="00F321D5">
      <w:pPr>
        <w:ind w:firstLineChars="202" w:firstLine="426"/>
      </w:pPr>
      <w:r w:rsidRPr="003779FA">
        <w:rPr>
          <w:rFonts w:hint="eastAsia"/>
          <w:b/>
        </w:rPr>
        <w:t>报告题目：新京派文章学理念的形成</w:t>
      </w:r>
      <w:r>
        <w:rPr>
          <w:rFonts w:hint="eastAsia"/>
        </w:rPr>
        <w:t xml:space="preserve">  </w:t>
      </w:r>
    </w:p>
    <w:p w:rsidR="00F321D5" w:rsidRDefault="00F321D5" w:rsidP="00F321D5">
      <w:pPr>
        <w:ind w:firstLineChars="202" w:firstLine="426"/>
      </w:pPr>
      <w:r w:rsidRPr="003779FA">
        <w:rPr>
          <w:rFonts w:hint="eastAsia"/>
          <w:b/>
        </w:rPr>
        <w:t>王云峰</w:t>
      </w:r>
      <w:r>
        <w:rPr>
          <w:rFonts w:hint="eastAsia"/>
        </w:rPr>
        <w:t>（</w:t>
      </w:r>
      <w:r w:rsidRPr="003779FA">
        <w:rPr>
          <w:rFonts w:ascii="楷体_GB2312" w:eastAsia="楷体_GB2312" w:hint="eastAsia"/>
        </w:rPr>
        <w:t>首都师范大学教授，教育部语文课程标准研究组、修订组核心成员</w:t>
      </w:r>
      <w:r>
        <w:rPr>
          <w:rFonts w:hint="eastAsia"/>
        </w:rPr>
        <w:t>）</w:t>
      </w:r>
      <w:r>
        <w:rPr>
          <w:rFonts w:hint="eastAsia"/>
        </w:rPr>
        <w:t xml:space="preserve">  </w:t>
      </w:r>
    </w:p>
    <w:p w:rsidR="00F321D5" w:rsidRDefault="00F321D5" w:rsidP="00F321D5">
      <w:pPr>
        <w:ind w:firstLineChars="202" w:firstLine="426"/>
      </w:pPr>
      <w:r w:rsidRPr="003779FA">
        <w:rPr>
          <w:rFonts w:hint="eastAsia"/>
          <w:b/>
        </w:rPr>
        <w:t>报告题目：对当前语文教学的思考</w:t>
      </w:r>
      <w:r>
        <w:rPr>
          <w:rFonts w:hint="eastAsia"/>
        </w:rPr>
        <w:t xml:space="preserve">  </w:t>
      </w:r>
    </w:p>
    <w:p w:rsidR="00F321D5" w:rsidRDefault="00F321D5" w:rsidP="00F321D5">
      <w:pPr>
        <w:ind w:firstLineChars="202" w:firstLine="424"/>
      </w:pPr>
      <w:r w:rsidRPr="003779FA">
        <w:rPr>
          <w:rFonts w:ascii="方正黑体简体" w:eastAsia="方正黑体简体" w:hint="eastAsia"/>
        </w:rPr>
        <w:t>3.第五届“中语杯”课堂教学展示课</w:t>
      </w:r>
      <w:r>
        <w:rPr>
          <w:rFonts w:hint="eastAsia"/>
        </w:rPr>
        <w:t xml:space="preserve">  </w:t>
      </w:r>
    </w:p>
    <w:p w:rsidR="00F321D5" w:rsidRDefault="00F321D5" w:rsidP="00F321D5">
      <w:pPr>
        <w:ind w:firstLineChars="202" w:firstLine="424"/>
        <w:rPr>
          <w:rFonts w:ascii="方正黑体简体" w:eastAsia="方正黑体简体"/>
        </w:rPr>
      </w:pPr>
      <w:r>
        <w:rPr>
          <w:rFonts w:hint="eastAsia"/>
        </w:rPr>
        <w:t>教学展示课分初、高中两组同时进行，初中组</w:t>
      </w:r>
      <w:r>
        <w:rPr>
          <w:rFonts w:hint="eastAsia"/>
        </w:rPr>
        <w:t>17</w:t>
      </w:r>
      <w:r>
        <w:rPr>
          <w:rFonts w:hint="eastAsia"/>
        </w:rPr>
        <w:t>节课，高中组</w:t>
      </w:r>
      <w:r>
        <w:rPr>
          <w:rFonts w:hint="eastAsia"/>
        </w:rPr>
        <w:t>16</w:t>
      </w:r>
      <w:r>
        <w:rPr>
          <w:rFonts w:hint="eastAsia"/>
        </w:rPr>
        <w:t>节课，共</w:t>
      </w:r>
      <w:r>
        <w:rPr>
          <w:rFonts w:hint="eastAsia"/>
        </w:rPr>
        <w:t>33</w:t>
      </w:r>
      <w:r>
        <w:rPr>
          <w:rFonts w:hint="eastAsia"/>
        </w:rPr>
        <w:t>节课。</w:t>
      </w:r>
      <w:r>
        <w:rPr>
          <w:rFonts w:hint="eastAsia"/>
        </w:rPr>
        <w:lastRenderedPageBreak/>
        <w:t>上课教师由各省、自治区、直辖市中语会严格选拔推荐产生。教学展示课评比设一、二等奖，另设最佳创意奖两名（初、高中各一名）。</w:t>
      </w:r>
      <w:r w:rsidRPr="003779FA">
        <w:rPr>
          <w:rFonts w:ascii="方正黑体简体" w:eastAsia="方正黑体简体" w:hint="eastAsia"/>
        </w:rPr>
        <w:t xml:space="preserve">  </w:t>
      </w:r>
    </w:p>
    <w:p w:rsidR="00F321D5" w:rsidRDefault="00F321D5" w:rsidP="00F321D5">
      <w:pPr>
        <w:ind w:firstLineChars="202" w:firstLine="424"/>
      </w:pPr>
      <w:r w:rsidRPr="003779FA">
        <w:rPr>
          <w:rFonts w:ascii="方正黑体简体" w:eastAsia="方正黑体简体" w:hint="eastAsia"/>
        </w:rPr>
        <w:t>4.语文教学论坛</w:t>
      </w:r>
      <w:r>
        <w:rPr>
          <w:rFonts w:hint="eastAsia"/>
        </w:rPr>
        <w:t xml:space="preserve">  </w:t>
      </w:r>
    </w:p>
    <w:p w:rsidR="00F321D5" w:rsidRDefault="00F321D5" w:rsidP="00F321D5">
      <w:pPr>
        <w:ind w:firstLineChars="202" w:firstLine="424"/>
      </w:pPr>
      <w:r>
        <w:rPr>
          <w:rFonts w:hint="eastAsia"/>
        </w:rPr>
        <w:t>设立多个论坛，专家、嘉宾、《中学语文教学》杂志编辑与会议代表现场互动交流。</w:t>
      </w:r>
      <w:r>
        <w:rPr>
          <w:rFonts w:hint="eastAsia"/>
        </w:rPr>
        <w:t xml:space="preserve">  </w:t>
      </w:r>
    </w:p>
    <w:p w:rsidR="00F321D5" w:rsidRDefault="00F321D5" w:rsidP="00F321D5">
      <w:pPr>
        <w:ind w:firstLineChars="202" w:firstLine="424"/>
      </w:pPr>
      <w:r w:rsidRPr="003779FA">
        <w:rPr>
          <w:rFonts w:ascii="方正黑体简体" w:eastAsia="方正黑体简体" w:hint="eastAsia"/>
        </w:rPr>
        <w:t>五、会务费用：</w:t>
      </w:r>
      <w:r>
        <w:rPr>
          <w:rFonts w:hint="eastAsia"/>
        </w:rPr>
        <w:t xml:space="preserve">  </w:t>
      </w:r>
    </w:p>
    <w:p w:rsidR="00F321D5" w:rsidRDefault="00F321D5" w:rsidP="00F321D5">
      <w:pPr>
        <w:ind w:firstLineChars="202" w:firstLine="424"/>
      </w:pPr>
      <w:r>
        <w:rPr>
          <w:rFonts w:hint="eastAsia"/>
        </w:rPr>
        <w:t>1.</w:t>
      </w:r>
      <w:r>
        <w:rPr>
          <w:rFonts w:hint="eastAsia"/>
        </w:rPr>
        <w:t>按照中国教育学会的相关要求，与会代表的会务费为每人</w:t>
      </w:r>
      <w:r>
        <w:rPr>
          <w:rFonts w:hint="eastAsia"/>
        </w:rPr>
        <w:t>600</w:t>
      </w:r>
      <w:r>
        <w:rPr>
          <w:rFonts w:hint="eastAsia"/>
        </w:rPr>
        <w:t>元人民币（含资料费），中国教育学会会员凭个人会员证每人</w:t>
      </w:r>
      <w:r>
        <w:rPr>
          <w:rFonts w:hint="eastAsia"/>
        </w:rPr>
        <w:t>500</w:t>
      </w:r>
      <w:r>
        <w:rPr>
          <w:rFonts w:hint="eastAsia"/>
        </w:rPr>
        <w:t>元人民币。</w:t>
      </w:r>
      <w:r>
        <w:rPr>
          <w:rFonts w:hint="eastAsia"/>
        </w:rPr>
        <w:t xml:space="preserve">  </w:t>
      </w:r>
    </w:p>
    <w:p w:rsidR="00F321D5" w:rsidRDefault="00F321D5" w:rsidP="00F321D5">
      <w:pPr>
        <w:ind w:firstLineChars="202" w:firstLine="424"/>
      </w:pPr>
      <w:r>
        <w:rPr>
          <w:rFonts w:hint="eastAsia"/>
        </w:rPr>
        <w:t>2.</w:t>
      </w:r>
      <w:r>
        <w:rPr>
          <w:rFonts w:hint="eastAsia"/>
        </w:rPr>
        <w:t>缴费方式：按中国教育学会要求，实行网上缴费。请您于</w:t>
      </w:r>
      <w:smartTag w:uri="urn:schemas-microsoft-com:office:smarttags" w:element="chsdate">
        <w:smartTagPr>
          <w:attr w:name="IsROCDate" w:val="False"/>
          <w:attr w:name="IsLunarDate" w:val="False"/>
          <w:attr w:name="Day" w:val="24"/>
          <w:attr w:name="Month" w:val="10"/>
          <w:attr w:name="Year" w:val="2016"/>
        </w:smartTagPr>
        <w:r>
          <w:rPr>
            <w:rFonts w:hint="eastAsia"/>
          </w:rPr>
          <w:t>10</w:t>
        </w:r>
        <w:r>
          <w:rPr>
            <w:rFonts w:hint="eastAsia"/>
          </w:rPr>
          <w:t>月</w:t>
        </w:r>
        <w:r>
          <w:rPr>
            <w:rFonts w:hint="eastAsia"/>
          </w:rPr>
          <w:t>24</w:t>
        </w:r>
        <w:r>
          <w:rPr>
            <w:rFonts w:hint="eastAsia"/>
          </w:rPr>
          <w:t>日</w:t>
        </w:r>
      </w:smartTag>
      <w:r>
        <w:rPr>
          <w:rFonts w:hint="eastAsia"/>
        </w:rPr>
        <w:t>之前登入中国教育学会官网（</w:t>
      </w:r>
      <w:r>
        <w:rPr>
          <w:rFonts w:hint="eastAsia"/>
        </w:rPr>
        <w:t>www.cse.edu.cn</w:t>
      </w:r>
      <w:r>
        <w:rPr>
          <w:rFonts w:hint="eastAsia"/>
        </w:rPr>
        <w:t>）首页导航栏“学术交流”</w:t>
      </w:r>
      <w:r>
        <w:rPr>
          <w:rFonts w:hint="eastAsia"/>
        </w:rPr>
        <w:t>-</w:t>
      </w:r>
      <w:r>
        <w:rPr>
          <w:rFonts w:hint="eastAsia"/>
        </w:rPr>
        <w:t>“会议培训”</w:t>
      </w:r>
      <w:r>
        <w:rPr>
          <w:rFonts w:hint="eastAsia"/>
        </w:rPr>
        <w:t>-</w:t>
      </w:r>
      <w:r>
        <w:rPr>
          <w:rFonts w:hint="eastAsia"/>
        </w:rPr>
        <w:t>“第五届‘中语杯’中青年教师课堂教学观摩研讨会”，按步骤操作；也可直接点击网站通知下方“我要报名”，按步骤操作。</w:t>
      </w:r>
    </w:p>
    <w:p w:rsidR="00F321D5" w:rsidRDefault="00F321D5" w:rsidP="00F321D5">
      <w:pPr>
        <w:ind w:firstLineChars="202" w:firstLine="424"/>
      </w:pPr>
      <w:r>
        <w:rPr>
          <w:rFonts w:hint="eastAsia"/>
        </w:rPr>
        <w:t>3.</w:t>
      </w:r>
      <w:r>
        <w:rPr>
          <w:rFonts w:hint="eastAsia"/>
        </w:rPr>
        <w:t>大会为与会代表安排食宿，会议期间住宿费、交通费及其他费用由代表自理。由于会议规模较大，请您及时网上缴费。</w:t>
      </w:r>
    </w:p>
    <w:p w:rsidR="00F321D5" w:rsidRDefault="00F321D5" w:rsidP="00F321D5">
      <w:pPr>
        <w:ind w:firstLineChars="202" w:firstLine="424"/>
        <w:rPr>
          <w:rFonts w:ascii="方正黑体简体" w:eastAsia="方正黑体简体"/>
        </w:rPr>
      </w:pPr>
      <w:r w:rsidRPr="003779FA">
        <w:rPr>
          <w:rFonts w:ascii="方正黑体简体" w:eastAsia="方正黑体简体" w:hint="eastAsia"/>
        </w:rPr>
        <w:t>六、报到地点：</w:t>
      </w:r>
    </w:p>
    <w:p w:rsidR="00F321D5" w:rsidRDefault="00F321D5" w:rsidP="00F321D5">
      <w:pPr>
        <w:ind w:firstLineChars="202" w:firstLine="426"/>
        <w:rPr>
          <w:b/>
        </w:rPr>
      </w:pPr>
      <w:r w:rsidRPr="003779FA">
        <w:rPr>
          <w:rFonts w:hint="eastAsia"/>
          <w:b/>
        </w:rPr>
        <w:t>初中报到地点：南通市第一初级中学（崇川区崇川路</w:t>
      </w:r>
      <w:r w:rsidRPr="003779FA">
        <w:rPr>
          <w:rFonts w:hint="eastAsia"/>
          <w:b/>
        </w:rPr>
        <w:t>9</w:t>
      </w:r>
      <w:r w:rsidRPr="003779FA">
        <w:rPr>
          <w:rFonts w:hint="eastAsia"/>
          <w:b/>
        </w:rPr>
        <w:t>号）</w:t>
      </w:r>
    </w:p>
    <w:p w:rsidR="00F321D5" w:rsidRDefault="00F321D5" w:rsidP="00F321D5">
      <w:pPr>
        <w:ind w:firstLineChars="202" w:firstLine="424"/>
      </w:pPr>
      <w:r>
        <w:rPr>
          <w:rFonts w:hint="eastAsia"/>
        </w:rPr>
        <w:t>1.</w:t>
      </w:r>
      <w:r>
        <w:rPr>
          <w:rFonts w:hint="eastAsia"/>
        </w:rPr>
        <w:t>从南通火车站出发：打的或乘坐</w:t>
      </w:r>
      <w:r>
        <w:rPr>
          <w:rFonts w:hint="eastAsia"/>
        </w:rPr>
        <w:t>41</w:t>
      </w:r>
      <w:r>
        <w:rPr>
          <w:rFonts w:hint="eastAsia"/>
        </w:rPr>
        <w:t>路，经过</w:t>
      </w:r>
      <w:r>
        <w:rPr>
          <w:rFonts w:hint="eastAsia"/>
        </w:rPr>
        <w:t>25</w:t>
      </w:r>
      <w:r>
        <w:rPr>
          <w:rFonts w:hint="eastAsia"/>
        </w:rPr>
        <w:t>站，到达南通市第一初级中学；乘坐</w:t>
      </w:r>
      <w:r>
        <w:rPr>
          <w:rFonts w:hint="eastAsia"/>
        </w:rPr>
        <w:t>45</w:t>
      </w:r>
      <w:r>
        <w:rPr>
          <w:rFonts w:hint="eastAsia"/>
        </w:rPr>
        <w:t>路，经过</w:t>
      </w:r>
      <w:r>
        <w:rPr>
          <w:rFonts w:hint="eastAsia"/>
        </w:rPr>
        <w:t>24</w:t>
      </w:r>
      <w:r>
        <w:rPr>
          <w:rFonts w:hint="eastAsia"/>
        </w:rPr>
        <w:t>站，到达特教中心，南行约</w:t>
      </w:r>
      <w:smartTag w:uri="urn:schemas-microsoft-com:office:smarttags" w:element="chmetcnv">
        <w:smartTagPr>
          <w:attr w:name="TCSC" w:val="0"/>
          <w:attr w:name="NumberType" w:val="1"/>
          <w:attr w:name="Negative" w:val="False"/>
          <w:attr w:name="HasSpace" w:val="False"/>
          <w:attr w:name="SourceValue" w:val="150"/>
          <w:attr w:name="UnitName" w:val="米"/>
        </w:smartTagPr>
        <w:r>
          <w:rPr>
            <w:rFonts w:hint="eastAsia"/>
          </w:rPr>
          <w:t>150</w:t>
        </w:r>
        <w:r>
          <w:rPr>
            <w:rFonts w:hint="eastAsia"/>
          </w:rPr>
          <w:t>米</w:t>
        </w:r>
      </w:smartTag>
      <w:r>
        <w:rPr>
          <w:rFonts w:hint="eastAsia"/>
        </w:rPr>
        <w:t>，左拐到达南通市第一初级中学。</w:t>
      </w:r>
      <w:r>
        <w:rPr>
          <w:rFonts w:hint="eastAsia"/>
        </w:rPr>
        <w:t xml:space="preserve">  </w:t>
      </w:r>
    </w:p>
    <w:p w:rsidR="00F321D5" w:rsidRDefault="00F321D5" w:rsidP="00F321D5">
      <w:pPr>
        <w:ind w:firstLineChars="202" w:firstLine="424"/>
      </w:pPr>
      <w:r>
        <w:rPr>
          <w:rFonts w:hint="eastAsia"/>
        </w:rPr>
        <w:t>2.</w:t>
      </w:r>
      <w:r>
        <w:rPr>
          <w:rFonts w:hint="eastAsia"/>
        </w:rPr>
        <w:t>从南通长途汽车站出发：打的或乘坐</w:t>
      </w:r>
      <w:r>
        <w:rPr>
          <w:rFonts w:hint="eastAsia"/>
        </w:rPr>
        <w:t>616</w:t>
      </w:r>
      <w:r>
        <w:rPr>
          <w:rFonts w:hint="eastAsia"/>
        </w:rPr>
        <w:t>路，经过</w:t>
      </w:r>
      <w:r>
        <w:rPr>
          <w:rFonts w:hint="eastAsia"/>
        </w:rPr>
        <w:t>10</w:t>
      </w:r>
      <w:r>
        <w:rPr>
          <w:rFonts w:hint="eastAsia"/>
        </w:rPr>
        <w:t>站，到达第一初级中学。</w:t>
      </w:r>
      <w:r>
        <w:rPr>
          <w:rFonts w:hint="eastAsia"/>
        </w:rPr>
        <w:t xml:space="preserve">  </w:t>
      </w:r>
    </w:p>
    <w:p w:rsidR="00F321D5" w:rsidRDefault="00F321D5" w:rsidP="00F321D5">
      <w:pPr>
        <w:ind w:firstLineChars="202" w:firstLine="424"/>
      </w:pPr>
      <w:r>
        <w:rPr>
          <w:rFonts w:hint="eastAsia"/>
        </w:rPr>
        <w:t>3.</w:t>
      </w:r>
      <w:r>
        <w:rPr>
          <w:rFonts w:hint="eastAsia"/>
        </w:rPr>
        <w:t>从南通汽车客运东站出发：打的或乘坐</w:t>
      </w:r>
      <w:r>
        <w:rPr>
          <w:rFonts w:hint="eastAsia"/>
        </w:rPr>
        <w:t>35</w:t>
      </w:r>
      <w:r>
        <w:rPr>
          <w:rFonts w:hint="eastAsia"/>
        </w:rPr>
        <w:t>路，经过</w:t>
      </w:r>
      <w:r>
        <w:rPr>
          <w:rFonts w:hint="eastAsia"/>
        </w:rPr>
        <w:t>8</w:t>
      </w:r>
      <w:r>
        <w:rPr>
          <w:rFonts w:hint="eastAsia"/>
        </w:rPr>
        <w:t>站，到达南通大学西，步行约</w:t>
      </w:r>
      <w:smartTag w:uri="urn:schemas-microsoft-com:office:smarttags" w:element="chmetcnv">
        <w:smartTagPr>
          <w:attr w:name="TCSC" w:val="0"/>
          <w:attr w:name="NumberType" w:val="1"/>
          <w:attr w:name="Negative" w:val="False"/>
          <w:attr w:name="HasSpace" w:val="False"/>
          <w:attr w:name="SourceValue" w:val="10"/>
          <w:attr w:name="UnitName" w:val="米"/>
        </w:smartTagPr>
        <w:r>
          <w:rPr>
            <w:rFonts w:hint="eastAsia"/>
          </w:rPr>
          <w:t>10</w:t>
        </w:r>
        <w:r>
          <w:rPr>
            <w:rFonts w:hint="eastAsia"/>
          </w:rPr>
          <w:t>米</w:t>
        </w:r>
      </w:smartTag>
      <w:r>
        <w:rPr>
          <w:rFonts w:hint="eastAsia"/>
        </w:rPr>
        <w:t>，乘坐</w:t>
      </w:r>
      <w:r>
        <w:rPr>
          <w:rFonts w:hint="eastAsia"/>
        </w:rPr>
        <w:t>41</w:t>
      </w:r>
      <w:r>
        <w:rPr>
          <w:rFonts w:hint="eastAsia"/>
        </w:rPr>
        <w:t>路，经过</w:t>
      </w:r>
      <w:r>
        <w:rPr>
          <w:rFonts w:hint="eastAsia"/>
        </w:rPr>
        <w:t>4</w:t>
      </w:r>
      <w:r>
        <w:rPr>
          <w:rFonts w:hint="eastAsia"/>
        </w:rPr>
        <w:t>站，到达第一初级中学。</w:t>
      </w:r>
    </w:p>
    <w:p w:rsidR="00F321D5" w:rsidRDefault="00F321D5" w:rsidP="00F321D5">
      <w:pPr>
        <w:ind w:firstLineChars="202" w:firstLine="424"/>
      </w:pPr>
      <w:r>
        <w:rPr>
          <w:rFonts w:hint="eastAsia"/>
        </w:rPr>
        <w:t>4.</w:t>
      </w:r>
      <w:r>
        <w:rPr>
          <w:rFonts w:hint="eastAsia"/>
        </w:rPr>
        <w:t>从南通兴东机场出发：打的或乘坐</w:t>
      </w:r>
      <w:r>
        <w:rPr>
          <w:rFonts w:hint="eastAsia"/>
        </w:rPr>
        <w:t>622</w:t>
      </w:r>
      <w:r>
        <w:rPr>
          <w:rFonts w:hint="eastAsia"/>
        </w:rPr>
        <w:t>路，经过</w:t>
      </w:r>
      <w:r>
        <w:rPr>
          <w:rFonts w:hint="eastAsia"/>
        </w:rPr>
        <w:t>4</w:t>
      </w:r>
      <w:r>
        <w:rPr>
          <w:rFonts w:hint="eastAsia"/>
        </w:rPr>
        <w:t>站，到达郭里园新村，步行约</w:t>
      </w:r>
      <w:smartTag w:uri="urn:schemas-microsoft-com:office:smarttags" w:element="chmetcnv">
        <w:smartTagPr>
          <w:attr w:name="TCSC" w:val="0"/>
          <w:attr w:name="NumberType" w:val="1"/>
          <w:attr w:name="Negative" w:val="False"/>
          <w:attr w:name="HasSpace" w:val="False"/>
          <w:attr w:name="SourceValue" w:val="10"/>
          <w:attr w:name="UnitName" w:val="米"/>
        </w:smartTagPr>
        <w:r>
          <w:rPr>
            <w:rFonts w:hint="eastAsia"/>
          </w:rPr>
          <w:t>10</w:t>
        </w:r>
        <w:r>
          <w:rPr>
            <w:rFonts w:hint="eastAsia"/>
          </w:rPr>
          <w:t>米</w:t>
        </w:r>
      </w:smartTag>
      <w:r>
        <w:rPr>
          <w:rFonts w:hint="eastAsia"/>
        </w:rPr>
        <w:t>，乘坐</w:t>
      </w:r>
      <w:r>
        <w:rPr>
          <w:rFonts w:hint="eastAsia"/>
        </w:rPr>
        <w:t>15</w:t>
      </w:r>
      <w:r>
        <w:rPr>
          <w:rFonts w:hint="eastAsia"/>
        </w:rPr>
        <w:t>路，经过</w:t>
      </w:r>
      <w:r>
        <w:rPr>
          <w:rFonts w:hint="eastAsia"/>
        </w:rPr>
        <w:t>23</w:t>
      </w:r>
      <w:r>
        <w:rPr>
          <w:rFonts w:hint="eastAsia"/>
        </w:rPr>
        <w:t>站，到达第一初级中学。</w:t>
      </w:r>
    </w:p>
    <w:p w:rsidR="00F321D5" w:rsidRDefault="00F321D5" w:rsidP="00F321D5">
      <w:pPr>
        <w:ind w:firstLineChars="202" w:firstLine="424"/>
      </w:pPr>
      <w:r>
        <w:rPr>
          <w:rFonts w:hint="eastAsia"/>
        </w:rPr>
        <w:t>高中报到地点：南通千帆酒店（崇川区崇川路</w:t>
      </w:r>
      <w:r>
        <w:rPr>
          <w:rFonts w:hint="eastAsia"/>
        </w:rPr>
        <w:t>58</w:t>
      </w:r>
      <w:r>
        <w:rPr>
          <w:rFonts w:hint="eastAsia"/>
        </w:rPr>
        <w:t>号，崇川路与海霞路交叉口）</w:t>
      </w:r>
    </w:p>
    <w:p w:rsidR="00F321D5" w:rsidRDefault="00F321D5" w:rsidP="00F321D5">
      <w:pPr>
        <w:ind w:firstLineChars="202" w:firstLine="424"/>
      </w:pPr>
      <w:r>
        <w:rPr>
          <w:rFonts w:hint="eastAsia"/>
        </w:rPr>
        <w:t>1.</w:t>
      </w:r>
      <w:r>
        <w:rPr>
          <w:rFonts w:hint="eastAsia"/>
        </w:rPr>
        <w:t>从南通火车站出发：打的或乘坐</w:t>
      </w:r>
      <w:r>
        <w:rPr>
          <w:rFonts w:hint="eastAsia"/>
        </w:rPr>
        <w:t>25</w:t>
      </w:r>
      <w:r>
        <w:rPr>
          <w:rFonts w:hint="eastAsia"/>
        </w:rPr>
        <w:t>路，经过</w:t>
      </w:r>
      <w:r>
        <w:rPr>
          <w:rFonts w:hint="eastAsia"/>
        </w:rPr>
        <w:t>4</w:t>
      </w:r>
      <w:r>
        <w:rPr>
          <w:rFonts w:hint="eastAsia"/>
        </w:rPr>
        <w:t>站，到达国税局，步行约</w:t>
      </w:r>
      <w:smartTag w:uri="urn:schemas-microsoft-com:office:smarttags" w:element="chmetcnv">
        <w:smartTagPr>
          <w:attr w:name="TCSC" w:val="0"/>
          <w:attr w:name="NumberType" w:val="1"/>
          <w:attr w:name="Negative" w:val="False"/>
          <w:attr w:name="HasSpace" w:val="False"/>
          <w:attr w:name="SourceValue" w:val="90"/>
          <w:attr w:name="UnitName" w:val="米"/>
        </w:smartTagPr>
        <w:r>
          <w:rPr>
            <w:rFonts w:hint="eastAsia"/>
          </w:rPr>
          <w:t>90</w:t>
        </w:r>
        <w:r>
          <w:rPr>
            <w:rFonts w:hint="eastAsia"/>
          </w:rPr>
          <w:t>米</w:t>
        </w:r>
      </w:smartTag>
      <w:r>
        <w:rPr>
          <w:rFonts w:hint="eastAsia"/>
        </w:rPr>
        <w:t>，乘坐</w:t>
      </w:r>
      <w:r>
        <w:rPr>
          <w:rFonts w:hint="eastAsia"/>
        </w:rPr>
        <w:t>67</w:t>
      </w:r>
      <w:r>
        <w:rPr>
          <w:rFonts w:hint="eastAsia"/>
        </w:rPr>
        <w:t>路，经过</w:t>
      </w:r>
      <w:r>
        <w:rPr>
          <w:rFonts w:hint="eastAsia"/>
        </w:rPr>
        <w:t>3</w:t>
      </w:r>
      <w:r>
        <w:rPr>
          <w:rFonts w:hint="eastAsia"/>
        </w:rPr>
        <w:t>站，到达通大附中，步行约</w:t>
      </w:r>
      <w:smartTag w:uri="urn:schemas-microsoft-com:office:smarttags" w:element="chmetcnv">
        <w:smartTagPr>
          <w:attr w:name="TCSC" w:val="0"/>
          <w:attr w:name="NumberType" w:val="1"/>
          <w:attr w:name="Negative" w:val="False"/>
          <w:attr w:name="HasSpace" w:val="False"/>
          <w:attr w:name="SourceValue" w:val="380"/>
          <w:attr w:name="UnitName" w:val="米"/>
        </w:smartTagPr>
        <w:r>
          <w:rPr>
            <w:rFonts w:hint="eastAsia"/>
          </w:rPr>
          <w:t>380</w:t>
        </w:r>
        <w:r>
          <w:rPr>
            <w:rFonts w:hint="eastAsia"/>
          </w:rPr>
          <w:t>米</w:t>
        </w:r>
      </w:smartTag>
      <w:r>
        <w:rPr>
          <w:rFonts w:hint="eastAsia"/>
        </w:rPr>
        <w:t>，到达南通千帆酒店。</w:t>
      </w:r>
    </w:p>
    <w:p w:rsidR="00F321D5" w:rsidRDefault="00F321D5" w:rsidP="00F321D5">
      <w:pPr>
        <w:ind w:firstLineChars="202" w:firstLine="424"/>
      </w:pPr>
      <w:r>
        <w:rPr>
          <w:rFonts w:hint="eastAsia"/>
        </w:rPr>
        <w:t>2.</w:t>
      </w:r>
      <w:r>
        <w:rPr>
          <w:rFonts w:hint="eastAsia"/>
        </w:rPr>
        <w:t>从南通长途汽车站出发：打的或乘坐</w:t>
      </w:r>
      <w:r>
        <w:rPr>
          <w:rFonts w:hint="eastAsia"/>
        </w:rPr>
        <w:t>8</w:t>
      </w:r>
      <w:r>
        <w:rPr>
          <w:rFonts w:hint="eastAsia"/>
        </w:rPr>
        <w:t>路</w:t>
      </w:r>
      <w:r>
        <w:rPr>
          <w:rFonts w:hint="eastAsia"/>
        </w:rPr>
        <w:t>,</w:t>
      </w:r>
      <w:r>
        <w:rPr>
          <w:rFonts w:hint="eastAsia"/>
        </w:rPr>
        <w:t>经过</w:t>
      </w:r>
      <w:r>
        <w:rPr>
          <w:rFonts w:hint="eastAsia"/>
        </w:rPr>
        <w:t>17</w:t>
      </w:r>
      <w:r>
        <w:rPr>
          <w:rFonts w:hint="eastAsia"/>
        </w:rPr>
        <w:t>站</w:t>
      </w:r>
      <w:r>
        <w:rPr>
          <w:rFonts w:hint="eastAsia"/>
        </w:rPr>
        <w:t xml:space="preserve">, </w:t>
      </w:r>
      <w:r>
        <w:rPr>
          <w:rFonts w:hint="eastAsia"/>
        </w:rPr>
        <w:t>到达妇幼保健院北站，向南步行约</w:t>
      </w:r>
      <w:smartTag w:uri="urn:schemas-microsoft-com:office:smarttags" w:element="chmetcnv">
        <w:smartTagPr>
          <w:attr w:name="TCSC" w:val="0"/>
          <w:attr w:name="NumberType" w:val="1"/>
          <w:attr w:name="Negative" w:val="False"/>
          <w:attr w:name="HasSpace" w:val="False"/>
          <w:attr w:name="SourceValue" w:val="300"/>
          <w:attr w:name="UnitName" w:val="米"/>
        </w:smartTagPr>
        <w:r>
          <w:rPr>
            <w:rFonts w:hint="eastAsia"/>
          </w:rPr>
          <w:t>300</w:t>
        </w:r>
        <w:r>
          <w:rPr>
            <w:rFonts w:hint="eastAsia"/>
          </w:rPr>
          <w:t>米</w:t>
        </w:r>
      </w:smartTag>
      <w:r>
        <w:rPr>
          <w:rFonts w:hint="eastAsia"/>
        </w:rPr>
        <w:t>,</w:t>
      </w:r>
      <w:r>
        <w:rPr>
          <w:rFonts w:hint="eastAsia"/>
        </w:rPr>
        <w:t>到达南通千帆酒店。</w:t>
      </w:r>
    </w:p>
    <w:p w:rsidR="00F321D5" w:rsidRDefault="00F321D5" w:rsidP="00F321D5">
      <w:pPr>
        <w:ind w:firstLineChars="202" w:firstLine="424"/>
      </w:pPr>
      <w:r>
        <w:rPr>
          <w:rFonts w:hint="eastAsia"/>
        </w:rPr>
        <w:t>3.</w:t>
      </w:r>
      <w:r>
        <w:rPr>
          <w:rFonts w:hint="eastAsia"/>
        </w:rPr>
        <w:t>从南通汽车客运东站出发：打的或乘坐</w:t>
      </w:r>
      <w:r>
        <w:rPr>
          <w:rFonts w:hint="eastAsia"/>
        </w:rPr>
        <w:t>35</w:t>
      </w:r>
      <w:r>
        <w:rPr>
          <w:rFonts w:hint="eastAsia"/>
        </w:rPr>
        <w:t>路，经过</w:t>
      </w:r>
      <w:r>
        <w:rPr>
          <w:rFonts w:hint="eastAsia"/>
        </w:rPr>
        <w:t>7</w:t>
      </w:r>
      <w:r>
        <w:rPr>
          <w:rFonts w:hint="eastAsia"/>
        </w:rPr>
        <w:t>站，到达南通大学北，步行约</w:t>
      </w:r>
      <w:smartTag w:uri="urn:schemas-microsoft-com:office:smarttags" w:element="chmetcnv">
        <w:smartTagPr>
          <w:attr w:name="TCSC" w:val="0"/>
          <w:attr w:name="NumberType" w:val="1"/>
          <w:attr w:name="Negative" w:val="False"/>
          <w:attr w:name="HasSpace" w:val="False"/>
          <w:attr w:name="SourceValue" w:val="420"/>
          <w:attr w:name="UnitName" w:val="米"/>
        </w:smartTagPr>
        <w:r>
          <w:rPr>
            <w:rFonts w:hint="eastAsia"/>
          </w:rPr>
          <w:t>420</w:t>
        </w:r>
        <w:r>
          <w:rPr>
            <w:rFonts w:hint="eastAsia"/>
          </w:rPr>
          <w:t>米</w:t>
        </w:r>
      </w:smartTag>
      <w:r>
        <w:rPr>
          <w:rFonts w:hint="eastAsia"/>
        </w:rPr>
        <w:t>，到达南通千帆酒店。</w:t>
      </w:r>
    </w:p>
    <w:p w:rsidR="00F321D5" w:rsidRDefault="00F321D5" w:rsidP="00F321D5">
      <w:pPr>
        <w:ind w:firstLineChars="202" w:firstLine="424"/>
        <w:rPr>
          <w:rFonts w:ascii="方正黑体简体" w:eastAsia="方正黑体简体"/>
        </w:rPr>
      </w:pPr>
      <w:r>
        <w:rPr>
          <w:rFonts w:hint="eastAsia"/>
        </w:rPr>
        <w:t>4.</w:t>
      </w:r>
      <w:r>
        <w:rPr>
          <w:rFonts w:hint="eastAsia"/>
        </w:rPr>
        <w:t>从南通兴东机场出发：打的或乘坐</w:t>
      </w:r>
      <w:r>
        <w:rPr>
          <w:rFonts w:hint="eastAsia"/>
        </w:rPr>
        <w:t>622</w:t>
      </w:r>
      <w:r>
        <w:rPr>
          <w:rFonts w:hint="eastAsia"/>
        </w:rPr>
        <w:t>路，经过</w:t>
      </w:r>
      <w:r>
        <w:rPr>
          <w:rFonts w:hint="eastAsia"/>
        </w:rPr>
        <w:t>4</w:t>
      </w:r>
      <w:r>
        <w:rPr>
          <w:rFonts w:hint="eastAsia"/>
        </w:rPr>
        <w:t>站，到达郭里园新村，步行约</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hint="eastAsia"/>
          </w:rPr>
          <w:t>20</w:t>
        </w:r>
        <w:r>
          <w:rPr>
            <w:rFonts w:hint="eastAsia"/>
          </w:rPr>
          <w:t>米</w:t>
        </w:r>
      </w:smartTag>
      <w:r>
        <w:rPr>
          <w:rFonts w:hint="eastAsia"/>
        </w:rPr>
        <w:t>，乘坐</w:t>
      </w:r>
      <w:r>
        <w:rPr>
          <w:rFonts w:hint="eastAsia"/>
        </w:rPr>
        <w:t>77</w:t>
      </w:r>
      <w:r>
        <w:rPr>
          <w:rFonts w:hint="eastAsia"/>
        </w:rPr>
        <w:t>路，经过</w:t>
      </w:r>
      <w:r>
        <w:rPr>
          <w:rFonts w:hint="eastAsia"/>
        </w:rPr>
        <w:t>15</w:t>
      </w:r>
      <w:r>
        <w:rPr>
          <w:rFonts w:hint="eastAsia"/>
        </w:rPr>
        <w:t>站，到达妇幼保健院北，步行约</w:t>
      </w:r>
      <w:smartTag w:uri="urn:schemas-microsoft-com:office:smarttags" w:element="chmetcnv">
        <w:smartTagPr>
          <w:attr w:name="TCSC" w:val="0"/>
          <w:attr w:name="NumberType" w:val="1"/>
          <w:attr w:name="Negative" w:val="False"/>
          <w:attr w:name="HasSpace" w:val="False"/>
          <w:attr w:name="SourceValue" w:val="520"/>
          <w:attr w:name="UnitName" w:val="米"/>
        </w:smartTagPr>
        <w:r>
          <w:rPr>
            <w:rFonts w:hint="eastAsia"/>
          </w:rPr>
          <w:t>520</w:t>
        </w:r>
        <w:r>
          <w:rPr>
            <w:rFonts w:hint="eastAsia"/>
          </w:rPr>
          <w:t>米</w:t>
        </w:r>
      </w:smartTag>
      <w:r>
        <w:rPr>
          <w:rFonts w:hint="eastAsia"/>
        </w:rPr>
        <w:t>，到达南通千帆酒店。</w:t>
      </w:r>
      <w:r w:rsidRPr="003779FA">
        <w:rPr>
          <w:rFonts w:ascii="方正黑体简体" w:eastAsia="方正黑体简体" w:hint="eastAsia"/>
        </w:rPr>
        <w:t xml:space="preserve">  </w:t>
      </w:r>
    </w:p>
    <w:p w:rsidR="00F321D5" w:rsidRDefault="00F321D5" w:rsidP="00F321D5">
      <w:pPr>
        <w:ind w:firstLineChars="202" w:firstLine="424"/>
        <w:rPr>
          <w:rFonts w:ascii="方正黑体简体" w:eastAsia="方正黑体简体"/>
        </w:rPr>
      </w:pPr>
      <w:r w:rsidRPr="003779FA">
        <w:rPr>
          <w:rFonts w:ascii="方正黑体简体" w:eastAsia="方正黑体简体" w:hint="eastAsia"/>
        </w:rPr>
        <w:t>七、会议回执：</w:t>
      </w:r>
    </w:p>
    <w:p w:rsidR="00F321D5" w:rsidRDefault="00F321D5" w:rsidP="00F321D5">
      <w:pPr>
        <w:ind w:firstLineChars="202" w:firstLine="424"/>
      </w:pPr>
      <w:r>
        <w:rPr>
          <w:rFonts w:hint="eastAsia"/>
        </w:rPr>
        <w:t>1.</w:t>
      </w:r>
      <w:r>
        <w:rPr>
          <w:rFonts w:hint="eastAsia"/>
        </w:rPr>
        <w:t>请与会代表</w:t>
      </w:r>
      <w:smartTag w:uri="urn:schemas-microsoft-com:office:smarttags" w:element="chsdate">
        <w:smartTagPr>
          <w:attr w:name="IsROCDate" w:val="False"/>
          <w:attr w:name="IsLunarDate" w:val="False"/>
          <w:attr w:name="Day" w:val="5"/>
          <w:attr w:name="Month" w:val="11"/>
          <w:attr w:name="Year" w:val="2016"/>
        </w:smartTagPr>
        <w:r>
          <w:rPr>
            <w:rFonts w:hint="eastAsia"/>
          </w:rPr>
          <w:t>2016</w:t>
        </w:r>
        <w:r>
          <w:rPr>
            <w:rFonts w:hint="eastAsia"/>
          </w:rPr>
          <w:t>年</w:t>
        </w:r>
        <w:r>
          <w:rPr>
            <w:rFonts w:hint="eastAsia"/>
          </w:rPr>
          <w:t>11</w:t>
        </w:r>
        <w:r>
          <w:rPr>
            <w:rFonts w:hint="eastAsia"/>
          </w:rPr>
          <w:t>月</w:t>
        </w:r>
        <w:r>
          <w:rPr>
            <w:rFonts w:hint="eastAsia"/>
          </w:rPr>
          <w:t>5</w:t>
        </w:r>
        <w:r>
          <w:rPr>
            <w:rFonts w:hint="eastAsia"/>
          </w:rPr>
          <w:t>日</w:t>
        </w:r>
      </w:smartTag>
      <w:r>
        <w:rPr>
          <w:rFonts w:hint="eastAsia"/>
        </w:rPr>
        <w:t>之前将会议回执通过会务组邮箱（</w:t>
      </w:r>
      <w:r>
        <w:rPr>
          <w:rFonts w:hint="eastAsia"/>
        </w:rPr>
        <w:t>zhongyubei2014@163.com</w:t>
      </w:r>
      <w:r>
        <w:rPr>
          <w:rFonts w:hint="eastAsia"/>
        </w:rPr>
        <w:t>）发回，以便安排住宿及其他会务。</w:t>
      </w:r>
    </w:p>
    <w:p w:rsidR="00F321D5" w:rsidRDefault="00F321D5" w:rsidP="00F321D5">
      <w:pPr>
        <w:ind w:firstLineChars="202" w:firstLine="424"/>
      </w:pPr>
      <w:r>
        <w:rPr>
          <w:rFonts w:hint="eastAsia"/>
        </w:rPr>
        <w:t>2.</w:t>
      </w:r>
      <w:r>
        <w:rPr>
          <w:rFonts w:hint="eastAsia"/>
        </w:rPr>
        <w:t>会议通知可向《中学语文教学》编辑部备索。</w:t>
      </w:r>
    </w:p>
    <w:p w:rsidR="00F321D5" w:rsidRDefault="00F321D5" w:rsidP="00F321D5">
      <w:pPr>
        <w:ind w:firstLineChars="202" w:firstLine="424"/>
      </w:pPr>
      <w:r>
        <w:rPr>
          <w:rFonts w:hint="eastAsia"/>
        </w:rPr>
        <w:t>联系电话：（</w:t>
      </w:r>
      <w:r>
        <w:rPr>
          <w:rFonts w:hint="eastAsia"/>
        </w:rPr>
        <w:t>010</w:t>
      </w:r>
      <w:r>
        <w:rPr>
          <w:rFonts w:hint="eastAsia"/>
        </w:rPr>
        <w:t>）</w:t>
      </w:r>
      <w:r>
        <w:rPr>
          <w:rFonts w:hint="eastAsia"/>
        </w:rPr>
        <w:t>68980051 68982069 68902303 68900046</w:t>
      </w:r>
    </w:p>
    <w:p w:rsidR="00F321D5" w:rsidRDefault="00F321D5" w:rsidP="00F321D5">
      <w:pPr>
        <w:ind w:firstLineChars="202" w:firstLine="424"/>
      </w:pPr>
    </w:p>
    <w:p w:rsidR="00F321D5" w:rsidRDefault="00F321D5" w:rsidP="00F321D5">
      <w:pPr>
        <w:ind w:firstLineChars="202" w:firstLine="424"/>
      </w:pPr>
    </w:p>
    <w:p w:rsidR="00F321D5" w:rsidRDefault="00F321D5" w:rsidP="00F321D5">
      <w:r>
        <w:rPr>
          <w:rFonts w:hint="eastAsia"/>
        </w:rPr>
        <w:t xml:space="preserve">                              </w:t>
      </w:r>
      <w:r>
        <w:rPr>
          <w:rFonts w:hint="eastAsia"/>
        </w:rPr>
        <w:t>中国教育学会中学语文教学专业委员会</w:t>
      </w:r>
    </w:p>
    <w:p w:rsidR="00F321D5" w:rsidRDefault="00F321D5" w:rsidP="00F321D5">
      <w:r>
        <w:rPr>
          <w:rFonts w:hint="eastAsia"/>
        </w:rPr>
        <w:t xml:space="preserve">                                       2016</w:t>
      </w:r>
      <w:r>
        <w:rPr>
          <w:rFonts w:hint="eastAsia"/>
        </w:rPr>
        <w:t>年</w:t>
      </w:r>
      <w:r>
        <w:rPr>
          <w:rFonts w:hint="eastAsia"/>
        </w:rPr>
        <w:t>8</w:t>
      </w:r>
      <w:r>
        <w:rPr>
          <w:rFonts w:hint="eastAsia"/>
        </w:rPr>
        <w:t>月</w:t>
      </w:r>
    </w:p>
    <w:p w:rsidR="00F321D5" w:rsidRDefault="00F321D5" w:rsidP="00F321D5"/>
    <w:p w:rsidR="00F321D5" w:rsidRDefault="00F321D5" w:rsidP="00F321D5"/>
    <w:p w:rsidR="00F321D5" w:rsidRDefault="00F321D5" w:rsidP="00F321D5"/>
    <w:p w:rsidR="00F321D5" w:rsidRDefault="00F321D5" w:rsidP="00F321D5"/>
    <w:p w:rsidR="00F321D5" w:rsidRDefault="00F321D5" w:rsidP="00F321D5"/>
    <w:p w:rsidR="00F321D5" w:rsidRDefault="00F321D5" w:rsidP="00F321D5">
      <w:pPr>
        <w:widowControl/>
        <w:spacing w:line="360" w:lineRule="auto"/>
        <w:rPr>
          <w:rFonts w:ascii="黑体" w:eastAsia="黑体" w:hAnsi="黑体"/>
          <w:kern w:val="0"/>
          <w:sz w:val="32"/>
          <w:szCs w:val="32"/>
        </w:rPr>
      </w:pPr>
    </w:p>
    <w:p w:rsidR="00F321D5" w:rsidRPr="00071F28" w:rsidRDefault="00F321D5" w:rsidP="00F321D5">
      <w:pPr>
        <w:widowControl/>
        <w:spacing w:line="360" w:lineRule="auto"/>
        <w:rPr>
          <w:rFonts w:ascii="黑体" w:eastAsia="黑体" w:hAnsi="黑体"/>
          <w:kern w:val="0"/>
          <w:sz w:val="32"/>
          <w:szCs w:val="32"/>
        </w:rPr>
      </w:pPr>
      <w:r w:rsidRPr="00071F28">
        <w:rPr>
          <w:rFonts w:ascii="黑体" w:eastAsia="黑体" w:hAnsi="黑体" w:hint="eastAsia"/>
          <w:kern w:val="0"/>
          <w:sz w:val="32"/>
          <w:szCs w:val="32"/>
        </w:rPr>
        <w:t>附件2</w:t>
      </w:r>
    </w:p>
    <w:p w:rsidR="00F321D5" w:rsidRDefault="00F321D5" w:rsidP="00F321D5">
      <w:pPr>
        <w:pStyle w:val="a3"/>
        <w:spacing w:line="530" w:lineRule="exact"/>
        <w:ind w:firstLine="723"/>
        <w:jc w:val="center"/>
        <w:rPr>
          <w:rFonts w:ascii="宋体" w:hAnsi="宋体"/>
          <w:b/>
          <w:bCs/>
          <w:sz w:val="36"/>
          <w:szCs w:val="36"/>
        </w:rPr>
      </w:pPr>
      <w:r>
        <w:rPr>
          <w:rFonts w:ascii="宋体" w:hAnsi="宋体" w:hint="eastAsia"/>
          <w:b/>
          <w:bCs/>
          <w:sz w:val="36"/>
          <w:szCs w:val="36"/>
        </w:rPr>
        <w:t>回执表</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0"/>
        <w:gridCol w:w="914"/>
        <w:gridCol w:w="900"/>
        <w:gridCol w:w="1080"/>
        <w:gridCol w:w="2160"/>
        <w:gridCol w:w="17"/>
        <w:gridCol w:w="911"/>
        <w:gridCol w:w="1412"/>
        <w:gridCol w:w="1578"/>
      </w:tblGrid>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单位名称</w:t>
            </w:r>
          </w:p>
        </w:tc>
        <w:tc>
          <w:tcPr>
            <w:tcW w:w="8972" w:type="dxa"/>
            <w:gridSpan w:val="8"/>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通讯地址</w:t>
            </w:r>
          </w:p>
        </w:tc>
        <w:tc>
          <w:tcPr>
            <w:tcW w:w="5071" w:type="dxa"/>
            <w:gridSpan w:val="5"/>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p>
        </w:tc>
        <w:tc>
          <w:tcPr>
            <w:tcW w:w="911"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rPr>
                <w:rFonts w:ascii="宋体" w:hAnsi="宋体"/>
                <w:sz w:val="28"/>
                <w:szCs w:val="28"/>
              </w:rPr>
            </w:pPr>
            <w:r w:rsidRPr="00596CE7">
              <w:rPr>
                <w:rFonts w:ascii="宋体" w:hAnsi="宋体" w:hint="eastAsia"/>
                <w:sz w:val="28"/>
                <w:szCs w:val="28"/>
              </w:rPr>
              <w:t>邮编</w:t>
            </w:r>
          </w:p>
        </w:tc>
        <w:tc>
          <w:tcPr>
            <w:tcW w:w="2990" w:type="dxa"/>
            <w:gridSpan w:val="2"/>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rPr>
                <w:rFonts w:ascii="宋体" w:hAnsi="宋体"/>
                <w:sz w:val="28"/>
                <w:szCs w:val="28"/>
              </w:rPr>
            </w:pP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联 系 人</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电话</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p>
        </w:tc>
        <w:tc>
          <w:tcPr>
            <w:tcW w:w="911"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rPr>
                <w:rFonts w:ascii="宋体" w:hAnsi="宋体"/>
                <w:sz w:val="28"/>
                <w:szCs w:val="28"/>
              </w:rPr>
            </w:pPr>
            <w:r w:rsidRPr="00596CE7">
              <w:rPr>
                <w:rFonts w:ascii="宋体" w:hAnsi="宋体" w:hint="eastAsia"/>
                <w:sz w:val="28"/>
                <w:szCs w:val="28"/>
              </w:rPr>
              <w:t>传真</w:t>
            </w:r>
          </w:p>
        </w:tc>
        <w:tc>
          <w:tcPr>
            <w:tcW w:w="2990" w:type="dxa"/>
            <w:gridSpan w:val="2"/>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rPr>
                <w:rFonts w:ascii="宋体" w:hAnsi="宋体"/>
                <w:sz w:val="28"/>
                <w:szCs w:val="28"/>
              </w:rPr>
            </w:pPr>
          </w:p>
        </w:tc>
      </w:tr>
      <w:tr w:rsidR="00F321D5" w:rsidRPr="00596CE7" w:rsidTr="00595FC3">
        <w:trPr>
          <w:trHeight w:val="624"/>
          <w:jc w:val="center"/>
        </w:trPr>
        <w:tc>
          <w:tcPr>
            <w:tcW w:w="10602" w:type="dxa"/>
            <w:gridSpan w:val="9"/>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pacing w:val="160"/>
                <w:sz w:val="28"/>
                <w:szCs w:val="28"/>
              </w:rPr>
            </w:pPr>
            <w:r w:rsidRPr="00596CE7">
              <w:rPr>
                <w:rFonts w:ascii="宋体" w:hAnsi="宋体" w:hint="eastAsia"/>
                <w:spacing w:val="160"/>
                <w:sz w:val="28"/>
                <w:szCs w:val="28"/>
              </w:rPr>
              <w:t>参加代表名单</w:t>
            </w: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姓名</w:t>
            </w:r>
          </w:p>
        </w:tc>
        <w:tc>
          <w:tcPr>
            <w:tcW w:w="914"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性别</w:t>
            </w:r>
          </w:p>
        </w:tc>
        <w:tc>
          <w:tcPr>
            <w:tcW w:w="90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职务</w:t>
            </w:r>
          </w:p>
        </w:tc>
        <w:tc>
          <w:tcPr>
            <w:tcW w:w="108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职称</w:t>
            </w:r>
          </w:p>
        </w:tc>
        <w:tc>
          <w:tcPr>
            <w:tcW w:w="2160"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手  机</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电子邮件</w:t>
            </w:r>
          </w:p>
        </w:tc>
        <w:tc>
          <w:tcPr>
            <w:tcW w:w="1578" w:type="dxa"/>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备注</w:t>
            </w: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14"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16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340" w:type="dxa"/>
            <w:gridSpan w:val="3"/>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578"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14"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16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340" w:type="dxa"/>
            <w:gridSpan w:val="3"/>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578"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14"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16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340" w:type="dxa"/>
            <w:gridSpan w:val="3"/>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578"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r>
      <w:tr w:rsidR="00F321D5" w:rsidRPr="00596CE7" w:rsidTr="00595FC3">
        <w:trPr>
          <w:trHeight w:hRule="exact" w:val="624"/>
          <w:jc w:val="center"/>
        </w:trPr>
        <w:tc>
          <w:tcPr>
            <w:tcW w:w="163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14"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160"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2340" w:type="dxa"/>
            <w:gridSpan w:val="3"/>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c>
          <w:tcPr>
            <w:tcW w:w="1578" w:type="dxa"/>
            <w:tcBorders>
              <w:top w:val="single" w:sz="4" w:space="0" w:color="auto"/>
              <w:left w:val="single" w:sz="4" w:space="0" w:color="auto"/>
              <w:bottom w:val="single" w:sz="4" w:space="0" w:color="auto"/>
              <w:right w:val="single" w:sz="4" w:space="0" w:color="auto"/>
            </w:tcBorders>
          </w:tcPr>
          <w:p w:rsidR="00F321D5" w:rsidRPr="00596CE7" w:rsidRDefault="00F321D5" w:rsidP="00595FC3">
            <w:pPr>
              <w:spacing w:line="530" w:lineRule="exact"/>
              <w:rPr>
                <w:rFonts w:ascii="宋体" w:hAnsi="宋体"/>
                <w:sz w:val="28"/>
                <w:szCs w:val="28"/>
              </w:rPr>
            </w:pPr>
          </w:p>
        </w:tc>
      </w:tr>
      <w:tr w:rsidR="00F321D5" w:rsidRPr="00596CE7" w:rsidTr="00595FC3">
        <w:trPr>
          <w:trHeight w:val="124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住宿预订</w:t>
            </w:r>
          </w:p>
        </w:tc>
        <w:tc>
          <w:tcPr>
            <w:tcW w:w="7158" w:type="dxa"/>
            <w:gridSpan w:val="6"/>
            <w:tcBorders>
              <w:top w:val="single" w:sz="4" w:space="0" w:color="auto"/>
              <w:left w:val="single" w:sz="4" w:space="0" w:color="auto"/>
              <w:bottom w:val="single" w:sz="4" w:space="0" w:color="auto"/>
              <w:right w:val="single" w:sz="4" w:space="0" w:color="auto"/>
            </w:tcBorders>
            <w:vAlign w:val="center"/>
          </w:tcPr>
          <w:p w:rsidR="00F321D5" w:rsidRPr="00596CE7" w:rsidRDefault="00F321D5" w:rsidP="00595FC3">
            <w:pPr>
              <w:spacing w:line="530" w:lineRule="exact"/>
              <w:ind w:firstLineChars="150" w:firstLine="420"/>
              <w:jc w:val="center"/>
              <w:rPr>
                <w:rFonts w:ascii="宋体" w:hAnsi="宋体"/>
                <w:sz w:val="28"/>
                <w:szCs w:val="28"/>
              </w:rPr>
            </w:pPr>
            <w:r w:rsidRPr="00596CE7">
              <w:rPr>
                <w:rFonts w:ascii="宋体" w:hAnsi="宋体" w:hint="eastAsia"/>
                <w:sz w:val="28"/>
                <w:szCs w:val="28"/>
              </w:rPr>
              <w:t>□双人标准间         □单人间</w:t>
            </w:r>
          </w:p>
          <w:p w:rsidR="00F321D5" w:rsidRPr="00596CE7" w:rsidRDefault="00F321D5" w:rsidP="00595FC3">
            <w:pPr>
              <w:spacing w:line="530" w:lineRule="exact"/>
              <w:jc w:val="center"/>
              <w:rPr>
                <w:rFonts w:ascii="宋体" w:hAnsi="宋体"/>
                <w:sz w:val="28"/>
                <w:szCs w:val="28"/>
              </w:rPr>
            </w:pPr>
            <w:r w:rsidRPr="00596CE7">
              <w:rPr>
                <w:rFonts w:ascii="宋体" w:hAnsi="宋体" w:hint="eastAsia"/>
                <w:sz w:val="28"/>
                <w:szCs w:val="28"/>
              </w:rPr>
              <w:t>拟住日期：201</w:t>
            </w:r>
            <w:r>
              <w:rPr>
                <w:rFonts w:ascii="宋体" w:hAnsi="宋体" w:hint="eastAsia"/>
                <w:sz w:val="28"/>
                <w:szCs w:val="28"/>
              </w:rPr>
              <w:t>6</w:t>
            </w:r>
            <w:r w:rsidRPr="00596CE7">
              <w:rPr>
                <w:rFonts w:ascii="宋体" w:hAnsi="宋体" w:hint="eastAsia"/>
                <w:sz w:val="28"/>
                <w:szCs w:val="28"/>
              </w:rPr>
              <w:t>年</w:t>
            </w:r>
            <w:r>
              <w:rPr>
                <w:rFonts w:ascii="宋体" w:hAnsi="宋体" w:hint="eastAsia"/>
                <w:sz w:val="28"/>
                <w:szCs w:val="28"/>
              </w:rPr>
              <w:t xml:space="preserve"> </w:t>
            </w:r>
            <w:r w:rsidRPr="00596CE7">
              <w:rPr>
                <w:rFonts w:ascii="宋体" w:hAnsi="宋体" w:hint="eastAsia"/>
                <w:sz w:val="28"/>
                <w:szCs w:val="28"/>
              </w:rPr>
              <w:t>月</w:t>
            </w:r>
            <w:r>
              <w:rPr>
                <w:rFonts w:ascii="宋体" w:hAnsi="宋体" w:hint="eastAsia"/>
                <w:sz w:val="28"/>
                <w:szCs w:val="28"/>
              </w:rPr>
              <w:t xml:space="preserve"> </w:t>
            </w:r>
            <w:r w:rsidRPr="00596CE7">
              <w:rPr>
                <w:rFonts w:ascii="宋体" w:hAnsi="宋体" w:hint="eastAsia"/>
                <w:sz w:val="28"/>
                <w:szCs w:val="28"/>
              </w:rPr>
              <w:t>日—</w:t>
            </w:r>
            <w:r>
              <w:rPr>
                <w:rFonts w:ascii="宋体" w:hAnsi="宋体" w:hint="eastAsia"/>
                <w:sz w:val="28"/>
                <w:szCs w:val="28"/>
              </w:rPr>
              <w:t xml:space="preserve"> </w:t>
            </w:r>
            <w:r w:rsidRPr="00596CE7">
              <w:rPr>
                <w:rFonts w:ascii="宋体" w:hAnsi="宋体" w:hint="eastAsia"/>
                <w:sz w:val="28"/>
                <w:szCs w:val="28"/>
              </w:rPr>
              <w:t>月</w:t>
            </w:r>
            <w:r>
              <w:rPr>
                <w:rFonts w:ascii="宋体" w:hAnsi="宋体" w:hint="eastAsia"/>
                <w:sz w:val="28"/>
                <w:szCs w:val="28"/>
              </w:rPr>
              <w:t xml:space="preserve"> </w:t>
            </w:r>
            <w:r w:rsidRPr="00596CE7">
              <w:rPr>
                <w:rFonts w:ascii="宋体" w:hAnsi="宋体" w:hint="eastAsia"/>
                <w:sz w:val="28"/>
                <w:szCs w:val="28"/>
              </w:rPr>
              <w:t>日</w:t>
            </w:r>
          </w:p>
        </w:tc>
      </w:tr>
      <w:tr w:rsidR="00F321D5" w:rsidRPr="00596CE7" w:rsidTr="00595FC3">
        <w:trPr>
          <w:trHeight w:hRule="exact" w:val="567"/>
          <w:jc w:val="center"/>
        </w:trPr>
        <w:tc>
          <w:tcPr>
            <w:tcW w:w="3444" w:type="dxa"/>
            <w:gridSpan w:val="3"/>
            <w:vAlign w:val="center"/>
          </w:tcPr>
          <w:p w:rsidR="00F321D5" w:rsidRPr="00596CE7" w:rsidRDefault="00F321D5" w:rsidP="00595FC3">
            <w:pPr>
              <w:spacing w:line="480" w:lineRule="exact"/>
              <w:jc w:val="center"/>
              <w:rPr>
                <w:rFonts w:ascii="宋体" w:hAnsi="宋体"/>
                <w:spacing w:val="160"/>
                <w:sz w:val="28"/>
                <w:szCs w:val="28"/>
              </w:rPr>
            </w:pPr>
            <w:r w:rsidRPr="00596CE7">
              <w:rPr>
                <w:rFonts w:ascii="宋体" w:hAnsi="宋体" w:hint="eastAsia"/>
                <w:sz w:val="28"/>
                <w:szCs w:val="28"/>
              </w:rPr>
              <w:t>是否为</w:t>
            </w:r>
            <w:r>
              <w:rPr>
                <w:rFonts w:ascii="宋体" w:hAnsi="宋体" w:hint="eastAsia"/>
                <w:sz w:val="28"/>
                <w:szCs w:val="28"/>
              </w:rPr>
              <w:t>学</w:t>
            </w:r>
            <w:r w:rsidRPr="00596CE7">
              <w:rPr>
                <w:rFonts w:ascii="宋体" w:hAnsi="宋体" w:hint="eastAsia"/>
                <w:sz w:val="28"/>
                <w:szCs w:val="28"/>
              </w:rPr>
              <w:t>会会员</w:t>
            </w:r>
          </w:p>
        </w:tc>
        <w:tc>
          <w:tcPr>
            <w:tcW w:w="7158" w:type="dxa"/>
            <w:gridSpan w:val="6"/>
            <w:vAlign w:val="center"/>
          </w:tcPr>
          <w:p w:rsidR="00F321D5" w:rsidRPr="00596CE7" w:rsidRDefault="00F321D5" w:rsidP="00595FC3">
            <w:pPr>
              <w:spacing w:line="480" w:lineRule="exact"/>
              <w:ind w:firstLineChars="200" w:firstLine="560"/>
              <w:jc w:val="left"/>
              <w:rPr>
                <w:rFonts w:ascii="宋体" w:hAnsi="宋体"/>
                <w:spacing w:val="160"/>
                <w:sz w:val="28"/>
                <w:szCs w:val="28"/>
              </w:rPr>
            </w:pPr>
            <w:r w:rsidRPr="00596CE7">
              <w:rPr>
                <w:rFonts w:ascii="宋体" w:hAnsi="宋体" w:hint="eastAsia"/>
                <w:sz w:val="28"/>
                <w:szCs w:val="28"/>
              </w:rPr>
              <w:t>□是           □否</w:t>
            </w:r>
          </w:p>
        </w:tc>
      </w:tr>
    </w:tbl>
    <w:p w:rsidR="00F321D5" w:rsidRPr="00596CE7" w:rsidRDefault="00F321D5" w:rsidP="00F321D5">
      <w:pPr>
        <w:spacing w:line="480" w:lineRule="exact"/>
        <w:rPr>
          <w:rFonts w:cs="Arial"/>
          <w:sz w:val="22"/>
        </w:rPr>
      </w:pPr>
    </w:p>
    <w:p w:rsidR="00F321D5" w:rsidRPr="00D762DA" w:rsidRDefault="00F321D5" w:rsidP="00F321D5"/>
    <w:p w:rsidR="00FD7DC6" w:rsidRPr="006C2F52" w:rsidRDefault="00FD7DC6"/>
    <w:sectPr w:rsidR="00FD7DC6" w:rsidRPr="006C2F52" w:rsidSect="00D62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3A0" w:rsidRDefault="007903A0" w:rsidP="00CA7A4A">
      <w:r>
        <w:separator/>
      </w:r>
    </w:p>
  </w:endnote>
  <w:endnote w:type="continuationSeparator" w:id="1">
    <w:p w:rsidR="007903A0" w:rsidRDefault="007903A0" w:rsidP="00CA7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简美黑">
    <w:altName w:val="Arial Unicode MS"/>
    <w:charset w:val="86"/>
    <w:family w:val="modern"/>
    <w:pitch w:val="fixed"/>
    <w:sig w:usb0="00000000"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3A0" w:rsidRDefault="007903A0" w:rsidP="00CA7A4A">
      <w:r>
        <w:separator/>
      </w:r>
    </w:p>
  </w:footnote>
  <w:footnote w:type="continuationSeparator" w:id="1">
    <w:p w:rsidR="007903A0" w:rsidRDefault="007903A0" w:rsidP="00CA7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F52"/>
    <w:rsid w:val="0018203D"/>
    <w:rsid w:val="0057683B"/>
    <w:rsid w:val="006C2F52"/>
    <w:rsid w:val="007903A0"/>
    <w:rsid w:val="008E6B1D"/>
    <w:rsid w:val="00CA7A4A"/>
    <w:rsid w:val="00D62115"/>
    <w:rsid w:val="00F321D5"/>
    <w:rsid w:val="00FD7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321D5"/>
    <w:pPr>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rsid w:val="00F321D5"/>
    <w:rPr>
      <w:rFonts w:ascii="Times New Roman" w:eastAsia="宋体" w:hAnsi="Times New Roman" w:cs="Times New Roman"/>
      <w:sz w:val="28"/>
      <w:szCs w:val="24"/>
    </w:rPr>
  </w:style>
  <w:style w:type="paragraph" w:styleId="a4">
    <w:name w:val="header"/>
    <w:basedOn w:val="a"/>
    <w:link w:val="Char0"/>
    <w:uiPriority w:val="99"/>
    <w:semiHidden/>
    <w:unhideWhenUsed/>
    <w:rsid w:val="00CA7A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A7A4A"/>
    <w:rPr>
      <w:sz w:val="18"/>
      <w:szCs w:val="18"/>
    </w:rPr>
  </w:style>
  <w:style w:type="paragraph" w:styleId="a5">
    <w:name w:val="footer"/>
    <w:basedOn w:val="a"/>
    <w:link w:val="Char1"/>
    <w:uiPriority w:val="99"/>
    <w:semiHidden/>
    <w:unhideWhenUsed/>
    <w:rsid w:val="00CA7A4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A7A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2016-09-22T01:02:00Z</dcterms:created>
  <dcterms:modified xsi:type="dcterms:W3CDTF">2016-10-31T01:31:00Z</dcterms:modified>
</cp:coreProperties>
</file>