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D75" w:rsidRDefault="0041118B">
      <w:pPr>
        <w:jc w:val="center"/>
        <w:rPr>
          <w:rFonts w:ascii="黑体" w:eastAsia="黑体" w:hAnsi="黑体" w:cs="Times New Roman"/>
          <w:b/>
          <w:snapToGrid w:val="0"/>
          <w:sz w:val="32"/>
          <w:szCs w:val="32"/>
        </w:rPr>
      </w:pPr>
      <w:r>
        <w:rPr>
          <w:rFonts w:ascii="黑体" w:eastAsia="黑体" w:hAnsi="黑体" w:cs="Times New Roman" w:hint="eastAsia"/>
          <w:b/>
          <w:snapToGrid w:val="0"/>
          <w:sz w:val="32"/>
          <w:szCs w:val="32"/>
        </w:rPr>
        <w:t>关于</w:t>
      </w:r>
      <w:r w:rsidR="003E2B36">
        <w:rPr>
          <w:rFonts w:ascii="黑体" w:eastAsia="黑体" w:hAnsi="黑体" w:cs="Times New Roman" w:hint="eastAsia"/>
          <w:b/>
          <w:snapToGrid w:val="0"/>
          <w:sz w:val="32"/>
          <w:szCs w:val="32"/>
        </w:rPr>
        <w:t>参加“第二届全国英语阅读教学与学生发展核心素养培训研讨会”的通知</w:t>
      </w:r>
    </w:p>
    <w:p w:rsidR="002B1D75" w:rsidRDefault="003E2B36" w:rsidP="00E630D4">
      <w:pPr>
        <w:snapToGrid w:val="0"/>
        <w:spacing w:beforeLines="100" w:line="360" w:lineRule="auto"/>
        <w:rPr>
          <w:rFonts w:ascii="仿宋_GB2312" w:eastAsia="仿宋_GB2312" w:hAnsi="文星标宋" w:cs="Times New Roman"/>
          <w:b/>
          <w:color w:val="000000" w:themeColor="text1"/>
          <w:sz w:val="28"/>
          <w:szCs w:val="28"/>
        </w:rPr>
      </w:pPr>
      <w:r>
        <w:rPr>
          <w:rFonts w:ascii="仿宋_GB2312" w:eastAsia="仿宋_GB2312" w:hAnsi="文星标宋" w:cs="Times New Roman" w:hint="eastAsia"/>
          <w:b/>
          <w:color w:val="000000" w:themeColor="text1"/>
          <w:sz w:val="28"/>
          <w:szCs w:val="28"/>
        </w:rPr>
        <w:t>局属各学校、各民办学校：</w:t>
      </w:r>
    </w:p>
    <w:p w:rsidR="002B1D75" w:rsidRDefault="003E2B36" w:rsidP="00E630D4">
      <w:pPr>
        <w:snapToGrid w:val="0"/>
        <w:spacing w:beforeLines="50" w:afterLines="50" w:line="440" w:lineRule="exact"/>
        <w:ind w:firstLineChars="200" w:firstLine="560"/>
        <w:rPr>
          <w:rFonts w:ascii="仿宋_GB2312" w:eastAsia="仿宋_GB2312" w:hAnsi="Times New Roman" w:cs="仿宋_GB2312"/>
          <w:color w:val="000000" w:themeColor="text1"/>
          <w:sz w:val="28"/>
          <w:szCs w:val="28"/>
        </w:rPr>
      </w:pPr>
      <w:r>
        <w:rPr>
          <w:rFonts w:ascii="仿宋_GB2312" w:eastAsia="仿宋_GB2312" w:hAnsi="Times New Roman" w:cs="仿宋_GB2312" w:hint="eastAsia"/>
          <w:color w:val="000000" w:themeColor="text1"/>
          <w:sz w:val="28"/>
          <w:szCs w:val="28"/>
        </w:rPr>
        <w:t>今接山东省外语教学专业委员会《第二届全国英语阅读教学与学生发展核心素养培训研讨会》的通知，现将有关事项通知如下：</w:t>
      </w:r>
    </w:p>
    <w:p w:rsidR="002B1D75" w:rsidRDefault="003E2B36" w:rsidP="00E630D4">
      <w:pPr>
        <w:snapToGrid w:val="0"/>
        <w:spacing w:beforeLines="50" w:afterLines="50" w:line="440" w:lineRule="exact"/>
        <w:ind w:firstLineChars="200" w:firstLine="560"/>
        <w:rPr>
          <w:rFonts w:ascii="仿宋_GB2312" w:eastAsia="仿宋_GB2312" w:hAnsi="Times New Roman" w:cs="仿宋_GB2312"/>
          <w:color w:val="000000" w:themeColor="text1"/>
          <w:sz w:val="28"/>
          <w:szCs w:val="28"/>
        </w:rPr>
      </w:pPr>
      <w:r>
        <w:rPr>
          <w:rFonts w:ascii="仿宋_GB2312" w:eastAsia="仿宋_GB2312" w:hAnsi="Times New Roman" w:cs="仿宋_GB2312" w:hint="eastAsia"/>
          <w:color w:val="000000" w:themeColor="text1"/>
          <w:sz w:val="28"/>
          <w:szCs w:val="28"/>
        </w:rPr>
        <w:t>1.请各校根据学校实际，自愿组织教师参加；</w:t>
      </w:r>
    </w:p>
    <w:p w:rsidR="002B1D75" w:rsidRDefault="003E2B36" w:rsidP="00E630D4">
      <w:pPr>
        <w:snapToGrid w:val="0"/>
        <w:spacing w:beforeLines="50" w:afterLines="50" w:line="440" w:lineRule="exact"/>
        <w:ind w:firstLineChars="200" w:firstLine="560"/>
        <w:rPr>
          <w:rFonts w:ascii="仿宋_GB2312" w:eastAsia="仿宋_GB2312" w:hAnsi="Times New Roman" w:cs="仿宋_GB2312"/>
          <w:color w:val="000000" w:themeColor="text1"/>
          <w:sz w:val="28"/>
          <w:szCs w:val="28"/>
        </w:rPr>
      </w:pPr>
      <w:r>
        <w:rPr>
          <w:rFonts w:ascii="仿宋_GB2312" w:eastAsia="仿宋_GB2312" w:hAnsi="Times New Roman" w:cs="仿宋_GB2312" w:hint="eastAsia"/>
          <w:color w:val="000000" w:themeColor="text1"/>
          <w:sz w:val="28"/>
          <w:szCs w:val="28"/>
        </w:rPr>
        <w:t>2.建议青岛市英语学科实验基地学校组织教师参加。</w:t>
      </w:r>
    </w:p>
    <w:p w:rsidR="002B1D75" w:rsidRDefault="003E2B36" w:rsidP="00E630D4">
      <w:pPr>
        <w:snapToGrid w:val="0"/>
        <w:spacing w:beforeLines="50" w:afterLines="50" w:line="440" w:lineRule="exact"/>
        <w:ind w:firstLineChars="200" w:firstLine="560"/>
        <w:rPr>
          <w:rFonts w:ascii="仿宋_GB2312" w:eastAsia="仿宋_GB2312" w:hAnsi="Times New Roman" w:cs="仿宋_GB2312"/>
          <w:color w:val="000000" w:themeColor="text1"/>
          <w:sz w:val="28"/>
          <w:szCs w:val="28"/>
        </w:rPr>
      </w:pPr>
      <w:r>
        <w:rPr>
          <w:rFonts w:ascii="仿宋_GB2312" w:eastAsia="仿宋_GB2312" w:hAnsi="Times New Roman" w:cs="仿宋_GB2312" w:hint="eastAsia"/>
          <w:color w:val="000000" w:themeColor="text1"/>
          <w:sz w:val="28"/>
          <w:szCs w:val="28"/>
        </w:rPr>
        <w:t>未尽事宜，请与初中部于文老师联系。联系电话：66885009，18363926666。</w:t>
      </w:r>
    </w:p>
    <w:p w:rsidR="002B1D75" w:rsidRDefault="002B1D75" w:rsidP="00E630D4">
      <w:pPr>
        <w:snapToGrid w:val="0"/>
        <w:spacing w:beforeLines="50"/>
        <w:ind w:firstLineChars="200" w:firstLine="560"/>
        <w:rPr>
          <w:rFonts w:ascii="仿宋_GB2312" w:eastAsia="仿宋_GB2312" w:hAnsi="Times New Roman" w:cs="仿宋_GB2312"/>
          <w:color w:val="000000" w:themeColor="text1"/>
          <w:sz w:val="28"/>
          <w:szCs w:val="28"/>
        </w:rPr>
      </w:pPr>
    </w:p>
    <w:p w:rsidR="0041118B" w:rsidRPr="0041118B" w:rsidRDefault="0041118B" w:rsidP="00E630D4">
      <w:pPr>
        <w:snapToGrid w:val="0"/>
        <w:spacing w:beforeLines="50" w:afterLines="50" w:line="440" w:lineRule="exact"/>
        <w:ind w:firstLineChars="200" w:firstLine="560"/>
        <w:rPr>
          <w:rFonts w:ascii="仿宋_GB2312" w:eastAsia="仿宋_GB2312" w:hAnsi="Times New Roman" w:cs="仿宋_GB2312"/>
          <w:color w:val="000000" w:themeColor="text1"/>
          <w:sz w:val="28"/>
          <w:szCs w:val="28"/>
        </w:rPr>
      </w:pPr>
      <w:r w:rsidRPr="0041118B">
        <w:rPr>
          <w:rFonts w:ascii="仿宋_GB2312" w:eastAsia="仿宋_GB2312" w:hAnsi="Times New Roman" w:cs="仿宋_GB2312" w:hint="eastAsia"/>
          <w:color w:val="000000" w:themeColor="text1"/>
          <w:sz w:val="28"/>
          <w:szCs w:val="28"/>
        </w:rPr>
        <w:t>附件：</w:t>
      </w:r>
    </w:p>
    <w:p w:rsidR="0041118B" w:rsidRPr="0041118B" w:rsidRDefault="0041118B" w:rsidP="00E630D4">
      <w:pPr>
        <w:snapToGrid w:val="0"/>
        <w:spacing w:beforeLines="50" w:afterLines="50" w:line="440" w:lineRule="exact"/>
        <w:ind w:firstLineChars="200" w:firstLine="560"/>
        <w:rPr>
          <w:rFonts w:ascii="仿宋_GB2312" w:eastAsia="仿宋_GB2312" w:hAnsi="Times New Roman" w:cs="仿宋_GB2312"/>
          <w:color w:val="000000" w:themeColor="text1"/>
          <w:sz w:val="28"/>
          <w:szCs w:val="28"/>
        </w:rPr>
      </w:pPr>
      <w:r w:rsidRPr="0041118B">
        <w:rPr>
          <w:rFonts w:ascii="仿宋_GB2312" w:eastAsia="仿宋_GB2312" w:hAnsi="Times New Roman" w:cs="仿宋_GB2312" w:hint="eastAsia"/>
          <w:color w:val="000000" w:themeColor="text1"/>
          <w:sz w:val="28"/>
          <w:szCs w:val="28"/>
        </w:rPr>
        <w:t>第二届全国英语阅读教学与学生发展核心素养培训研讨会会议通知</w:t>
      </w:r>
    </w:p>
    <w:p w:rsidR="002B1D75" w:rsidRDefault="002B1D75" w:rsidP="00E630D4">
      <w:pPr>
        <w:snapToGrid w:val="0"/>
        <w:spacing w:beforeLines="50"/>
        <w:ind w:firstLineChars="200" w:firstLine="560"/>
        <w:rPr>
          <w:rFonts w:ascii="仿宋_GB2312" w:eastAsia="仿宋_GB2312" w:hAnsi="Times New Roman" w:cs="仿宋_GB2312"/>
          <w:color w:val="000000" w:themeColor="text1"/>
          <w:sz w:val="28"/>
          <w:szCs w:val="28"/>
        </w:rPr>
      </w:pPr>
    </w:p>
    <w:p w:rsidR="002B1D75" w:rsidRDefault="003E2B36" w:rsidP="00E630D4">
      <w:pPr>
        <w:snapToGrid w:val="0"/>
        <w:spacing w:beforeLines="50"/>
        <w:ind w:firstLineChars="200" w:firstLine="560"/>
        <w:jc w:val="right"/>
        <w:rPr>
          <w:rFonts w:ascii="仿宋_GB2312" w:eastAsia="仿宋_GB2312" w:hAnsi="Times New Roman" w:cs="仿宋_GB2312"/>
          <w:color w:val="000000" w:themeColor="text1"/>
          <w:sz w:val="28"/>
          <w:szCs w:val="28"/>
        </w:rPr>
      </w:pPr>
      <w:r>
        <w:rPr>
          <w:rFonts w:ascii="仿宋_GB2312" w:eastAsia="仿宋_GB2312" w:hAnsi="Times New Roman" w:cs="仿宋_GB2312" w:hint="eastAsia"/>
          <w:color w:val="000000" w:themeColor="text1"/>
          <w:sz w:val="28"/>
          <w:szCs w:val="28"/>
        </w:rPr>
        <w:t>市南区</w:t>
      </w:r>
      <w:r>
        <w:rPr>
          <w:rFonts w:ascii="仿宋_GB2312" w:eastAsia="仿宋_GB2312" w:hAnsi="Times New Roman" w:cs="仿宋_GB2312"/>
          <w:color w:val="000000" w:themeColor="text1"/>
          <w:sz w:val="28"/>
          <w:szCs w:val="28"/>
        </w:rPr>
        <w:t>教育研究中心</w:t>
      </w:r>
    </w:p>
    <w:p w:rsidR="002B1D75" w:rsidRDefault="003E2B36" w:rsidP="00E630D4">
      <w:pPr>
        <w:snapToGrid w:val="0"/>
        <w:spacing w:beforeLines="50"/>
        <w:ind w:firstLineChars="200" w:firstLine="560"/>
        <w:jc w:val="right"/>
        <w:rPr>
          <w:rFonts w:ascii="仿宋_GB2312" w:eastAsia="仿宋_GB2312" w:hAnsi="Times New Roman" w:cs="仿宋_GB2312"/>
          <w:color w:val="000000" w:themeColor="text1"/>
          <w:sz w:val="28"/>
          <w:szCs w:val="28"/>
        </w:rPr>
      </w:pPr>
      <w:r>
        <w:rPr>
          <w:rFonts w:ascii="仿宋_GB2312" w:eastAsia="仿宋_GB2312" w:hAnsi="Times New Roman" w:cs="仿宋_GB2312" w:hint="eastAsia"/>
          <w:color w:val="000000" w:themeColor="text1"/>
          <w:sz w:val="28"/>
          <w:szCs w:val="28"/>
        </w:rPr>
        <w:t>2017</w:t>
      </w:r>
      <w:r>
        <w:rPr>
          <w:rFonts w:ascii="仿宋_GB2312" w:eastAsia="仿宋_GB2312" w:hAnsi="Times New Roman" w:cs="仿宋_GB2312"/>
          <w:color w:val="000000" w:themeColor="text1"/>
          <w:sz w:val="28"/>
          <w:szCs w:val="28"/>
        </w:rPr>
        <w:t>年</w:t>
      </w:r>
      <w:r>
        <w:rPr>
          <w:rFonts w:ascii="仿宋_GB2312" w:eastAsia="仿宋_GB2312" w:hAnsi="Times New Roman" w:cs="仿宋_GB2312" w:hint="eastAsia"/>
          <w:color w:val="000000" w:themeColor="text1"/>
          <w:sz w:val="28"/>
          <w:szCs w:val="28"/>
        </w:rPr>
        <w:t>11</w:t>
      </w:r>
      <w:r>
        <w:rPr>
          <w:rFonts w:ascii="仿宋_GB2312" w:eastAsia="仿宋_GB2312" w:hAnsi="Times New Roman" w:cs="仿宋_GB2312"/>
          <w:color w:val="000000" w:themeColor="text1"/>
          <w:sz w:val="28"/>
          <w:szCs w:val="28"/>
        </w:rPr>
        <w:t>月</w:t>
      </w:r>
      <w:r>
        <w:rPr>
          <w:rFonts w:ascii="仿宋_GB2312" w:eastAsia="仿宋_GB2312" w:hAnsi="Times New Roman" w:cs="仿宋_GB2312" w:hint="eastAsia"/>
          <w:color w:val="000000" w:themeColor="text1"/>
          <w:sz w:val="28"/>
          <w:szCs w:val="28"/>
        </w:rPr>
        <w:t xml:space="preserve">14日 </w:t>
      </w:r>
    </w:p>
    <w:p w:rsidR="002B1D75" w:rsidRDefault="002B1D75" w:rsidP="00E630D4">
      <w:pPr>
        <w:snapToGrid w:val="0"/>
        <w:spacing w:beforeLines="50"/>
        <w:ind w:firstLineChars="200" w:firstLine="560"/>
        <w:jc w:val="right"/>
        <w:rPr>
          <w:rFonts w:ascii="仿宋_GB2312" w:eastAsia="仿宋_GB2312" w:hAnsi="Times New Roman" w:cs="仿宋_GB2312"/>
          <w:color w:val="000000" w:themeColor="text1"/>
          <w:sz w:val="28"/>
          <w:szCs w:val="28"/>
        </w:rPr>
      </w:pPr>
    </w:p>
    <w:p w:rsidR="002B1D75" w:rsidRDefault="002B1D75" w:rsidP="00E630D4">
      <w:pPr>
        <w:snapToGrid w:val="0"/>
        <w:spacing w:beforeLines="50"/>
        <w:ind w:firstLineChars="200" w:firstLine="560"/>
        <w:jc w:val="right"/>
        <w:rPr>
          <w:rFonts w:ascii="仿宋_GB2312" w:eastAsia="仿宋_GB2312" w:hAnsi="Times New Roman" w:cs="仿宋_GB2312"/>
          <w:color w:val="000000" w:themeColor="text1"/>
          <w:sz w:val="28"/>
          <w:szCs w:val="28"/>
        </w:rPr>
      </w:pPr>
    </w:p>
    <w:p w:rsidR="002B1D75" w:rsidRDefault="002B1D75" w:rsidP="00E630D4">
      <w:pPr>
        <w:snapToGrid w:val="0"/>
        <w:spacing w:beforeLines="50"/>
        <w:ind w:firstLineChars="200" w:firstLine="560"/>
        <w:jc w:val="right"/>
        <w:rPr>
          <w:rFonts w:ascii="仿宋_GB2312" w:eastAsia="仿宋_GB2312" w:hAnsi="Times New Roman" w:cs="仿宋_GB2312"/>
          <w:color w:val="000000" w:themeColor="text1"/>
          <w:sz w:val="28"/>
          <w:szCs w:val="28"/>
        </w:rPr>
      </w:pPr>
    </w:p>
    <w:p w:rsidR="002B1D75" w:rsidRDefault="002B1D75" w:rsidP="00E630D4">
      <w:pPr>
        <w:snapToGrid w:val="0"/>
        <w:spacing w:beforeLines="50"/>
        <w:ind w:firstLineChars="200" w:firstLine="640"/>
        <w:jc w:val="right"/>
        <w:rPr>
          <w:rFonts w:ascii="仿宋_GB2312" w:eastAsia="仿宋_GB2312" w:hAnsi="Times New Roman" w:cs="仿宋_GB2312"/>
          <w:color w:val="000000" w:themeColor="text1"/>
          <w:sz w:val="32"/>
          <w:szCs w:val="32"/>
        </w:rPr>
      </w:pPr>
    </w:p>
    <w:p w:rsidR="00E630D4" w:rsidRDefault="00E630D4" w:rsidP="00E630D4">
      <w:pPr>
        <w:spacing w:beforeLines="50" w:afterLines="50" w:line="360" w:lineRule="auto"/>
        <w:rPr>
          <w:rFonts w:hint="eastAsia"/>
          <w:b/>
          <w:color w:val="000000"/>
          <w:sz w:val="32"/>
          <w:szCs w:val="32"/>
        </w:rPr>
      </w:pPr>
      <w:bookmarkStart w:id="0" w:name="OLE_LINK3"/>
      <w:bookmarkStart w:id="1" w:name="OLE_LINK47"/>
      <w:bookmarkStart w:id="2" w:name="OLE_LINK4"/>
      <w:bookmarkStart w:id="3" w:name="OLE_LINK74"/>
      <w:bookmarkStart w:id="4" w:name="OLE_LINK76"/>
      <w:bookmarkStart w:id="5" w:name="OLE_LINK75"/>
      <w:bookmarkStart w:id="6" w:name="OLE_LINK77"/>
      <w:bookmarkStart w:id="7" w:name="OLE_LINK92"/>
      <w:bookmarkStart w:id="8" w:name="OLE_LINK93"/>
      <w:bookmarkStart w:id="9" w:name="OLE_LINK2"/>
      <w:bookmarkStart w:id="10" w:name="OLE_LINK1"/>
    </w:p>
    <w:p w:rsidR="00E630D4" w:rsidRDefault="00E630D4" w:rsidP="00E630D4">
      <w:pPr>
        <w:spacing w:beforeLines="50" w:afterLines="50" w:line="360" w:lineRule="auto"/>
        <w:jc w:val="center"/>
        <w:rPr>
          <w:rFonts w:hint="eastAsia"/>
          <w:b/>
          <w:color w:val="000000"/>
          <w:sz w:val="32"/>
          <w:szCs w:val="32"/>
        </w:rPr>
      </w:pPr>
    </w:p>
    <w:p w:rsidR="002B1D75" w:rsidRDefault="003E2B36" w:rsidP="00E630D4">
      <w:pPr>
        <w:spacing w:beforeLines="50" w:afterLines="50" w:line="360" w:lineRule="auto"/>
        <w:jc w:val="center"/>
        <w:rPr>
          <w:b/>
          <w:color w:val="000000"/>
          <w:sz w:val="32"/>
          <w:szCs w:val="32"/>
        </w:rPr>
      </w:pPr>
      <w:r>
        <w:rPr>
          <w:rFonts w:hint="eastAsia"/>
          <w:b/>
          <w:color w:val="000000"/>
          <w:sz w:val="32"/>
          <w:szCs w:val="32"/>
        </w:rPr>
        <w:lastRenderedPageBreak/>
        <w:t>第二届全国英语阅读教学与学生发展核心素养培训研讨会</w:t>
      </w:r>
      <w:bookmarkEnd w:id="0"/>
      <w:bookmarkEnd w:id="1"/>
      <w:bookmarkEnd w:id="2"/>
      <w:bookmarkEnd w:id="3"/>
      <w:bookmarkEnd w:id="4"/>
      <w:bookmarkEnd w:id="5"/>
      <w:bookmarkEnd w:id="6"/>
      <w:bookmarkEnd w:id="7"/>
      <w:bookmarkEnd w:id="8"/>
      <w:bookmarkEnd w:id="9"/>
      <w:bookmarkEnd w:id="10"/>
    </w:p>
    <w:p w:rsidR="002B1D75" w:rsidRDefault="003E2B36">
      <w:pPr>
        <w:jc w:val="center"/>
        <w:rPr>
          <w:b/>
          <w:sz w:val="36"/>
          <w:szCs w:val="36"/>
        </w:rPr>
      </w:pPr>
      <w:r>
        <w:rPr>
          <w:rFonts w:hint="eastAsia"/>
          <w:b/>
          <w:sz w:val="36"/>
          <w:szCs w:val="36"/>
        </w:rPr>
        <w:t>会议通知</w:t>
      </w:r>
    </w:p>
    <w:p w:rsidR="002B1D75" w:rsidRDefault="002B1D75">
      <w:pPr>
        <w:tabs>
          <w:tab w:val="left" w:pos="720"/>
        </w:tabs>
        <w:spacing w:line="360" w:lineRule="auto"/>
        <w:rPr>
          <w:rFonts w:ascii="宋体" w:cs="FZLTSK--GBK1-0"/>
          <w:kern w:val="0"/>
          <w:sz w:val="28"/>
          <w:szCs w:val="28"/>
        </w:rPr>
      </w:pPr>
    </w:p>
    <w:p w:rsidR="002B1D75" w:rsidRDefault="003E2B36">
      <w:pPr>
        <w:spacing w:line="360" w:lineRule="auto"/>
        <w:rPr>
          <w:b/>
          <w:color w:val="000000"/>
          <w:sz w:val="24"/>
        </w:rPr>
      </w:pPr>
      <w:r>
        <w:rPr>
          <w:rFonts w:hint="eastAsia"/>
          <w:b/>
          <w:color w:val="000000"/>
          <w:sz w:val="24"/>
        </w:rPr>
        <w:t>各有关教学研究室、教科院、教研中心、中小学校：</w:t>
      </w:r>
    </w:p>
    <w:p w:rsidR="002B1D75" w:rsidRDefault="003E2B36">
      <w:pPr>
        <w:spacing w:line="360" w:lineRule="auto"/>
        <w:rPr>
          <w:rFonts w:ascii="宋体"/>
          <w:sz w:val="24"/>
        </w:rPr>
      </w:pPr>
      <w:bookmarkStart w:id="11" w:name="OLE_LINK8"/>
      <w:bookmarkStart w:id="12" w:name="OLE_LINK5"/>
      <w:bookmarkStart w:id="13" w:name="OLE_LINK78"/>
      <w:bookmarkStart w:id="14" w:name="OLE_LINK79"/>
      <w:r>
        <w:rPr>
          <w:rFonts w:ascii="宋体" w:hAnsi="宋体"/>
          <w:sz w:val="24"/>
          <w:shd w:val="clear" w:color="auto" w:fill="FFFFFF"/>
        </w:rPr>
        <w:t>2016</w:t>
      </w:r>
      <w:r>
        <w:rPr>
          <w:rFonts w:ascii="宋体" w:hAnsi="宋体" w:hint="eastAsia"/>
          <w:sz w:val="24"/>
          <w:shd w:val="clear" w:color="auto" w:fill="FFFFFF"/>
        </w:rPr>
        <w:t>年</w:t>
      </w:r>
      <w:r>
        <w:rPr>
          <w:rFonts w:ascii="宋体" w:hAnsi="宋体"/>
          <w:sz w:val="24"/>
          <w:shd w:val="clear" w:color="auto" w:fill="FFFFFF"/>
        </w:rPr>
        <w:t>9</w:t>
      </w:r>
      <w:r>
        <w:rPr>
          <w:rFonts w:ascii="宋体" w:hAnsi="宋体" w:hint="eastAsia"/>
          <w:sz w:val="24"/>
          <w:shd w:val="clear" w:color="auto" w:fill="FFFFFF"/>
        </w:rPr>
        <w:t>月，《中国学生发展核心素养》正式发布。以英语学科核心素养为基本理念和目标的英语课程标准也将出台，新一轮英语课程改革将在全国展开。在培养学生英语学科核心素养的过程中，阅读意义重大，而阅读教学是当下英语教育教学中的薄弱环节。为了深入探讨英语学科核心素养的内涵，研究阅读对于促进核心素养形成与发展的重要作用，探寻改进中小学英语阅读教学的有效路径，在首届会议成功举办的基础上，亚美欧教育研究院将于</w:t>
      </w:r>
      <w:r>
        <w:rPr>
          <w:rFonts w:ascii="宋体" w:hAnsi="宋体"/>
          <w:sz w:val="24"/>
          <w:shd w:val="clear" w:color="auto" w:fill="FFFFFF"/>
        </w:rPr>
        <w:t>2017</w:t>
      </w:r>
      <w:r>
        <w:rPr>
          <w:rFonts w:ascii="宋体" w:hAnsi="宋体" w:hint="eastAsia"/>
          <w:sz w:val="24"/>
          <w:shd w:val="clear" w:color="auto" w:fill="FFFFFF"/>
        </w:rPr>
        <w:t>年</w:t>
      </w:r>
      <w:r>
        <w:rPr>
          <w:rFonts w:ascii="宋体" w:hAnsi="宋体"/>
          <w:sz w:val="24"/>
          <w:shd w:val="clear" w:color="auto" w:fill="FFFFFF"/>
        </w:rPr>
        <w:t>11</w:t>
      </w:r>
      <w:r>
        <w:rPr>
          <w:rFonts w:ascii="宋体" w:hAnsi="宋体" w:hint="eastAsia"/>
          <w:sz w:val="24"/>
          <w:shd w:val="clear" w:color="auto" w:fill="FFFFFF"/>
        </w:rPr>
        <w:t>月</w:t>
      </w:r>
      <w:r>
        <w:rPr>
          <w:rFonts w:ascii="宋体" w:hAnsi="宋体"/>
          <w:sz w:val="24"/>
          <w:shd w:val="clear" w:color="auto" w:fill="FFFFFF"/>
        </w:rPr>
        <w:t>1</w:t>
      </w:r>
      <w:r>
        <w:rPr>
          <w:rFonts w:ascii="宋体" w:hAnsi="宋体" w:hint="eastAsia"/>
          <w:sz w:val="24"/>
          <w:shd w:val="clear" w:color="auto" w:fill="FFFFFF"/>
        </w:rPr>
        <w:t>6日</w:t>
      </w:r>
      <w:r>
        <w:rPr>
          <w:rFonts w:ascii="宋体" w:hAnsi="宋体"/>
          <w:sz w:val="24"/>
          <w:shd w:val="clear" w:color="auto" w:fill="FFFFFF"/>
        </w:rPr>
        <w:t>--18</w:t>
      </w:r>
      <w:r>
        <w:rPr>
          <w:rFonts w:ascii="宋体" w:hAnsi="宋体" w:hint="eastAsia"/>
          <w:sz w:val="24"/>
          <w:shd w:val="clear" w:color="auto" w:fill="FFFFFF"/>
        </w:rPr>
        <w:t>日在青岛召开</w:t>
      </w:r>
      <w:r>
        <w:rPr>
          <w:rFonts w:hint="eastAsia"/>
          <w:b/>
          <w:sz w:val="24"/>
        </w:rPr>
        <w:t>第二届全国英语阅读教学与学生发展核心素养培训研讨会。</w:t>
      </w:r>
      <w:bookmarkEnd w:id="11"/>
      <w:bookmarkEnd w:id="12"/>
      <w:r>
        <w:rPr>
          <w:rFonts w:ascii="宋体" w:hAnsi="宋体" w:hint="eastAsia"/>
          <w:sz w:val="24"/>
        </w:rPr>
        <w:t>现就有关事宜通知如下。</w:t>
      </w:r>
      <w:bookmarkEnd w:id="13"/>
      <w:bookmarkEnd w:id="14"/>
    </w:p>
    <w:p w:rsidR="002B1D75" w:rsidRDefault="002B1D75">
      <w:pPr>
        <w:spacing w:line="400" w:lineRule="exact"/>
        <w:rPr>
          <w:rFonts w:ascii="宋体"/>
          <w:sz w:val="24"/>
        </w:rPr>
      </w:pPr>
    </w:p>
    <w:p w:rsidR="002B1D75" w:rsidRDefault="003E2B36">
      <w:pPr>
        <w:spacing w:line="360" w:lineRule="auto"/>
        <w:rPr>
          <w:b/>
          <w:color w:val="FF0000"/>
          <w:sz w:val="28"/>
          <w:szCs w:val="28"/>
        </w:rPr>
      </w:pPr>
      <w:r>
        <w:rPr>
          <w:rFonts w:ascii="宋体" w:hAnsi="宋体" w:hint="eastAsia"/>
          <w:sz w:val="28"/>
          <w:szCs w:val="28"/>
        </w:rPr>
        <w:t>一、</w:t>
      </w:r>
      <w:bookmarkStart w:id="15" w:name="OLE_LINK81"/>
      <w:bookmarkStart w:id="16" w:name="OLE_LINK80"/>
      <w:r>
        <w:rPr>
          <w:rFonts w:hint="eastAsia"/>
          <w:b/>
          <w:color w:val="000000"/>
          <w:sz w:val="28"/>
          <w:szCs w:val="28"/>
        </w:rPr>
        <w:t>研讨内容</w:t>
      </w:r>
      <w:bookmarkEnd w:id="15"/>
      <w:bookmarkEnd w:id="16"/>
    </w:p>
    <w:p w:rsidR="002B1D75" w:rsidRDefault="003E2B36">
      <w:pPr>
        <w:tabs>
          <w:tab w:val="left" w:pos="720"/>
        </w:tabs>
        <w:spacing w:line="360" w:lineRule="auto"/>
        <w:rPr>
          <w:sz w:val="24"/>
        </w:rPr>
      </w:pPr>
      <w:bookmarkStart w:id="17" w:name="OLE_LINK10"/>
      <w:bookmarkStart w:id="18" w:name="OLE_LINK9"/>
      <w:bookmarkStart w:id="19" w:name="OLE_LINK82"/>
      <w:bookmarkStart w:id="20" w:name="OLE_LINK84"/>
      <w:bookmarkStart w:id="21" w:name="OLE_LINK83"/>
      <w:r>
        <w:rPr>
          <w:rFonts w:hint="eastAsia"/>
          <w:sz w:val="24"/>
        </w:rPr>
        <w:t>本次会议将邀请国内外英语教育专家解读英语学科核心素养的内涵与目标要求，围绕阅读对于听力理解和口笔头表达等语言能力发展的促进作用，围绕阅读对学生思维发展、文化品格形成以及学习能力提升等方面的促进作用开展研讨和交流。</w:t>
      </w:r>
    </w:p>
    <w:p w:rsidR="002B1D75" w:rsidRDefault="003E2B36">
      <w:pPr>
        <w:tabs>
          <w:tab w:val="left" w:pos="720"/>
        </w:tabs>
        <w:spacing w:line="360" w:lineRule="auto"/>
        <w:ind w:firstLine="482"/>
        <w:rPr>
          <w:rFonts w:ascii="宋体" w:hAnsi="宋体"/>
          <w:sz w:val="24"/>
        </w:rPr>
      </w:pPr>
      <w:r>
        <w:rPr>
          <w:rFonts w:ascii="宋体" w:hAnsi="宋体" w:hint="eastAsia"/>
          <w:sz w:val="24"/>
        </w:rPr>
        <w:t>会议分两段进行。</w:t>
      </w:r>
    </w:p>
    <w:p w:rsidR="002B1D75" w:rsidRDefault="003E2B36">
      <w:pPr>
        <w:tabs>
          <w:tab w:val="left" w:pos="720"/>
        </w:tabs>
        <w:spacing w:line="360" w:lineRule="auto"/>
        <w:ind w:firstLine="482"/>
        <w:rPr>
          <w:rFonts w:ascii="宋体" w:hAnsi="宋体"/>
          <w:sz w:val="24"/>
        </w:rPr>
      </w:pPr>
      <w:r>
        <w:rPr>
          <w:rFonts w:ascii="宋体" w:hAnsi="宋体" w:hint="eastAsia"/>
          <w:sz w:val="24"/>
        </w:rPr>
        <w:t>第一段为高中学段会议，邀请国家普通高中英语课程标准修订专家组核心成员解读修订的英语课程标准，研究四省市（北京、天津、山东、海南）</w:t>
      </w:r>
      <w:bookmarkStart w:id="22" w:name="OLE_LINK12"/>
      <w:bookmarkStart w:id="23" w:name="OLE_LINK13"/>
      <w:r>
        <w:rPr>
          <w:rFonts w:ascii="宋体" w:hAnsi="宋体" w:hint="eastAsia"/>
          <w:sz w:val="24"/>
        </w:rPr>
        <w:t>英语课程改革的特点和实施策略</w:t>
      </w:r>
      <w:bookmarkEnd w:id="22"/>
      <w:bookmarkEnd w:id="23"/>
      <w:r>
        <w:rPr>
          <w:rFonts w:ascii="宋体" w:hAnsi="宋体" w:hint="eastAsia"/>
          <w:sz w:val="24"/>
        </w:rPr>
        <w:t>，探讨在新一轮课程改革环境下如何处理好教学与评价的关系,并通过高中英语教学中最为常见的语篇阅读教学课例探讨学科核心素养的形成与发展。</w:t>
      </w:r>
    </w:p>
    <w:p w:rsidR="002B1D75" w:rsidRDefault="003E2B36">
      <w:pPr>
        <w:tabs>
          <w:tab w:val="left" w:pos="720"/>
        </w:tabs>
        <w:spacing w:line="360" w:lineRule="auto"/>
        <w:ind w:firstLine="482"/>
        <w:rPr>
          <w:rFonts w:ascii="宋体"/>
          <w:color w:val="FF0000"/>
          <w:sz w:val="24"/>
        </w:rPr>
      </w:pPr>
      <w:r>
        <w:rPr>
          <w:rFonts w:ascii="宋体" w:hAnsi="宋体" w:hint="eastAsia"/>
          <w:sz w:val="24"/>
        </w:rPr>
        <w:t>第二段为义务教育阶段会议，在第一届会议基础上开展更深入的研讨，</w:t>
      </w:r>
      <w:r>
        <w:rPr>
          <w:rFonts w:hint="eastAsia"/>
          <w:sz w:val="24"/>
        </w:rPr>
        <w:t>通过专家讲座、两岸三地优秀教师执教研究课、</w:t>
      </w:r>
      <w:bookmarkStart w:id="24" w:name="OLE_LINK15"/>
      <w:bookmarkStart w:id="25" w:name="OLE_LINK14"/>
      <w:r>
        <w:rPr>
          <w:rFonts w:hint="eastAsia"/>
          <w:sz w:val="24"/>
        </w:rPr>
        <w:t>专家和教师互动论坛</w:t>
      </w:r>
      <w:bookmarkEnd w:id="24"/>
      <w:bookmarkEnd w:id="25"/>
      <w:r>
        <w:rPr>
          <w:rFonts w:hint="eastAsia"/>
          <w:sz w:val="24"/>
        </w:rPr>
        <w:t>等活动，帮助小学和初中老师把握新的英语课程理念，</w:t>
      </w:r>
      <w:bookmarkStart w:id="26" w:name="OLE_LINK11"/>
      <w:r>
        <w:rPr>
          <w:rFonts w:hint="eastAsia"/>
          <w:sz w:val="24"/>
        </w:rPr>
        <w:t>共同探索发展学生英语学科核心素养的实践路径</w:t>
      </w:r>
      <w:bookmarkEnd w:id="26"/>
      <w:r>
        <w:rPr>
          <w:rFonts w:hint="eastAsia"/>
          <w:sz w:val="24"/>
        </w:rPr>
        <w:t>。</w:t>
      </w:r>
      <w:r>
        <w:rPr>
          <w:rFonts w:ascii="宋体" w:hAnsi="宋体" w:hint="eastAsia"/>
          <w:sz w:val="24"/>
        </w:rPr>
        <w:t>会议期间还将邀请</w:t>
      </w:r>
      <w:r>
        <w:rPr>
          <w:rFonts w:ascii="宋体" w:hAnsi="宋体" w:hint="eastAsia"/>
          <w:kern w:val="0"/>
          <w:sz w:val="24"/>
          <w:lang w:val="zh-CN"/>
        </w:rPr>
        <w:t>国家级课题</w:t>
      </w:r>
      <w:r>
        <w:rPr>
          <w:rFonts w:ascii="宋体" w:hAnsi="宋体" w:hint="eastAsia"/>
          <w:sz w:val="24"/>
        </w:rPr>
        <w:t>《中小学生英语自主阅读提升学习效益和学科核心素养的研</w:t>
      </w:r>
      <w:r>
        <w:rPr>
          <w:rFonts w:ascii="宋体" w:hAnsi="宋体" w:hint="eastAsia"/>
          <w:sz w:val="24"/>
        </w:rPr>
        <w:lastRenderedPageBreak/>
        <w:t>究》的课题实验学校，就课题工作成果做经验交流和分享。</w:t>
      </w:r>
      <w:bookmarkEnd w:id="17"/>
      <w:bookmarkEnd w:id="18"/>
    </w:p>
    <w:bookmarkEnd w:id="19"/>
    <w:bookmarkEnd w:id="20"/>
    <w:bookmarkEnd w:id="21"/>
    <w:p w:rsidR="002B1D75" w:rsidRDefault="002B1D75">
      <w:pPr>
        <w:rPr>
          <w:rFonts w:ascii="宋体" w:hAnsi="宋体"/>
          <w:b/>
          <w:sz w:val="28"/>
          <w:szCs w:val="28"/>
        </w:rPr>
      </w:pPr>
    </w:p>
    <w:p w:rsidR="002B1D75" w:rsidRDefault="003E2B36">
      <w:pPr>
        <w:rPr>
          <w:rFonts w:ascii="宋体"/>
          <w:b/>
          <w:sz w:val="28"/>
          <w:szCs w:val="28"/>
        </w:rPr>
      </w:pPr>
      <w:r>
        <w:rPr>
          <w:rFonts w:ascii="宋体" w:hAnsi="宋体" w:hint="eastAsia"/>
          <w:b/>
          <w:sz w:val="28"/>
          <w:szCs w:val="28"/>
        </w:rPr>
        <w:t>二、</w:t>
      </w:r>
      <w:bookmarkStart w:id="27" w:name="OLE_LINK86"/>
      <w:bookmarkStart w:id="28" w:name="OLE_LINK85"/>
      <w:r>
        <w:rPr>
          <w:rFonts w:ascii="宋体" w:hAnsi="宋体" w:hint="eastAsia"/>
          <w:b/>
          <w:sz w:val="28"/>
          <w:szCs w:val="28"/>
        </w:rPr>
        <w:t>参会人员</w:t>
      </w:r>
      <w:bookmarkEnd w:id="27"/>
      <w:bookmarkEnd w:id="28"/>
    </w:p>
    <w:p w:rsidR="002B1D75" w:rsidRDefault="003E2B36">
      <w:pPr>
        <w:spacing w:line="360" w:lineRule="auto"/>
        <w:ind w:leftChars="1" w:left="2" w:firstLineChars="200" w:firstLine="480"/>
        <w:rPr>
          <w:rFonts w:ascii="宋体" w:hAnsi="宋体"/>
          <w:sz w:val="24"/>
        </w:rPr>
      </w:pPr>
      <w:bookmarkStart w:id="29" w:name="OLE_LINK88"/>
      <w:bookmarkStart w:id="30" w:name="OLE_LINK87"/>
      <w:r>
        <w:rPr>
          <w:rFonts w:ascii="宋体" w:hAnsi="宋体" w:hint="eastAsia"/>
          <w:sz w:val="24"/>
        </w:rPr>
        <w:t>普通高中、初中、小学英语教师、教研员和英语阅读教学研究者，受会议场地限制，报名额满为止。</w:t>
      </w:r>
    </w:p>
    <w:bookmarkEnd w:id="29"/>
    <w:bookmarkEnd w:id="30"/>
    <w:p w:rsidR="002B1D75" w:rsidRDefault="002B1D75">
      <w:pPr>
        <w:spacing w:line="360" w:lineRule="auto"/>
        <w:ind w:leftChars="1" w:left="2"/>
        <w:rPr>
          <w:rFonts w:ascii="宋体" w:hAnsi="宋体"/>
          <w:sz w:val="28"/>
          <w:szCs w:val="28"/>
        </w:rPr>
      </w:pPr>
    </w:p>
    <w:p w:rsidR="002B1D75" w:rsidRDefault="003E2B36">
      <w:pPr>
        <w:spacing w:line="360" w:lineRule="auto"/>
        <w:ind w:leftChars="1" w:left="2"/>
        <w:rPr>
          <w:b/>
          <w:sz w:val="28"/>
          <w:szCs w:val="28"/>
        </w:rPr>
      </w:pPr>
      <w:r>
        <w:rPr>
          <w:rFonts w:ascii="宋体" w:hAnsi="宋体" w:hint="eastAsia"/>
          <w:sz w:val="28"/>
          <w:szCs w:val="28"/>
        </w:rPr>
        <w:t>三、</w:t>
      </w:r>
      <w:r>
        <w:rPr>
          <w:rFonts w:hint="eastAsia"/>
          <w:b/>
          <w:sz w:val="28"/>
          <w:szCs w:val="28"/>
        </w:rPr>
        <w:t>会议时间、地点</w:t>
      </w:r>
    </w:p>
    <w:p w:rsidR="002B1D75" w:rsidRDefault="003E2B36">
      <w:pPr>
        <w:spacing w:line="360" w:lineRule="auto"/>
        <w:ind w:leftChars="1" w:left="2" w:firstLineChars="200" w:firstLine="480"/>
        <w:rPr>
          <w:rFonts w:ascii="宋体" w:hAnsi="宋体"/>
          <w:sz w:val="24"/>
        </w:rPr>
      </w:pPr>
      <w:bookmarkStart w:id="31" w:name="OLE_LINK90"/>
      <w:bookmarkStart w:id="32" w:name="OLE_LINK89"/>
      <w:bookmarkStart w:id="33" w:name="OLE_LINK91"/>
      <w:bookmarkStart w:id="34" w:name="OLE_LINK16"/>
      <w:bookmarkStart w:id="35" w:name="OLE_LINK17"/>
      <w:r>
        <w:rPr>
          <w:rFonts w:ascii="宋体" w:hAnsi="宋体" w:hint="eastAsia"/>
          <w:sz w:val="24"/>
        </w:rPr>
        <w:t>高中学段会议：</w:t>
      </w:r>
    </w:p>
    <w:tbl>
      <w:tblPr>
        <w:tblW w:w="7655" w:type="dxa"/>
        <w:tblInd w:w="675" w:type="dxa"/>
        <w:tblLayout w:type="fixed"/>
        <w:tblLook w:val="04A0"/>
      </w:tblPr>
      <w:tblGrid>
        <w:gridCol w:w="1300"/>
        <w:gridCol w:w="6355"/>
      </w:tblGrid>
      <w:tr w:rsidR="002B1D75">
        <w:trPr>
          <w:trHeight w:val="520"/>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2B1D75" w:rsidRDefault="003E2B36">
            <w:pPr>
              <w:widowControl/>
              <w:jc w:val="center"/>
              <w:rPr>
                <w:rFonts w:ascii="宋体" w:hAnsi="宋体" w:cs="Tahoma"/>
                <w:color w:val="000000"/>
                <w:kern w:val="0"/>
                <w:sz w:val="24"/>
              </w:rPr>
            </w:pPr>
            <w:bookmarkStart w:id="36" w:name="_Hlk496015624"/>
            <w:bookmarkEnd w:id="31"/>
            <w:bookmarkEnd w:id="32"/>
            <w:bookmarkEnd w:id="33"/>
            <w:r>
              <w:rPr>
                <w:rFonts w:ascii="宋体" w:hAnsi="宋体" w:cs="Tahoma" w:hint="eastAsia"/>
                <w:color w:val="000000"/>
                <w:kern w:val="0"/>
                <w:sz w:val="24"/>
              </w:rPr>
              <w:t>报到时间</w:t>
            </w:r>
          </w:p>
        </w:tc>
        <w:tc>
          <w:tcPr>
            <w:tcW w:w="6355" w:type="dxa"/>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left"/>
              <w:rPr>
                <w:rFonts w:ascii="Tahoma" w:hAnsi="Tahoma" w:cs="Tahoma"/>
                <w:color w:val="000000"/>
                <w:kern w:val="0"/>
                <w:sz w:val="24"/>
              </w:rPr>
            </w:pPr>
            <w:r>
              <w:rPr>
                <w:rFonts w:ascii="Tahoma" w:hAnsi="Tahoma" w:cs="Tahoma"/>
                <w:color w:val="000000"/>
                <w:kern w:val="0"/>
                <w:sz w:val="24"/>
              </w:rPr>
              <w:t>11</w:t>
            </w:r>
            <w:r>
              <w:rPr>
                <w:rFonts w:ascii="Tahoma" w:hAnsi="Tahoma" w:cs="Tahoma" w:hint="eastAsia"/>
                <w:color w:val="000000"/>
                <w:kern w:val="0"/>
                <w:sz w:val="24"/>
              </w:rPr>
              <w:t>月</w:t>
            </w:r>
            <w:r>
              <w:rPr>
                <w:rFonts w:ascii="Tahoma" w:hAnsi="Tahoma" w:cs="Tahoma"/>
                <w:color w:val="000000"/>
                <w:kern w:val="0"/>
                <w:sz w:val="24"/>
              </w:rPr>
              <w:t>15</w:t>
            </w:r>
            <w:r>
              <w:rPr>
                <w:rFonts w:ascii="Tahoma" w:hAnsi="Tahoma" w:cs="Tahoma" w:hint="eastAsia"/>
                <w:color w:val="000000"/>
                <w:kern w:val="0"/>
                <w:sz w:val="24"/>
              </w:rPr>
              <w:t>日（</w:t>
            </w:r>
            <w:r>
              <w:rPr>
                <w:rFonts w:ascii="Tahoma" w:hAnsi="Tahoma" w:cs="Tahoma"/>
                <w:color w:val="000000"/>
                <w:kern w:val="0"/>
                <w:sz w:val="24"/>
              </w:rPr>
              <w:t>14:00-19:00</w:t>
            </w:r>
            <w:r>
              <w:rPr>
                <w:rFonts w:ascii="Tahoma" w:hAnsi="Tahoma" w:cs="Tahoma" w:hint="eastAsia"/>
                <w:color w:val="000000"/>
                <w:kern w:val="0"/>
                <w:sz w:val="24"/>
              </w:rPr>
              <w:t>）</w:t>
            </w:r>
          </w:p>
        </w:tc>
      </w:tr>
      <w:tr w:rsidR="002B1D75">
        <w:trPr>
          <w:trHeight w:val="520"/>
        </w:trPr>
        <w:tc>
          <w:tcPr>
            <w:tcW w:w="1300" w:type="dxa"/>
            <w:tcBorders>
              <w:top w:val="nil"/>
              <w:left w:val="single" w:sz="4" w:space="0" w:color="auto"/>
              <w:bottom w:val="single" w:sz="4" w:space="0" w:color="auto"/>
              <w:right w:val="single" w:sz="4" w:space="0" w:color="auto"/>
            </w:tcBorders>
            <w:shd w:val="clear" w:color="auto" w:fill="auto"/>
            <w:vAlign w:val="center"/>
          </w:tcPr>
          <w:p w:rsidR="002B1D75" w:rsidRDefault="003E2B36">
            <w:pPr>
              <w:widowControl/>
              <w:jc w:val="center"/>
              <w:rPr>
                <w:rFonts w:ascii="宋体" w:hAnsi="宋体" w:cs="Tahoma"/>
                <w:color w:val="000000"/>
                <w:kern w:val="0"/>
                <w:sz w:val="24"/>
              </w:rPr>
            </w:pPr>
            <w:r>
              <w:rPr>
                <w:rFonts w:ascii="宋体" w:hAnsi="宋体" w:cs="Tahoma" w:hint="eastAsia"/>
                <w:color w:val="000000"/>
                <w:kern w:val="0"/>
                <w:sz w:val="24"/>
              </w:rPr>
              <w:t>报到地点</w:t>
            </w:r>
          </w:p>
        </w:tc>
        <w:tc>
          <w:tcPr>
            <w:tcW w:w="6355"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Tahoma" w:hAnsi="Tahoma" w:cs="Tahoma"/>
                <w:color w:val="000000"/>
                <w:kern w:val="0"/>
                <w:sz w:val="24"/>
              </w:rPr>
            </w:pPr>
            <w:r>
              <w:rPr>
                <w:rFonts w:ascii="宋体" w:hAnsi="宋体" w:cs="Tahoma" w:hint="eastAsia"/>
                <w:color w:val="000000"/>
                <w:kern w:val="0"/>
                <w:sz w:val="24"/>
              </w:rPr>
              <w:t>青岛市宁夏路</w:t>
            </w:r>
            <w:r>
              <w:rPr>
                <w:rFonts w:ascii="Tahoma" w:hAnsi="Tahoma" w:cs="Tahoma"/>
                <w:color w:val="000000"/>
                <w:kern w:val="0"/>
                <w:sz w:val="24"/>
              </w:rPr>
              <w:t>308</w:t>
            </w:r>
            <w:r>
              <w:rPr>
                <w:rFonts w:ascii="宋体" w:hAnsi="宋体" w:cs="Tahoma" w:hint="eastAsia"/>
                <w:color w:val="000000"/>
                <w:kern w:val="0"/>
                <w:sz w:val="24"/>
              </w:rPr>
              <w:t>号青岛大学国际学术交流中心</w:t>
            </w:r>
          </w:p>
        </w:tc>
      </w:tr>
      <w:tr w:rsidR="002B1D75">
        <w:trPr>
          <w:trHeight w:val="520"/>
        </w:trPr>
        <w:tc>
          <w:tcPr>
            <w:tcW w:w="1300" w:type="dxa"/>
            <w:tcBorders>
              <w:top w:val="nil"/>
              <w:left w:val="single" w:sz="4" w:space="0" w:color="auto"/>
              <w:bottom w:val="single" w:sz="4" w:space="0" w:color="auto"/>
              <w:right w:val="single" w:sz="4" w:space="0" w:color="auto"/>
            </w:tcBorders>
            <w:shd w:val="clear" w:color="auto" w:fill="auto"/>
            <w:vAlign w:val="center"/>
          </w:tcPr>
          <w:p w:rsidR="002B1D75" w:rsidRDefault="003E2B36">
            <w:pPr>
              <w:widowControl/>
              <w:jc w:val="center"/>
              <w:rPr>
                <w:rFonts w:ascii="宋体" w:hAnsi="宋体" w:cs="Tahoma"/>
                <w:color w:val="000000"/>
                <w:kern w:val="0"/>
                <w:sz w:val="24"/>
              </w:rPr>
            </w:pPr>
            <w:bookmarkStart w:id="37" w:name="OLE_LINK96"/>
            <w:bookmarkStart w:id="38" w:name="OLE_LINK97"/>
            <w:r>
              <w:rPr>
                <w:rFonts w:ascii="宋体" w:hAnsi="宋体" w:cs="Tahoma" w:hint="eastAsia"/>
                <w:color w:val="000000"/>
                <w:kern w:val="0"/>
                <w:sz w:val="24"/>
              </w:rPr>
              <w:t>会议时间</w:t>
            </w:r>
            <w:bookmarkEnd w:id="37"/>
            <w:bookmarkEnd w:id="38"/>
          </w:p>
        </w:tc>
        <w:tc>
          <w:tcPr>
            <w:tcW w:w="6355"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Tahoma" w:hAnsi="Tahoma" w:cs="Tahoma"/>
                <w:color w:val="000000"/>
                <w:kern w:val="0"/>
                <w:sz w:val="24"/>
              </w:rPr>
            </w:pPr>
            <w:bookmarkStart w:id="39" w:name="OLE_LINK98"/>
            <w:bookmarkStart w:id="40" w:name="OLE_LINK99"/>
            <w:bookmarkStart w:id="41" w:name="OLE_LINK100"/>
            <w:r>
              <w:rPr>
                <w:rFonts w:ascii="Tahoma" w:hAnsi="Tahoma" w:cs="Tahoma"/>
                <w:color w:val="000000"/>
                <w:kern w:val="0"/>
                <w:sz w:val="24"/>
              </w:rPr>
              <w:t>11</w:t>
            </w:r>
            <w:r>
              <w:rPr>
                <w:rFonts w:ascii="Tahoma" w:hAnsi="Tahoma" w:cs="Tahoma" w:hint="eastAsia"/>
                <w:color w:val="000000"/>
                <w:kern w:val="0"/>
                <w:sz w:val="24"/>
              </w:rPr>
              <w:t>月</w:t>
            </w:r>
            <w:r>
              <w:rPr>
                <w:rFonts w:ascii="Tahoma" w:hAnsi="Tahoma" w:cs="Tahoma"/>
                <w:color w:val="000000"/>
                <w:kern w:val="0"/>
                <w:sz w:val="24"/>
              </w:rPr>
              <w:t>16</w:t>
            </w:r>
            <w:r>
              <w:rPr>
                <w:rFonts w:ascii="Tahoma" w:hAnsi="Tahoma" w:cs="Tahoma" w:hint="eastAsia"/>
                <w:color w:val="000000"/>
                <w:kern w:val="0"/>
                <w:sz w:val="24"/>
              </w:rPr>
              <w:t>日</w:t>
            </w:r>
            <w:bookmarkEnd w:id="39"/>
            <w:bookmarkEnd w:id="40"/>
            <w:bookmarkEnd w:id="41"/>
          </w:p>
        </w:tc>
      </w:tr>
      <w:tr w:rsidR="002B1D75">
        <w:trPr>
          <w:trHeight w:val="520"/>
        </w:trPr>
        <w:tc>
          <w:tcPr>
            <w:tcW w:w="1300" w:type="dxa"/>
            <w:tcBorders>
              <w:top w:val="nil"/>
              <w:left w:val="single" w:sz="4" w:space="0" w:color="auto"/>
              <w:bottom w:val="single" w:sz="4" w:space="0" w:color="auto"/>
              <w:right w:val="single" w:sz="4" w:space="0" w:color="auto"/>
            </w:tcBorders>
            <w:shd w:val="clear" w:color="auto" w:fill="auto"/>
            <w:vAlign w:val="center"/>
          </w:tcPr>
          <w:p w:rsidR="002B1D75" w:rsidRDefault="003E2B36">
            <w:pPr>
              <w:widowControl/>
              <w:jc w:val="center"/>
              <w:rPr>
                <w:rFonts w:ascii="宋体" w:hAnsi="宋体" w:cs="Tahoma"/>
                <w:color w:val="000000"/>
                <w:kern w:val="0"/>
                <w:sz w:val="24"/>
              </w:rPr>
            </w:pPr>
            <w:r>
              <w:rPr>
                <w:rFonts w:ascii="宋体" w:hAnsi="宋体" w:cs="Tahoma" w:hint="eastAsia"/>
                <w:color w:val="000000"/>
                <w:kern w:val="0"/>
                <w:sz w:val="24"/>
              </w:rPr>
              <w:t>会议地点</w:t>
            </w:r>
          </w:p>
        </w:tc>
        <w:tc>
          <w:tcPr>
            <w:tcW w:w="6355"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Tahoma" w:hAnsi="Tahoma" w:cs="Tahoma"/>
                <w:color w:val="000000"/>
                <w:kern w:val="0"/>
                <w:sz w:val="24"/>
              </w:rPr>
            </w:pPr>
            <w:r>
              <w:rPr>
                <w:rFonts w:ascii="宋体" w:hAnsi="宋体" w:cs="Tahoma" w:hint="eastAsia"/>
                <w:color w:val="000000"/>
                <w:kern w:val="0"/>
                <w:sz w:val="24"/>
              </w:rPr>
              <w:t>青岛市宁夏路</w:t>
            </w:r>
            <w:r>
              <w:rPr>
                <w:rFonts w:ascii="Tahoma" w:hAnsi="Tahoma" w:cs="Tahoma"/>
                <w:color w:val="000000"/>
                <w:kern w:val="0"/>
                <w:sz w:val="24"/>
              </w:rPr>
              <w:t>308</w:t>
            </w:r>
            <w:r>
              <w:rPr>
                <w:rFonts w:ascii="宋体" w:hAnsi="宋体" w:cs="Tahoma" w:hint="eastAsia"/>
                <w:color w:val="000000"/>
                <w:kern w:val="0"/>
                <w:sz w:val="24"/>
              </w:rPr>
              <w:t>号青岛大学国际学术交流中心</w:t>
            </w:r>
          </w:p>
        </w:tc>
      </w:tr>
      <w:bookmarkEnd w:id="36"/>
    </w:tbl>
    <w:p w:rsidR="002B1D75" w:rsidRDefault="002B1D75">
      <w:pPr>
        <w:spacing w:line="360" w:lineRule="auto"/>
        <w:ind w:leftChars="1" w:left="2" w:firstLineChars="200" w:firstLine="480"/>
        <w:rPr>
          <w:rFonts w:ascii="宋体" w:hAnsi="宋体"/>
          <w:sz w:val="24"/>
        </w:rPr>
      </w:pPr>
    </w:p>
    <w:p w:rsidR="002B1D75" w:rsidRDefault="003E2B36">
      <w:pPr>
        <w:spacing w:line="360" w:lineRule="auto"/>
        <w:ind w:leftChars="1" w:left="2" w:firstLineChars="200" w:firstLine="480"/>
        <w:rPr>
          <w:rFonts w:ascii="宋体"/>
          <w:sz w:val="24"/>
        </w:rPr>
      </w:pPr>
      <w:bookmarkStart w:id="42" w:name="OLE_LINK103"/>
      <w:bookmarkStart w:id="43" w:name="OLE_LINK102"/>
      <w:bookmarkStart w:id="44" w:name="OLE_LINK101"/>
      <w:r>
        <w:rPr>
          <w:rFonts w:ascii="宋体" w:hAnsi="宋体" w:hint="eastAsia"/>
          <w:sz w:val="24"/>
        </w:rPr>
        <w:t>义务教育阶段会议：</w:t>
      </w:r>
      <w:bookmarkEnd w:id="34"/>
      <w:bookmarkEnd w:id="35"/>
    </w:p>
    <w:tbl>
      <w:tblPr>
        <w:tblW w:w="7655" w:type="dxa"/>
        <w:tblInd w:w="675" w:type="dxa"/>
        <w:tblLayout w:type="fixed"/>
        <w:tblLook w:val="04A0"/>
      </w:tblPr>
      <w:tblGrid>
        <w:gridCol w:w="1300"/>
        <w:gridCol w:w="6355"/>
      </w:tblGrid>
      <w:tr w:rsidR="002B1D75">
        <w:trPr>
          <w:trHeight w:val="497"/>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bookmarkEnd w:id="42"/>
          <w:bookmarkEnd w:id="43"/>
          <w:bookmarkEnd w:id="44"/>
          <w:p w:rsidR="002B1D75" w:rsidRDefault="003E2B36">
            <w:pPr>
              <w:widowControl/>
              <w:jc w:val="center"/>
              <w:rPr>
                <w:rFonts w:ascii="宋体" w:hAnsi="宋体" w:cs="Tahoma"/>
                <w:color w:val="000000"/>
                <w:kern w:val="0"/>
                <w:sz w:val="24"/>
              </w:rPr>
            </w:pPr>
            <w:r>
              <w:rPr>
                <w:rFonts w:ascii="宋体" w:hAnsi="宋体" w:cs="Tahoma" w:hint="eastAsia"/>
                <w:color w:val="000000"/>
                <w:kern w:val="0"/>
                <w:sz w:val="24"/>
              </w:rPr>
              <w:t>报到时间</w:t>
            </w:r>
          </w:p>
        </w:tc>
        <w:tc>
          <w:tcPr>
            <w:tcW w:w="6355" w:type="dxa"/>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left"/>
              <w:rPr>
                <w:rFonts w:ascii="Tahoma" w:hAnsi="Tahoma" w:cs="Tahoma"/>
                <w:color w:val="000000"/>
                <w:kern w:val="0"/>
                <w:sz w:val="24"/>
              </w:rPr>
            </w:pPr>
            <w:bookmarkStart w:id="45" w:name="OLE_LINK104"/>
            <w:r>
              <w:rPr>
                <w:rFonts w:ascii="Tahoma" w:hAnsi="Tahoma" w:cs="Tahoma"/>
                <w:color w:val="000000"/>
                <w:kern w:val="0"/>
                <w:sz w:val="24"/>
              </w:rPr>
              <w:t>11</w:t>
            </w:r>
            <w:r>
              <w:rPr>
                <w:rFonts w:ascii="宋体" w:hAnsi="宋体" w:cs="Tahoma" w:hint="eastAsia"/>
                <w:color w:val="000000"/>
                <w:kern w:val="0"/>
                <w:sz w:val="24"/>
              </w:rPr>
              <w:t>月</w:t>
            </w:r>
            <w:r>
              <w:rPr>
                <w:rFonts w:ascii="Tahoma" w:hAnsi="Tahoma" w:cs="Tahoma"/>
                <w:color w:val="000000"/>
                <w:kern w:val="0"/>
                <w:sz w:val="24"/>
              </w:rPr>
              <w:t>16</w:t>
            </w:r>
            <w:r>
              <w:rPr>
                <w:rFonts w:ascii="宋体" w:hAnsi="宋体" w:cs="Tahoma" w:hint="eastAsia"/>
                <w:color w:val="000000"/>
                <w:kern w:val="0"/>
                <w:sz w:val="24"/>
              </w:rPr>
              <w:t>日（</w:t>
            </w:r>
            <w:r>
              <w:rPr>
                <w:rFonts w:ascii="Tahoma" w:hAnsi="Tahoma" w:cs="Tahoma"/>
                <w:color w:val="000000"/>
                <w:kern w:val="0"/>
                <w:sz w:val="24"/>
              </w:rPr>
              <w:t>14:00-19:00</w:t>
            </w:r>
            <w:r>
              <w:rPr>
                <w:rFonts w:ascii="宋体" w:hAnsi="宋体" w:cs="Tahoma" w:hint="eastAsia"/>
                <w:color w:val="000000"/>
                <w:kern w:val="0"/>
                <w:sz w:val="24"/>
              </w:rPr>
              <w:t>）报到</w:t>
            </w:r>
            <w:bookmarkEnd w:id="45"/>
          </w:p>
        </w:tc>
      </w:tr>
      <w:tr w:rsidR="002B1D75">
        <w:trPr>
          <w:trHeight w:val="497"/>
        </w:trPr>
        <w:tc>
          <w:tcPr>
            <w:tcW w:w="1300" w:type="dxa"/>
            <w:tcBorders>
              <w:top w:val="nil"/>
              <w:left w:val="single" w:sz="4" w:space="0" w:color="auto"/>
              <w:bottom w:val="single" w:sz="4" w:space="0" w:color="auto"/>
              <w:right w:val="single" w:sz="4" w:space="0" w:color="auto"/>
            </w:tcBorders>
            <w:shd w:val="clear" w:color="auto" w:fill="auto"/>
            <w:vAlign w:val="center"/>
          </w:tcPr>
          <w:p w:rsidR="002B1D75" w:rsidRDefault="003E2B36">
            <w:pPr>
              <w:widowControl/>
              <w:jc w:val="center"/>
              <w:rPr>
                <w:rFonts w:ascii="宋体" w:hAnsi="宋体" w:cs="Tahoma"/>
                <w:color w:val="000000"/>
                <w:kern w:val="0"/>
                <w:sz w:val="24"/>
              </w:rPr>
            </w:pPr>
            <w:r>
              <w:rPr>
                <w:rFonts w:ascii="宋体" w:hAnsi="宋体" w:cs="Tahoma" w:hint="eastAsia"/>
                <w:color w:val="000000"/>
                <w:kern w:val="0"/>
                <w:sz w:val="24"/>
              </w:rPr>
              <w:t>报到地点</w:t>
            </w:r>
          </w:p>
        </w:tc>
        <w:tc>
          <w:tcPr>
            <w:tcW w:w="6355"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Tahoma" w:hAnsi="Tahoma" w:cs="Tahoma"/>
                <w:color w:val="000000"/>
                <w:kern w:val="0"/>
                <w:sz w:val="24"/>
              </w:rPr>
            </w:pPr>
            <w:r>
              <w:rPr>
                <w:rFonts w:ascii="宋体" w:hAnsi="宋体" w:cs="Tahoma" w:hint="eastAsia"/>
                <w:color w:val="000000"/>
                <w:kern w:val="0"/>
                <w:sz w:val="24"/>
              </w:rPr>
              <w:t>青岛德宝花园大酒店大堂</w:t>
            </w:r>
          </w:p>
        </w:tc>
      </w:tr>
      <w:tr w:rsidR="002B1D75">
        <w:trPr>
          <w:trHeight w:val="497"/>
        </w:trPr>
        <w:tc>
          <w:tcPr>
            <w:tcW w:w="1300" w:type="dxa"/>
            <w:tcBorders>
              <w:top w:val="nil"/>
              <w:left w:val="single" w:sz="4" w:space="0" w:color="auto"/>
              <w:bottom w:val="single" w:sz="4" w:space="0" w:color="auto"/>
              <w:right w:val="single" w:sz="4" w:space="0" w:color="auto"/>
            </w:tcBorders>
            <w:shd w:val="clear" w:color="auto" w:fill="auto"/>
            <w:vAlign w:val="center"/>
          </w:tcPr>
          <w:p w:rsidR="002B1D75" w:rsidRDefault="003E2B36">
            <w:pPr>
              <w:widowControl/>
              <w:jc w:val="center"/>
              <w:rPr>
                <w:rFonts w:ascii="宋体" w:hAnsi="宋体" w:cs="Tahoma"/>
                <w:color w:val="000000"/>
                <w:kern w:val="0"/>
                <w:sz w:val="24"/>
              </w:rPr>
            </w:pPr>
            <w:r>
              <w:rPr>
                <w:rFonts w:ascii="宋体" w:hAnsi="宋体" w:cs="Tahoma" w:hint="eastAsia"/>
                <w:color w:val="000000"/>
                <w:kern w:val="0"/>
                <w:sz w:val="24"/>
              </w:rPr>
              <w:t>会议时间</w:t>
            </w:r>
          </w:p>
        </w:tc>
        <w:tc>
          <w:tcPr>
            <w:tcW w:w="6355"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Tahoma" w:hAnsi="Tahoma" w:cs="Tahoma"/>
                <w:color w:val="000000"/>
                <w:kern w:val="0"/>
                <w:sz w:val="24"/>
              </w:rPr>
            </w:pPr>
            <w:bookmarkStart w:id="46" w:name="OLE_LINK105"/>
            <w:bookmarkStart w:id="47" w:name="OLE_LINK106"/>
            <w:r>
              <w:rPr>
                <w:rFonts w:ascii="Tahoma" w:hAnsi="Tahoma" w:cs="Tahoma"/>
                <w:color w:val="000000"/>
                <w:kern w:val="0"/>
                <w:sz w:val="24"/>
              </w:rPr>
              <w:t>11</w:t>
            </w:r>
            <w:r>
              <w:rPr>
                <w:rFonts w:ascii="宋体" w:hAnsi="宋体" w:cs="Tahoma" w:hint="eastAsia"/>
                <w:color w:val="000000"/>
                <w:kern w:val="0"/>
                <w:sz w:val="24"/>
              </w:rPr>
              <w:t>月</w:t>
            </w:r>
            <w:r>
              <w:rPr>
                <w:rFonts w:ascii="Tahoma" w:hAnsi="Tahoma" w:cs="Tahoma"/>
                <w:color w:val="000000"/>
                <w:kern w:val="0"/>
                <w:sz w:val="24"/>
              </w:rPr>
              <w:t>17</w:t>
            </w:r>
            <w:r>
              <w:rPr>
                <w:rFonts w:ascii="宋体" w:hAnsi="宋体" w:cs="Tahoma" w:hint="eastAsia"/>
                <w:color w:val="000000"/>
                <w:kern w:val="0"/>
                <w:sz w:val="24"/>
              </w:rPr>
              <w:t>日至</w:t>
            </w:r>
            <w:r>
              <w:rPr>
                <w:rFonts w:ascii="Tahoma" w:hAnsi="Tahoma" w:cs="Tahoma"/>
                <w:color w:val="000000"/>
                <w:kern w:val="0"/>
                <w:sz w:val="24"/>
              </w:rPr>
              <w:t>18</w:t>
            </w:r>
            <w:r>
              <w:rPr>
                <w:rFonts w:ascii="宋体" w:hAnsi="宋体" w:cs="Tahoma" w:hint="eastAsia"/>
                <w:color w:val="000000"/>
                <w:kern w:val="0"/>
                <w:sz w:val="24"/>
              </w:rPr>
              <w:t>日</w:t>
            </w:r>
            <w:bookmarkEnd w:id="46"/>
            <w:bookmarkEnd w:id="47"/>
          </w:p>
        </w:tc>
      </w:tr>
      <w:tr w:rsidR="002B1D75">
        <w:trPr>
          <w:trHeight w:val="812"/>
        </w:trPr>
        <w:tc>
          <w:tcPr>
            <w:tcW w:w="1300" w:type="dxa"/>
            <w:tcBorders>
              <w:top w:val="nil"/>
              <w:left w:val="single" w:sz="4" w:space="0" w:color="auto"/>
              <w:bottom w:val="single" w:sz="4" w:space="0" w:color="auto"/>
              <w:right w:val="single" w:sz="4" w:space="0" w:color="auto"/>
            </w:tcBorders>
            <w:shd w:val="clear" w:color="auto" w:fill="auto"/>
            <w:vAlign w:val="center"/>
          </w:tcPr>
          <w:p w:rsidR="002B1D75" w:rsidRDefault="003E2B36">
            <w:pPr>
              <w:widowControl/>
              <w:jc w:val="center"/>
              <w:rPr>
                <w:rFonts w:ascii="宋体" w:hAnsi="宋体" w:cs="Tahoma"/>
                <w:color w:val="000000"/>
                <w:kern w:val="0"/>
                <w:sz w:val="24"/>
              </w:rPr>
            </w:pPr>
            <w:r>
              <w:rPr>
                <w:rFonts w:ascii="宋体" w:hAnsi="宋体" w:cs="Tahoma" w:hint="eastAsia"/>
                <w:color w:val="000000"/>
                <w:kern w:val="0"/>
                <w:sz w:val="24"/>
              </w:rPr>
              <w:t>会议地点</w:t>
            </w:r>
          </w:p>
        </w:tc>
        <w:tc>
          <w:tcPr>
            <w:tcW w:w="6355"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Tahoma"/>
                <w:color w:val="000000"/>
                <w:kern w:val="0"/>
                <w:sz w:val="24"/>
              </w:rPr>
            </w:pPr>
            <w:r>
              <w:rPr>
                <w:rFonts w:ascii="宋体" w:hAnsi="宋体" w:cs="Tahoma" w:hint="eastAsia"/>
                <w:color w:val="000000"/>
                <w:kern w:val="0"/>
                <w:sz w:val="24"/>
              </w:rPr>
              <w:t>17日：青岛海情大酒店国际厅</w:t>
            </w:r>
          </w:p>
          <w:p w:rsidR="002B1D75" w:rsidRDefault="003E2B36">
            <w:pPr>
              <w:widowControl/>
              <w:jc w:val="left"/>
              <w:rPr>
                <w:rFonts w:ascii="宋体" w:hAnsi="宋体" w:cs="Tahoma"/>
                <w:color w:val="000000"/>
                <w:kern w:val="0"/>
                <w:sz w:val="24"/>
              </w:rPr>
            </w:pPr>
            <w:r>
              <w:rPr>
                <w:rFonts w:ascii="宋体" w:hAnsi="宋体" w:cs="Tahoma" w:hint="eastAsia"/>
                <w:color w:val="000000"/>
                <w:kern w:val="0"/>
                <w:sz w:val="24"/>
              </w:rPr>
              <w:t>18日：青岛丽晶大酒店丽晶殿</w:t>
            </w:r>
          </w:p>
        </w:tc>
      </w:tr>
    </w:tbl>
    <w:p w:rsidR="002B1D75" w:rsidRDefault="003E2B36" w:rsidP="00E630D4">
      <w:pPr>
        <w:spacing w:beforeLines="50" w:line="360" w:lineRule="auto"/>
        <w:ind w:leftChars="1" w:left="2" w:firstLine="482"/>
        <w:rPr>
          <w:rFonts w:ascii="宋体" w:hAnsi="宋体"/>
          <w:sz w:val="24"/>
        </w:rPr>
      </w:pPr>
      <w:r>
        <w:rPr>
          <w:rFonts w:ascii="宋体" w:hAnsi="宋体" w:hint="eastAsia"/>
          <w:sz w:val="24"/>
        </w:rPr>
        <w:t>后附报到地点与会议地点地图和交通线路</w:t>
      </w:r>
    </w:p>
    <w:p w:rsidR="002B1D75" w:rsidRDefault="002B1D75">
      <w:pPr>
        <w:spacing w:line="360" w:lineRule="auto"/>
        <w:ind w:leftChars="1" w:left="2" w:firstLine="480"/>
        <w:rPr>
          <w:rFonts w:ascii="宋体" w:hAnsi="宋体"/>
          <w:b/>
          <w:sz w:val="24"/>
        </w:rPr>
      </w:pPr>
    </w:p>
    <w:p w:rsidR="002B1D75" w:rsidRDefault="003E2B36">
      <w:pPr>
        <w:spacing w:line="360" w:lineRule="auto"/>
        <w:rPr>
          <w:rFonts w:ascii="宋体" w:hAnsi="宋体"/>
          <w:b/>
          <w:sz w:val="28"/>
          <w:szCs w:val="28"/>
        </w:rPr>
      </w:pPr>
      <w:r>
        <w:rPr>
          <w:rFonts w:ascii="宋体" w:hAnsi="宋体" w:hint="eastAsia"/>
          <w:b/>
          <w:sz w:val="28"/>
          <w:szCs w:val="28"/>
        </w:rPr>
        <w:t>四、</w:t>
      </w:r>
      <w:bookmarkStart w:id="48" w:name="OLE_LINK110"/>
      <w:bookmarkStart w:id="49" w:name="OLE_LINK111"/>
      <w:r>
        <w:rPr>
          <w:rFonts w:ascii="宋体" w:hAnsi="宋体" w:hint="eastAsia"/>
          <w:b/>
          <w:sz w:val="28"/>
          <w:szCs w:val="28"/>
        </w:rPr>
        <w:t>中外专家团队</w:t>
      </w:r>
      <w:bookmarkEnd w:id="48"/>
      <w:bookmarkEnd w:id="49"/>
    </w:p>
    <w:p w:rsidR="002B1D75" w:rsidRDefault="003E2B36" w:rsidP="00E630D4">
      <w:pPr>
        <w:spacing w:afterLines="50" w:line="360" w:lineRule="auto"/>
        <w:ind w:leftChars="229" w:left="1421" w:hangingChars="390" w:hanging="940"/>
        <w:rPr>
          <w:rFonts w:asciiTheme="minorEastAsia" w:hAnsiTheme="minorEastAsia" w:cs="Arial"/>
          <w:sz w:val="24"/>
          <w:shd w:val="clear" w:color="auto" w:fill="FFFFFF"/>
        </w:rPr>
      </w:pPr>
      <w:bookmarkStart w:id="50" w:name="OLE_LINK114"/>
      <w:bookmarkStart w:id="51" w:name="OLE_LINK113"/>
      <w:bookmarkStart w:id="52" w:name="OLE_LINK112"/>
      <w:bookmarkStart w:id="53" w:name="OLE_LINK115"/>
      <w:r>
        <w:rPr>
          <w:rFonts w:ascii="宋体" w:hAnsi="宋体" w:hint="eastAsia"/>
          <w:b/>
          <w:sz w:val="24"/>
        </w:rPr>
        <w:t>（一）研讨会主持与报告的专家</w:t>
      </w:r>
    </w:p>
    <w:p w:rsidR="002B1D75" w:rsidRDefault="003E2B36">
      <w:pPr>
        <w:widowControl/>
        <w:shd w:val="clear" w:color="auto" w:fill="FFFFFF"/>
        <w:spacing w:line="360" w:lineRule="auto"/>
        <w:ind w:leftChars="229" w:left="1417" w:hangingChars="390" w:hanging="936"/>
        <w:jc w:val="left"/>
        <w:rPr>
          <w:rFonts w:asciiTheme="minorEastAsia" w:hAnsiTheme="minorEastAsia"/>
          <w:sz w:val="24"/>
          <w:shd w:val="clear" w:color="auto" w:fill="FFFFFF"/>
        </w:rPr>
      </w:pPr>
      <w:bookmarkStart w:id="54" w:name="OLE_LINK6"/>
      <w:bookmarkStart w:id="55" w:name="OLE_LINK7"/>
      <w:bookmarkStart w:id="56" w:name="OLE_LINK26"/>
      <w:bookmarkStart w:id="57" w:name="OLE_LINK27"/>
      <w:bookmarkStart w:id="58" w:name="OLE_LINK28"/>
      <w:r>
        <w:rPr>
          <w:rFonts w:asciiTheme="minorEastAsia" w:hAnsiTheme="minorEastAsia" w:hint="eastAsia"/>
          <w:sz w:val="24"/>
        </w:rPr>
        <w:lastRenderedPageBreak/>
        <w:t>梅德明</w:t>
      </w:r>
      <w:bookmarkEnd w:id="54"/>
      <w:bookmarkEnd w:id="55"/>
      <w:r>
        <w:rPr>
          <w:rFonts w:asciiTheme="minorEastAsia" w:hAnsiTheme="minorEastAsia" w:hint="eastAsia"/>
          <w:sz w:val="24"/>
        </w:rPr>
        <w:t>：</w:t>
      </w:r>
      <w:r>
        <w:rPr>
          <w:rFonts w:asciiTheme="minorEastAsia" w:hAnsiTheme="minorEastAsia" w:hint="eastAsia"/>
          <w:sz w:val="24"/>
          <w:shd w:val="clear" w:color="auto" w:fill="FFFFFF"/>
        </w:rPr>
        <w:t>语言学与修辞学哲学博士，上海外国语大学教授，博士生导师，教育部基础教育课程教材专家工作委员会委员，《普通高中英语课程标准》修订组组长，上海市教育考试命题和评价指导委员会委员。</w:t>
      </w:r>
      <w:bookmarkEnd w:id="56"/>
      <w:bookmarkEnd w:id="57"/>
      <w:bookmarkEnd w:id="58"/>
    </w:p>
    <w:p w:rsidR="002B1D75" w:rsidRDefault="003E2B36">
      <w:pPr>
        <w:widowControl/>
        <w:shd w:val="clear" w:color="auto" w:fill="FFFFFF"/>
        <w:spacing w:line="360" w:lineRule="auto"/>
        <w:ind w:leftChars="229" w:left="1417" w:hangingChars="390" w:hanging="936"/>
        <w:jc w:val="left"/>
        <w:rPr>
          <w:rFonts w:asciiTheme="minorEastAsia" w:hAnsiTheme="minorEastAsia"/>
          <w:sz w:val="24"/>
        </w:rPr>
      </w:pPr>
      <w:r>
        <w:rPr>
          <w:rFonts w:asciiTheme="minorEastAsia" w:hAnsiTheme="minorEastAsia" w:hint="eastAsia"/>
          <w:sz w:val="24"/>
        </w:rPr>
        <w:t>鲁子问:教授，博士生导师，兴义民族师范学院中国民族师范教育研究中心首席专家，教育部教师教育资源专家委员会专家，《英语课程标准》专家组核心成员。</w:t>
      </w:r>
    </w:p>
    <w:p w:rsidR="002B1D75" w:rsidRDefault="003E2B36">
      <w:pPr>
        <w:widowControl/>
        <w:shd w:val="clear" w:color="auto" w:fill="FFFFFF"/>
        <w:spacing w:line="360" w:lineRule="auto"/>
        <w:ind w:leftChars="229" w:left="1417" w:hangingChars="390" w:hanging="936"/>
        <w:jc w:val="left"/>
        <w:rPr>
          <w:rFonts w:asciiTheme="minorEastAsia" w:hAnsiTheme="minorEastAsia" w:cs="仿宋"/>
          <w:sz w:val="24"/>
        </w:rPr>
      </w:pPr>
      <w:bookmarkStart w:id="59" w:name="OLE_LINK30"/>
      <w:bookmarkStart w:id="60" w:name="OLE_LINK29"/>
      <w:r>
        <w:rPr>
          <w:rFonts w:hint="eastAsia"/>
          <w:sz w:val="24"/>
        </w:rPr>
        <w:t>高洪德：英语特级教师，</w:t>
      </w:r>
      <w:r>
        <w:rPr>
          <w:rFonts w:asciiTheme="minorEastAsia" w:hAnsiTheme="minorEastAsia" w:hint="eastAsia"/>
          <w:sz w:val="24"/>
          <w:shd w:val="clear" w:color="auto" w:fill="FFFFFF"/>
        </w:rPr>
        <w:t>教育部基础教育课程教材专家工作委员会委员，</w:t>
      </w:r>
      <w:r>
        <w:rPr>
          <w:rFonts w:asciiTheme="minorEastAsia" w:hAnsiTheme="minorEastAsia" w:cs="仿宋" w:hint="eastAsia"/>
          <w:sz w:val="24"/>
        </w:rPr>
        <w:t>高中英语课程标准修订专家组核心成员，</w:t>
      </w:r>
      <w:r>
        <w:rPr>
          <w:rFonts w:hint="eastAsia"/>
          <w:sz w:val="24"/>
        </w:rPr>
        <w:t>中国教育学会外语教学专业</w:t>
      </w:r>
      <w:r>
        <w:rPr>
          <w:rFonts w:asciiTheme="minorEastAsia" w:hAnsiTheme="minorEastAsia" w:cs="仿宋" w:hint="eastAsia"/>
          <w:sz w:val="24"/>
        </w:rPr>
        <w:t>委员会副理事长，亚美欧教育研究院院长。</w:t>
      </w:r>
      <w:bookmarkEnd w:id="59"/>
      <w:bookmarkEnd w:id="60"/>
    </w:p>
    <w:p w:rsidR="002B1D75" w:rsidRDefault="003E2B36">
      <w:pPr>
        <w:spacing w:line="360" w:lineRule="auto"/>
        <w:ind w:leftChars="229" w:left="1417" w:hangingChars="390" w:hanging="936"/>
        <w:rPr>
          <w:rFonts w:asciiTheme="minorEastAsia" w:hAnsiTheme="minorEastAsia" w:cs="Arial"/>
          <w:sz w:val="24"/>
          <w:shd w:val="clear" w:color="auto" w:fill="FFFFFF"/>
        </w:rPr>
      </w:pPr>
      <w:bookmarkStart w:id="61" w:name="OLE_LINK31"/>
      <w:bookmarkStart w:id="62" w:name="OLE_LINK32"/>
      <w:r>
        <w:rPr>
          <w:rFonts w:asciiTheme="minorEastAsia" w:hAnsiTheme="minorEastAsia" w:hint="eastAsia"/>
          <w:sz w:val="24"/>
        </w:rPr>
        <w:t>夏谷鸣：</w:t>
      </w:r>
      <w:bookmarkStart w:id="63" w:name="OLE_LINK51"/>
      <w:bookmarkStart w:id="64" w:name="OLE_LINK52"/>
      <w:r>
        <w:rPr>
          <w:rFonts w:asciiTheme="minorEastAsia" w:hAnsiTheme="minorEastAsia" w:cs="Arial"/>
          <w:sz w:val="24"/>
          <w:shd w:val="clear" w:color="auto" w:fill="FFFFFF"/>
        </w:rPr>
        <w:t>英语特级教师，</w:t>
      </w:r>
      <w:hyperlink r:id="rId8" w:tgtFrame="_blank" w:history="1">
        <w:r>
          <w:rPr>
            <w:rStyle w:val="aa"/>
            <w:rFonts w:asciiTheme="minorEastAsia" w:hAnsiTheme="minorEastAsia" w:cs="Arial"/>
            <w:color w:val="auto"/>
            <w:sz w:val="24"/>
            <w:u w:val="none"/>
            <w:shd w:val="clear" w:color="auto" w:fill="FFFFFF"/>
          </w:rPr>
          <w:t>硕士生导师</w:t>
        </w:r>
      </w:hyperlink>
      <w:r>
        <w:rPr>
          <w:rFonts w:asciiTheme="minorEastAsia" w:hAnsiTheme="minorEastAsia" w:cs="Arial"/>
          <w:sz w:val="24"/>
          <w:shd w:val="clear" w:color="auto" w:fill="FFFFFF"/>
        </w:rPr>
        <w:t>，</w:t>
      </w:r>
      <w:r>
        <w:rPr>
          <w:rFonts w:asciiTheme="minorEastAsia" w:hAnsiTheme="minorEastAsia" w:cs="Arial" w:hint="eastAsia"/>
          <w:sz w:val="24"/>
          <w:shd w:val="clear" w:color="auto" w:fill="FFFFFF"/>
        </w:rPr>
        <w:t>教育部</w:t>
      </w:r>
      <w:r>
        <w:rPr>
          <w:rFonts w:asciiTheme="minorEastAsia" w:hAnsiTheme="minorEastAsia" w:cs="Arial"/>
          <w:sz w:val="24"/>
          <w:shd w:val="clear" w:color="auto" w:fill="FFFFFF"/>
        </w:rPr>
        <w:t>基础教育课程教材</w:t>
      </w:r>
      <w:r>
        <w:rPr>
          <w:rFonts w:asciiTheme="minorEastAsia" w:hAnsiTheme="minorEastAsia" w:cs="Arial" w:hint="eastAsia"/>
          <w:sz w:val="24"/>
          <w:shd w:val="clear" w:color="auto" w:fill="FFFFFF"/>
        </w:rPr>
        <w:t>专家</w:t>
      </w:r>
      <w:r>
        <w:rPr>
          <w:rFonts w:asciiTheme="minorEastAsia" w:hAnsiTheme="minorEastAsia" w:cs="Arial"/>
          <w:sz w:val="24"/>
          <w:shd w:val="clear" w:color="auto" w:fill="FFFFFF"/>
        </w:rPr>
        <w:t>工作委员会委员，首批“国培专家库”专家，</w:t>
      </w:r>
      <w:hyperlink r:id="rId9" w:tgtFrame="_blank" w:history="1">
        <w:r>
          <w:rPr>
            <w:rStyle w:val="aa"/>
            <w:rFonts w:asciiTheme="minorEastAsia" w:hAnsiTheme="minorEastAsia" w:cs="Arial"/>
            <w:color w:val="auto"/>
            <w:sz w:val="24"/>
            <w:u w:val="none"/>
            <w:shd w:val="clear" w:color="auto" w:fill="FFFFFF"/>
          </w:rPr>
          <w:t>浙江省外文学会</w:t>
        </w:r>
      </w:hyperlink>
      <w:r>
        <w:rPr>
          <w:rFonts w:asciiTheme="minorEastAsia" w:hAnsiTheme="minorEastAsia" w:cs="Arial"/>
          <w:sz w:val="24"/>
          <w:shd w:val="clear" w:color="auto" w:fill="FFFFFF"/>
        </w:rPr>
        <w:t>副会长，浙江省外语教学学会会长</w:t>
      </w:r>
      <w:r>
        <w:rPr>
          <w:rFonts w:asciiTheme="minorEastAsia" w:hAnsiTheme="minorEastAsia" w:cs="Arial" w:hint="eastAsia"/>
          <w:sz w:val="24"/>
          <w:shd w:val="clear" w:color="auto" w:fill="FFFFFF"/>
        </w:rPr>
        <w:t>。</w:t>
      </w:r>
      <w:bookmarkEnd w:id="61"/>
      <w:bookmarkEnd w:id="62"/>
      <w:bookmarkEnd w:id="63"/>
      <w:bookmarkEnd w:id="64"/>
    </w:p>
    <w:p w:rsidR="002B1D75" w:rsidRDefault="003E2B36">
      <w:pPr>
        <w:spacing w:line="360" w:lineRule="auto"/>
        <w:ind w:leftChars="229" w:left="1417" w:hangingChars="390" w:hanging="936"/>
        <w:rPr>
          <w:rFonts w:asciiTheme="minorEastAsia" w:hAnsiTheme="minorEastAsia" w:cs="Arial"/>
          <w:sz w:val="24"/>
          <w:shd w:val="clear" w:color="auto" w:fill="FFFFFF"/>
        </w:rPr>
      </w:pPr>
      <w:bookmarkStart w:id="65" w:name="OLE_LINK48"/>
      <w:bookmarkStart w:id="66" w:name="OLE_LINK49"/>
      <w:bookmarkStart w:id="67" w:name="OLE_LINK18"/>
      <w:bookmarkStart w:id="68" w:name="OLE_LINK19"/>
      <w:bookmarkStart w:id="69" w:name="OLE_LINK33"/>
      <w:bookmarkStart w:id="70" w:name="OLE_LINK34"/>
      <w:r>
        <w:rPr>
          <w:rFonts w:asciiTheme="minorEastAsia" w:hAnsiTheme="minorEastAsia" w:cs="Arial" w:hint="eastAsia"/>
          <w:sz w:val="24"/>
          <w:shd w:val="clear" w:color="auto" w:fill="FFFFFF"/>
        </w:rPr>
        <w:t>Bill Bowler</w:t>
      </w:r>
      <w:bookmarkEnd w:id="65"/>
      <w:bookmarkEnd w:id="66"/>
      <w:r>
        <w:rPr>
          <w:rFonts w:asciiTheme="minorEastAsia" w:hAnsiTheme="minorEastAsia" w:cs="Arial" w:hint="eastAsia"/>
          <w:sz w:val="24"/>
          <w:shd w:val="clear" w:color="auto" w:fill="FFFFFF"/>
        </w:rPr>
        <w:t>：牛津大学教师学院(OTA)证书课程高级讲师</w:t>
      </w:r>
      <w:bookmarkEnd w:id="67"/>
      <w:bookmarkEnd w:id="68"/>
      <w:r>
        <w:rPr>
          <w:rFonts w:asciiTheme="minorEastAsia" w:hAnsiTheme="minorEastAsia" w:cs="Arial" w:hint="eastAsia"/>
          <w:sz w:val="24"/>
          <w:shd w:val="clear" w:color="auto" w:fill="FFFFFF"/>
        </w:rPr>
        <w:t>；牛津大学出版社青少儿系列教材作者；牛津分级读物系列作者、主编；超过30年英语语言教学经验。</w:t>
      </w:r>
      <w:bookmarkEnd w:id="69"/>
      <w:bookmarkEnd w:id="70"/>
    </w:p>
    <w:p w:rsidR="002B1D75" w:rsidRDefault="003E2B36">
      <w:pPr>
        <w:spacing w:line="360" w:lineRule="auto"/>
        <w:ind w:leftChars="229" w:left="1417" w:hangingChars="390" w:hanging="936"/>
        <w:rPr>
          <w:rFonts w:asciiTheme="minorEastAsia" w:hAnsiTheme="minorEastAsia" w:cs="Arial"/>
          <w:sz w:val="24"/>
          <w:shd w:val="clear" w:color="auto" w:fill="FFFFFF"/>
        </w:rPr>
      </w:pPr>
      <w:bookmarkStart w:id="71" w:name="OLE_LINK20"/>
      <w:bookmarkStart w:id="72" w:name="OLE_LINK21"/>
      <w:bookmarkStart w:id="73" w:name="OLE_LINK35"/>
      <w:bookmarkStart w:id="74" w:name="OLE_LINK36"/>
      <w:r>
        <w:rPr>
          <w:rFonts w:asciiTheme="minorEastAsia" w:hAnsiTheme="minorEastAsia" w:cs="Arial" w:hint="eastAsia"/>
          <w:sz w:val="24"/>
          <w:shd w:val="clear" w:color="auto" w:fill="FFFFFF"/>
        </w:rPr>
        <w:t>Michael</w:t>
      </w:r>
      <w:r>
        <w:rPr>
          <w:rFonts w:asciiTheme="minorEastAsia" w:hAnsiTheme="minorEastAsia" w:cs="Arial"/>
          <w:sz w:val="24"/>
          <w:shd w:val="clear" w:color="auto" w:fill="FFFFFF"/>
        </w:rPr>
        <w:t xml:space="preserve"> M</w:t>
      </w:r>
      <w:r>
        <w:rPr>
          <w:rFonts w:asciiTheme="minorEastAsia" w:hAnsiTheme="minorEastAsia" w:cs="Arial" w:hint="eastAsia"/>
          <w:sz w:val="24"/>
          <w:shd w:val="clear" w:color="auto" w:fill="FFFFFF"/>
        </w:rPr>
        <w:t>c</w:t>
      </w:r>
      <w:r>
        <w:rPr>
          <w:rFonts w:asciiTheme="minorEastAsia" w:hAnsiTheme="minorEastAsia" w:cs="Arial"/>
          <w:sz w:val="24"/>
          <w:shd w:val="clear" w:color="auto" w:fill="FFFFFF"/>
        </w:rPr>
        <w:t>Loghlin</w:t>
      </w:r>
      <w:bookmarkEnd w:id="71"/>
      <w:bookmarkEnd w:id="72"/>
      <w:r>
        <w:rPr>
          <w:rFonts w:asciiTheme="minorEastAsia" w:hAnsiTheme="minorEastAsia" w:cs="Arial" w:hint="eastAsia"/>
          <w:sz w:val="24"/>
          <w:shd w:val="clear" w:color="auto" w:fill="FFFFFF"/>
        </w:rPr>
        <w:t>：</w:t>
      </w:r>
      <w:bookmarkStart w:id="75" w:name="OLE_LINK22"/>
      <w:bookmarkStart w:id="76" w:name="OLE_LINK23"/>
      <w:r>
        <w:rPr>
          <w:rFonts w:asciiTheme="minorEastAsia" w:hAnsiTheme="minorEastAsia" w:cs="Arial" w:hint="eastAsia"/>
          <w:sz w:val="24"/>
          <w:shd w:val="clear" w:color="auto" w:fill="FFFFFF"/>
        </w:rPr>
        <w:t>美国圣智出版集团全球高级英语教学</w:t>
      </w:r>
      <w:bookmarkEnd w:id="75"/>
      <w:bookmarkEnd w:id="76"/>
      <w:r>
        <w:rPr>
          <w:rFonts w:asciiTheme="minorEastAsia" w:hAnsiTheme="minorEastAsia" w:cs="Arial" w:hint="eastAsia"/>
          <w:sz w:val="24"/>
          <w:shd w:val="clear" w:color="auto" w:fill="FFFFFF"/>
        </w:rPr>
        <w:t>顾问；美国圣智教育高级培训师，十五年以上英语语言教学和课程经验，长期担任《Go</w:t>
      </w:r>
      <w:r>
        <w:rPr>
          <w:rFonts w:asciiTheme="minorEastAsia" w:hAnsiTheme="minorEastAsia" w:cs="Arial"/>
          <w:sz w:val="24"/>
          <w:shd w:val="clear" w:color="auto" w:fill="FFFFFF"/>
        </w:rPr>
        <w:t xml:space="preserve"> For It</w:t>
      </w:r>
      <w:r>
        <w:rPr>
          <w:rFonts w:asciiTheme="minorEastAsia" w:hAnsiTheme="minorEastAsia" w:cs="Arial" w:hint="eastAsia"/>
          <w:sz w:val="24"/>
          <w:shd w:val="clear" w:color="auto" w:fill="FFFFFF"/>
        </w:rPr>
        <w:t>》教材高级培训师。</w:t>
      </w:r>
      <w:bookmarkEnd w:id="73"/>
      <w:bookmarkEnd w:id="74"/>
    </w:p>
    <w:p w:rsidR="002B1D75" w:rsidRDefault="003E2B36">
      <w:pPr>
        <w:spacing w:line="360" w:lineRule="auto"/>
        <w:ind w:leftChars="229" w:left="1417" w:hangingChars="390" w:hanging="936"/>
        <w:rPr>
          <w:rFonts w:asciiTheme="minorEastAsia" w:hAnsiTheme="minorEastAsia" w:cs="Arial"/>
          <w:sz w:val="24"/>
          <w:shd w:val="clear" w:color="auto" w:fill="FFFFFF"/>
        </w:rPr>
      </w:pPr>
      <w:bookmarkStart w:id="77" w:name="OLE_LINK37"/>
      <w:bookmarkStart w:id="78" w:name="OLE_LINK38"/>
      <w:r>
        <w:rPr>
          <w:rFonts w:asciiTheme="minorEastAsia" w:hAnsiTheme="minorEastAsia" w:cs="Arial" w:hint="eastAsia"/>
          <w:sz w:val="24"/>
          <w:shd w:val="clear" w:color="auto" w:fill="FFFFFF"/>
        </w:rPr>
        <w:t>Chris Hemming；亚美欧教育研究院院长助理，英国教育专家，超过30年非母语国家和地区英语语言教学经验。</w:t>
      </w:r>
      <w:bookmarkEnd w:id="77"/>
      <w:bookmarkEnd w:id="78"/>
    </w:p>
    <w:p w:rsidR="002B1D75" w:rsidRDefault="003E2B36">
      <w:pPr>
        <w:spacing w:line="360" w:lineRule="auto"/>
        <w:ind w:leftChars="229" w:left="1417" w:hangingChars="390" w:hanging="936"/>
        <w:rPr>
          <w:rFonts w:asciiTheme="minorEastAsia" w:hAnsiTheme="minorEastAsia" w:cs="Arial"/>
          <w:sz w:val="24"/>
          <w:shd w:val="clear" w:color="auto" w:fill="FFFFFF"/>
        </w:rPr>
      </w:pPr>
      <w:r>
        <w:rPr>
          <w:rFonts w:asciiTheme="minorEastAsia" w:hAnsiTheme="minorEastAsia" w:cs="Arial" w:hint="eastAsia"/>
          <w:sz w:val="24"/>
          <w:shd w:val="clear" w:color="auto" w:fill="FFFFFF"/>
        </w:rPr>
        <w:t>潘清智：英国MM出版社中国区资深英语教学顾问，全球最大语言培训学校5年以上教学经验，各大国际出版集团10年以上任职经历。</w:t>
      </w:r>
    </w:p>
    <w:bookmarkEnd w:id="50"/>
    <w:bookmarkEnd w:id="51"/>
    <w:bookmarkEnd w:id="52"/>
    <w:bookmarkEnd w:id="53"/>
    <w:p w:rsidR="002B1D75" w:rsidRDefault="002B1D75">
      <w:pPr>
        <w:spacing w:line="360" w:lineRule="auto"/>
        <w:ind w:leftChars="229" w:left="1417" w:hangingChars="390" w:hanging="936"/>
        <w:rPr>
          <w:rFonts w:asciiTheme="minorEastAsia" w:hAnsiTheme="minorEastAsia" w:cs="Arial"/>
          <w:sz w:val="24"/>
          <w:shd w:val="clear" w:color="auto" w:fill="FFFFFF"/>
        </w:rPr>
      </w:pPr>
    </w:p>
    <w:p w:rsidR="002B1D75" w:rsidRDefault="003E2B36" w:rsidP="00E630D4">
      <w:pPr>
        <w:tabs>
          <w:tab w:val="left" w:pos="720"/>
        </w:tabs>
        <w:spacing w:afterLines="50" w:line="360" w:lineRule="auto"/>
        <w:rPr>
          <w:rFonts w:ascii="宋体" w:hAnsi="宋体"/>
          <w:sz w:val="24"/>
        </w:rPr>
      </w:pPr>
      <w:r>
        <w:rPr>
          <w:rFonts w:ascii="宋体" w:hAnsi="宋体" w:hint="eastAsia"/>
          <w:b/>
          <w:sz w:val="24"/>
        </w:rPr>
        <w:t>（二）研究课执教教师</w:t>
      </w:r>
    </w:p>
    <w:p w:rsidR="002B1D75" w:rsidRDefault="003E2B36" w:rsidP="0041118B">
      <w:pPr>
        <w:widowControl/>
        <w:shd w:val="clear" w:color="auto" w:fill="FFFFFF"/>
        <w:spacing w:line="360" w:lineRule="auto"/>
        <w:ind w:leftChars="200" w:left="1133" w:hangingChars="297" w:hanging="713"/>
        <w:jc w:val="left"/>
        <w:rPr>
          <w:rFonts w:asciiTheme="minorEastAsia" w:hAnsiTheme="minorEastAsia"/>
          <w:sz w:val="24"/>
        </w:rPr>
      </w:pPr>
      <w:bookmarkStart w:id="79" w:name="OLE_LINK116"/>
      <w:bookmarkStart w:id="80" w:name="OLE_LINK117"/>
      <w:r>
        <w:rPr>
          <w:rFonts w:asciiTheme="minorEastAsia" w:hAnsiTheme="minorEastAsia" w:hint="eastAsia"/>
          <w:sz w:val="24"/>
        </w:rPr>
        <w:t>张琳：香港赛马会毅智书院教师。香港教育工作者联会理事，西部人才开发计划资深导师，曾参与新疆、四川、湖南、河南、广东等地的教师培训。</w:t>
      </w:r>
    </w:p>
    <w:p w:rsidR="002B1D75" w:rsidRDefault="003E2B36" w:rsidP="0041118B">
      <w:pPr>
        <w:widowControl/>
        <w:shd w:val="clear" w:color="auto" w:fill="FFFFFF"/>
        <w:spacing w:line="360" w:lineRule="auto"/>
        <w:ind w:leftChars="200" w:left="1133" w:hangingChars="297" w:hanging="713"/>
        <w:jc w:val="left"/>
        <w:rPr>
          <w:rFonts w:asciiTheme="minorEastAsia" w:hAnsiTheme="minorEastAsia"/>
          <w:sz w:val="24"/>
        </w:rPr>
      </w:pPr>
      <w:r>
        <w:rPr>
          <w:rFonts w:asciiTheme="minorEastAsia" w:hAnsiTheme="minorEastAsia" w:hint="eastAsia"/>
          <w:sz w:val="24"/>
        </w:rPr>
        <w:lastRenderedPageBreak/>
        <w:t>杨立宪：北京市骨干教师，北京十二中英语教师。曾获第九届全国高中英语课堂教学比赛课例评选一等奖、现场展评优胜奖。被授予“全国中小学外语教师园丁奖”和“全国中小学外语教师名师”等荣誉称号。</w:t>
      </w:r>
    </w:p>
    <w:p w:rsidR="002B1D75" w:rsidRDefault="003E2B36" w:rsidP="0041118B">
      <w:pPr>
        <w:widowControl/>
        <w:shd w:val="clear" w:color="auto" w:fill="FFFFFF"/>
        <w:spacing w:line="360" w:lineRule="auto"/>
        <w:ind w:leftChars="200" w:left="1133" w:hangingChars="297" w:hanging="713"/>
        <w:jc w:val="left"/>
        <w:rPr>
          <w:rFonts w:asciiTheme="minorEastAsia" w:hAnsiTheme="minorEastAsia"/>
          <w:sz w:val="24"/>
        </w:rPr>
      </w:pPr>
      <w:r>
        <w:rPr>
          <w:rFonts w:asciiTheme="minorEastAsia" w:hAnsiTheme="minorEastAsia" w:hint="eastAsia"/>
          <w:sz w:val="24"/>
        </w:rPr>
        <w:t>袁雪芹：青岛第五十八中学英语教师。曾获第十届全国高中英语课堂教学观摩培训活动一等奖；山东省高中英语学科德育优秀课例展评一等奖等。</w:t>
      </w:r>
    </w:p>
    <w:p w:rsidR="002B1D75" w:rsidRDefault="003E2B36" w:rsidP="0041118B">
      <w:pPr>
        <w:widowControl/>
        <w:shd w:val="clear" w:color="auto" w:fill="FFFFFF"/>
        <w:spacing w:line="360" w:lineRule="auto"/>
        <w:ind w:leftChars="200" w:left="1133" w:hangingChars="297" w:hanging="713"/>
        <w:jc w:val="left"/>
        <w:rPr>
          <w:rFonts w:asciiTheme="minorEastAsia" w:hAnsiTheme="minorEastAsia" w:cs="仿宋"/>
          <w:sz w:val="24"/>
        </w:rPr>
      </w:pPr>
      <w:r>
        <w:rPr>
          <w:rFonts w:asciiTheme="minorEastAsia" w:hAnsiTheme="minorEastAsia" w:hint="eastAsia"/>
          <w:sz w:val="24"/>
        </w:rPr>
        <w:t>唐静：</w:t>
      </w:r>
      <w:r>
        <w:rPr>
          <w:rFonts w:asciiTheme="minorEastAsia" w:hAnsiTheme="minorEastAsia" w:cs="仿宋" w:hint="eastAsia"/>
          <w:sz w:val="24"/>
        </w:rPr>
        <w:t>天津开发区第二中学教师，初中英语学科组长，国际理解教育项目负责人。曾获全国初中英语优质课堂评比展评一等奖；全国英语教师基本功大赛一等奖，最佳课堂组织奖。</w:t>
      </w:r>
    </w:p>
    <w:p w:rsidR="002B1D75" w:rsidRDefault="003E2B36" w:rsidP="0041118B">
      <w:pPr>
        <w:widowControl/>
        <w:shd w:val="clear" w:color="auto" w:fill="FFFFFF"/>
        <w:spacing w:line="360" w:lineRule="auto"/>
        <w:ind w:leftChars="200" w:left="1133" w:hangingChars="297" w:hanging="713"/>
        <w:jc w:val="left"/>
        <w:rPr>
          <w:rFonts w:asciiTheme="minorEastAsia" w:hAnsiTheme="minorEastAsia" w:cs="Arial"/>
          <w:sz w:val="24"/>
          <w:shd w:val="clear" w:color="auto" w:fill="FFFFFF"/>
        </w:rPr>
      </w:pPr>
      <w:r>
        <w:rPr>
          <w:rFonts w:asciiTheme="minorEastAsia" w:hAnsiTheme="minorEastAsia" w:cs="Arial" w:hint="eastAsia"/>
          <w:sz w:val="24"/>
          <w:shd w:val="clear" w:color="auto" w:fill="FFFFFF"/>
        </w:rPr>
        <w:t>Chris Hemming：亚美欧教育研究院院长助理，英国教育专家，超过30年非母语国家和地区英语语言教学经验。</w:t>
      </w:r>
    </w:p>
    <w:p w:rsidR="002B1D75" w:rsidRDefault="003E2B36">
      <w:pPr>
        <w:widowControl/>
        <w:shd w:val="clear" w:color="auto" w:fill="FFFFFF"/>
        <w:spacing w:line="360" w:lineRule="auto"/>
        <w:ind w:leftChars="200" w:left="1274" w:hangingChars="356" w:hanging="854"/>
        <w:jc w:val="left"/>
        <w:rPr>
          <w:rFonts w:asciiTheme="minorEastAsia" w:hAnsiTheme="minorEastAsia" w:cs="仿宋"/>
          <w:sz w:val="24"/>
        </w:rPr>
      </w:pPr>
      <w:bookmarkStart w:id="81" w:name="OLE_LINK72"/>
      <w:bookmarkStart w:id="82" w:name="OLE_LINK73"/>
      <w:r>
        <w:rPr>
          <w:rFonts w:asciiTheme="minorEastAsia" w:hAnsiTheme="minorEastAsia" w:cs="Arial" w:hint="eastAsia"/>
          <w:sz w:val="24"/>
          <w:shd w:val="clear" w:color="auto" w:fill="FFFFFF"/>
        </w:rPr>
        <w:t>程蕴秋</w:t>
      </w:r>
      <w:bookmarkEnd w:id="81"/>
      <w:bookmarkEnd w:id="82"/>
      <w:r>
        <w:rPr>
          <w:rFonts w:asciiTheme="minorEastAsia" w:hAnsiTheme="minorEastAsia" w:cs="Arial" w:hint="eastAsia"/>
          <w:sz w:val="24"/>
          <w:shd w:val="clear" w:color="auto" w:fill="FFFFFF"/>
        </w:rPr>
        <w:t>：</w:t>
      </w:r>
      <w:bookmarkStart w:id="83" w:name="OLE_LINK70"/>
      <w:bookmarkStart w:id="84" w:name="OLE_LINK71"/>
      <w:r>
        <w:rPr>
          <w:rFonts w:asciiTheme="minorEastAsia" w:hAnsiTheme="minorEastAsia" w:cs="Arial" w:hint="eastAsia"/>
          <w:sz w:val="24"/>
          <w:shd w:val="clear" w:color="auto" w:fill="FFFFFF"/>
        </w:rPr>
        <w:t>济宁市孔子国际学校英语教研组组长，济宁市教育家协会副秘书长，济宁市初中英语骨干教师，全国外语特色学校教育研究会代表。</w:t>
      </w:r>
      <w:bookmarkEnd w:id="83"/>
      <w:bookmarkEnd w:id="84"/>
    </w:p>
    <w:p w:rsidR="002B1D75" w:rsidRDefault="003E2B36">
      <w:pPr>
        <w:spacing w:line="360" w:lineRule="auto"/>
        <w:ind w:leftChars="203" w:left="1134" w:hangingChars="295" w:hanging="708"/>
        <w:rPr>
          <w:rFonts w:asciiTheme="minorEastAsia" w:hAnsiTheme="minorEastAsia"/>
          <w:sz w:val="24"/>
        </w:rPr>
      </w:pPr>
      <w:r>
        <w:rPr>
          <w:rFonts w:asciiTheme="minorEastAsia" w:hAnsiTheme="minorEastAsia" w:hint="eastAsia"/>
          <w:sz w:val="24"/>
        </w:rPr>
        <w:t>林丽：南京市北京东路小学教师，曾获江苏省小学英语评优课和青年教师基本功大赛一等奖第一名、全国小学英语评优课一等奖。</w:t>
      </w:r>
    </w:p>
    <w:p w:rsidR="002B1D75" w:rsidRDefault="003E2B36" w:rsidP="0041118B">
      <w:pPr>
        <w:pStyle w:val="a8"/>
        <w:spacing w:line="360" w:lineRule="auto"/>
        <w:ind w:leftChars="203" w:left="1415" w:hangingChars="412" w:hanging="989"/>
        <w:rPr>
          <w:rFonts w:asciiTheme="minorEastAsia" w:hAnsiTheme="minorEastAsia" w:cs="仿宋"/>
        </w:rPr>
      </w:pPr>
      <w:r>
        <w:rPr>
          <w:rFonts w:asciiTheme="minorEastAsia" w:hAnsiTheme="minorEastAsia" w:cs="仿宋"/>
        </w:rPr>
        <w:t>曲玮丽</w:t>
      </w:r>
      <w:r>
        <w:rPr>
          <w:rFonts w:asciiTheme="minorEastAsia" w:hAnsiTheme="minorEastAsia" w:hint="eastAsia"/>
        </w:rPr>
        <w:t>：</w:t>
      </w:r>
      <w:r>
        <w:rPr>
          <w:rFonts w:asciiTheme="minorEastAsia" w:hAnsiTheme="minorEastAsia" w:cs="仿宋" w:hint="eastAsia"/>
        </w:rPr>
        <w:t>济南市历下区历山学校教师，曾获第十一届全国小学英语教师教学基本功大赛一等奖、最佳语音语调奖。</w:t>
      </w:r>
    </w:p>
    <w:p w:rsidR="002B1D75" w:rsidRDefault="003E2B36">
      <w:pPr>
        <w:pStyle w:val="a8"/>
        <w:spacing w:line="360" w:lineRule="auto"/>
        <w:ind w:leftChars="202" w:left="1132" w:hangingChars="295" w:hanging="708"/>
        <w:rPr>
          <w:rFonts w:asciiTheme="minorEastAsia" w:hAnsiTheme="minorEastAsia" w:cs="仿宋"/>
        </w:rPr>
      </w:pPr>
      <w:r>
        <w:rPr>
          <w:rFonts w:asciiTheme="minorEastAsia" w:hAnsiTheme="minorEastAsia" w:cs="仿宋" w:hint="eastAsia"/>
        </w:rPr>
        <w:t>段毅：青岛大学附属中学教师，曾获青岛市一师一优课市优课，青岛市南区教学基本功比赛二等奖。</w:t>
      </w:r>
    </w:p>
    <w:p w:rsidR="002B1D75" w:rsidRDefault="003E2B36">
      <w:pPr>
        <w:pStyle w:val="a8"/>
        <w:spacing w:line="360" w:lineRule="auto"/>
        <w:ind w:leftChars="203" w:left="1134" w:hangingChars="295" w:hanging="708"/>
        <w:rPr>
          <w:rFonts w:asciiTheme="minorEastAsia" w:hAnsiTheme="minorEastAsia" w:cs="仿宋"/>
        </w:rPr>
      </w:pPr>
      <w:r>
        <w:rPr>
          <w:rFonts w:asciiTheme="minorEastAsia" w:hAnsiTheme="minorEastAsia" w:cs="仿宋" w:hint="eastAsia"/>
        </w:rPr>
        <w:t>胡帅：青岛大学附属小学教师，英语教研组长，曾获青岛市微课比赛一等奖，青岛市南区英语优质课一等奖。</w:t>
      </w:r>
    </w:p>
    <w:bookmarkEnd w:id="79"/>
    <w:bookmarkEnd w:id="80"/>
    <w:p w:rsidR="002B1D75" w:rsidRDefault="002B1D75">
      <w:pPr>
        <w:spacing w:line="360" w:lineRule="auto"/>
        <w:rPr>
          <w:sz w:val="24"/>
        </w:rPr>
      </w:pPr>
    </w:p>
    <w:p w:rsidR="002B1D75" w:rsidRDefault="003E2B36">
      <w:pPr>
        <w:spacing w:line="360" w:lineRule="auto"/>
        <w:ind w:leftChars="1" w:left="2"/>
        <w:rPr>
          <w:b/>
          <w:sz w:val="28"/>
          <w:szCs w:val="28"/>
        </w:rPr>
      </w:pPr>
      <w:r>
        <w:rPr>
          <w:rFonts w:hint="eastAsia"/>
          <w:b/>
          <w:sz w:val="28"/>
          <w:szCs w:val="28"/>
        </w:rPr>
        <w:t>五、</w:t>
      </w:r>
      <w:bookmarkStart w:id="85" w:name="OLE_LINK119"/>
      <w:bookmarkStart w:id="86" w:name="OLE_LINK118"/>
      <w:r>
        <w:rPr>
          <w:rFonts w:hint="eastAsia"/>
          <w:b/>
          <w:sz w:val="28"/>
          <w:szCs w:val="28"/>
        </w:rPr>
        <w:t>会议日程</w:t>
      </w:r>
      <w:bookmarkEnd w:id="85"/>
      <w:bookmarkEnd w:id="86"/>
    </w:p>
    <w:p w:rsidR="002B1D75" w:rsidRDefault="003E2B36">
      <w:pPr>
        <w:spacing w:line="360" w:lineRule="auto"/>
        <w:ind w:leftChars="1" w:left="2"/>
        <w:rPr>
          <w:rFonts w:cs="Arial"/>
          <w:sz w:val="24"/>
        </w:rPr>
      </w:pPr>
      <w:r>
        <w:rPr>
          <w:rFonts w:hint="eastAsia"/>
          <w:sz w:val="24"/>
        </w:rPr>
        <w:t>高中阶段会议</w:t>
      </w:r>
    </w:p>
    <w:tbl>
      <w:tblPr>
        <w:tblW w:w="9087" w:type="dxa"/>
        <w:tblInd w:w="93" w:type="dxa"/>
        <w:tblLayout w:type="fixed"/>
        <w:tblLook w:val="04A0"/>
      </w:tblPr>
      <w:tblGrid>
        <w:gridCol w:w="952"/>
        <w:gridCol w:w="673"/>
        <w:gridCol w:w="1934"/>
        <w:gridCol w:w="3969"/>
        <w:gridCol w:w="1559"/>
      </w:tblGrid>
      <w:tr w:rsidR="002B1D75">
        <w:trPr>
          <w:trHeight w:val="432"/>
        </w:trPr>
        <w:tc>
          <w:tcPr>
            <w:tcW w:w="3559" w:type="dxa"/>
            <w:gridSpan w:val="3"/>
            <w:tcBorders>
              <w:top w:val="single" w:sz="4" w:space="0" w:color="auto"/>
              <w:left w:val="single" w:sz="4" w:space="0" w:color="auto"/>
              <w:bottom w:val="single" w:sz="4" w:space="0" w:color="auto"/>
              <w:right w:val="single" w:sz="4" w:space="0" w:color="auto"/>
            </w:tcBorders>
            <w:vAlign w:val="center"/>
          </w:tcPr>
          <w:p w:rsidR="002B1D75" w:rsidRDefault="003E2B36">
            <w:pPr>
              <w:widowControl/>
              <w:jc w:val="center"/>
              <w:rPr>
                <w:rFonts w:ascii="宋体" w:cs="宋体"/>
                <w:b/>
                <w:kern w:val="0"/>
                <w:sz w:val="22"/>
              </w:rPr>
            </w:pPr>
            <w:r>
              <w:rPr>
                <w:rFonts w:ascii="宋体" w:hAnsi="宋体" w:cs="宋体" w:hint="eastAsia"/>
                <w:b/>
                <w:kern w:val="0"/>
                <w:sz w:val="22"/>
              </w:rPr>
              <w:t>时间</w:t>
            </w:r>
          </w:p>
        </w:tc>
        <w:tc>
          <w:tcPr>
            <w:tcW w:w="3969" w:type="dxa"/>
            <w:tcBorders>
              <w:top w:val="single" w:sz="4" w:space="0" w:color="auto"/>
              <w:left w:val="nil"/>
              <w:bottom w:val="single" w:sz="4" w:space="0" w:color="auto"/>
              <w:right w:val="single" w:sz="4" w:space="0" w:color="auto"/>
            </w:tcBorders>
            <w:vAlign w:val="center"/>
          </w:tcPr>
          <w:p w:rsidR="002B1D75" w:rsidRDefault="003E2B36">
            <w:pPr>
              <w:widowControl/>
              <w:jc w:val="center"/>
              <w:rPr>
                <w:rFonts w:ascii="宋体" w:cs="宋体"/>
                <w:b/>
                <w:kern w:val="0"/>
                <w:sz w:val="22"/>
              </w:rPr>
            </w:pPr>
            <w:r>
              <w:rPr>
                <w:rFonts w:ascii="宋体" w:hAnsi="宋体" w:cs="宋体" w:hint="eastAsia"/>
                <w:b/>
                <w:kern w:val="0"/>
                <w:sz w:val="22"/>
              </w:rPr>
              <w:t>主题</w:t>
            </w:r>
          </w:p>
        </w:tc>
        <w:tc>
          <w:tcPr>
            <w:tcW w:w="1559" w:type="dxa"/>
            <w:tcBorders>
              <w:top w:val="single" w:sz="4" w:space="0" w:color="auto"/>
              <w:left w:val="nil"/>
              <w:bottom w:val="single" w:sz="4" w:space="0" w:color="auto"/>
              <w:right w:val="single" w:sz="4" w:space="0" w:color="auto"/>
            </w:tcBorders>
            <w:vAlign w:val="center"/>
          </w:tcPr>
          <w:p w:rsidR="002B1D75" w:rsidRDefault="003E2B36">
            <w:pPr>
              <w:widowControl/>
              <w:jc w:val="center"/>
              <w:rPr>
                <w:rFonts w:ascii="宋体" w:cs="宋体"/>
                <w:b/>
                <w:kern w:val="0"/>
                <w:sz w:val="22"/>
              </w:rPr>
            </w:pPr>
            <w:r>
              <w:rPr>
                <w:rFonts w:ascii="宋体" w:hAnsi="宋体" w:cs="宋体" w:hint="eastAsia"/>
                <w:b/>
                <w:kern w:val="0"/>
                <w:sz w:val="22"/>
              </w:rPr>
              <w:t>主讲</w:t>
            </w:r>
            <w:r>
              <w:rPr>
                <w:rFonts w:ascii="宋体" w:hAnsi="宋体" w:cs="宋体"/>
                <w:b/>
                <w:kern w:val="0"/>
                <w:sz w:val="22"/>
              </w:rPr>
              <w:t>/</w:t>
            </w:r>
            <w:r>
              <w:rPr>
                <w:rFonts w:ascii="宋体" w:hAnsi="宋体" w:cs="宋体" w:hint="eastAsia"/>
                <w:b/>
                <w:kern w:val="0"/>
                <w:sz w:val="22"/>
              </w:rPr>
              <w:t>主持人</w:t>
            </w:r>
          </w:p>
        </w:tc>
      </w:tr>
      <w:tr w:rsidR="002B1D75">
        <w:trPr>
          <w:trHeight w:val="624"/>
        </w:trPr>
        <w:tc>
          <w:tcPr>
            <w:tcW w:w="952" w:type="dxa"/>
            <w:vMerge w:val="restart"/>
            <w:tcBorders>
              <w:top w:val="nil"/>
              <w:left w:val="single" w:sz="4" w:space="0" w:color="auto"/>
              <w:bottom w:val="single" w:sz="4" w:space="0" w:color="000000"/>
              <w:right w:val="single" w:sz="4" w:space="0" w:color="auto"/>
            </w:tcBorders>
            <w:vAlign w:val="center"/>
          </w:tcPr>
          <w:p w:rsidR="002B1D75" w:rsidRDefault="003E2B36">
            <w:pPr>
              <w:widowControl/>
              <w:jc w:val="center"/>
              <w:rPr>
                <w:rFonts w:ascii="宋体" w:cs="宋体"/>
                <w:kern w:val="0"/>
                <w:sz w:val="22"/>
              </w:rPr>
            </w:pPr>
            <w:r>
              <w:rPr>
                <w:rFonts w:ascii="宋体" w:hAnsi="宋体" w:cs="宋体"/>
                <w:kern w:val="0"/>
                <w:sz w:val="22"/>
              </w:rPr>
              <w:lastRenderedPageBreak/>
              <w:t>11</w:t>
            </w:r>
          </w:p>
          <w:p w:rsidR="002B1D75" w:rsidRDefault="003E2B36">
            <w:pPr>
              <w:widowControl/>
              <w:jc w:val="center"/>
              <w:rPr>
                <w:rFonts w:ascii="宋体" w:cs="宋体"/>
                <w:kern w:val="0"/>
                <w:sz w:val="22"/>
              </w:rPr>
            </w:pPr>
            <w:r>
              <w:rPr>
                <w:rFonts w:ascii="宋体" w:hAnsi="宋体" w:cs="宋体" w:hint="eastAsia"/>
                <w:kern w:val="0"/>
                <w:sz w:val="22"/>
              </w:rPr>
              <w:t>月</w:t>
            </w:r>
          </w:p>
          <w:p w:rsidR="002B1D75" w:rsidRDefault="003E2B36">
            <w:pPr>
              <w:widowControl/>
              <w:jc w:val="center"/>
              <w:rPr>
                <w:rFonts w:ascii="宋体" w:cs="宋体"/>
                <w:kern w:val="0"/>
                <w:sz w:val="22"/>
              </w:rPr>
            </w:pPr>
            <w:r>
              <w:rPr>
                <w:rFonts w:ascii="宋体" w:hAnsi="宋体" w:cs="宋体"/>
                <w:kern w:val="0"/>
                <w:sz w:val="22"/>
              </w:rPr>
              <w:t>1</w:t>
            </w:r>
            <w:r>
              <w:rPr>
                <w:rFonts w:ascii="宋体" w:hAnsi="宋体" w:cs="宋体" w:hint="eastAsia"/>
                <w:kern w:val="0"/>
                <w:sz w:val="22"/>
              </w:rPr>
              <w:t>6</w:t>
            </w:r>
          </w:p>
          <w:p w:rsidR="002B1D75" w:rsidRDefault="003E2B36">
            <w:pPr>
              <w:widowControl/>
              <w:jc w:val="center"/>
              <w:rPr>
                <w:rFonts w:ascii="宋体" w:cs="宋体"/>
                <w:kern w:val="0"/>
                <w:sz w:val="22"/>
              </w:rPr>
            </w:pPr>
            <w:r>
              <w:rPr>
                <w:rFonts w:ascii="宋体" w:hAnsi="宋体" w:cs="宋体" w:hint="eastAsia"/>
                <w:kern w:val="0"/>
                <w:sz w:val="22"/>
              </w:rPr>
              <w:t>日</w:t>
            </w:r>
          </w:p>
        </w:tc>
        <w:tc>
          <w:tcPr>
            <w:tcW w:w="673" w:type="dxa"/>
            <w:vMerge w:val="restart"/>
            <w:tcBorders>
              <w:top w:val="nil"/>
              <w:left w:val="single" w:sz="4" w:space="0" w:color="auto"/>
              <w:bottom w:val="single" w:sz="4" w:space="0" w:color="auto"/>
              <w:right w:val="single" w:sz="4" w:space="0" w:color="auto"/>
            </w:tcBorders>
            <w:vAlign w:val="center"/>
          </w:tcPr>
          <w:p w:rsidR="002B1D75" w:rsidRDefault="003E2B36">
            <w:pPr>
              <w:widowControl/>
              <w:jc w:val="center"/>
              <w:rPr>
                <w:rFonts w:ascii="宋体" w:cs="宋体"/>
                <w:kern w:val="0"/>
                <w:sz w:val="22"/>
              </w:rPr>
            </w:pPr>
            <w:r>
              <w:rPr>
                <w:rFonts w:ascii="宋体" w:hAnsi="宋体" w:cs="宋体" w:hint="eastAsia"/>
                <w:kern w:val="0"/>
                <w:sz w:val="22"/>
              </w:rPr>
              <w:t>上午</w:t>
            </w:r>
          </w:p>
        </w:tc>
        <w:tc>
          <w:tcPr>
            <w:tcW w:w="1934" w:type="dxa"/>
            <w:tcBorders>
              <w:top w:val="nil"/>
              <w:left w:val="nil"/>
              <w:bottom w:val="single" w:sz="4" w:space="0" w:color="auto"/>
              <w:right w:val="single" w:sz="4" w:space="0" w:color="auto"/>
            </w:tcBorders>
            <w:vAlign w:val="center"/>
          </w:tcPr>
          <w:p w:rsidR="002B1D75" w:rsidRDefault="003E2B36">
            <w:pPr>
              <w:widowControl/>
              <w:jc w:val="center"/>
              <w:rPr>
                <w:rFonts w:ascii="宋体" w:cs="宋体"/>
                <w:kern w:val="0"/>
                <w:sz w:val="22"/>
              </w:rPr>
            </w:pPr>
            <w:r>
              <w:rPr>
                <w:rFonts w:ascii="宋体" w:hAnsi="宋体" w:cs="宋体"/>
                <w:kern w:val="0"/>
                <w:sz w:val="22"/>
              </w:rPr>
              <w:t>8:</w:t>
            </w:r>
            <w:r>
              <w:rPr>
                <w:rFonts w:ascii="宋体" w:hAnsi="宋体" w:cs="宋体" w:hint="eastAsia"/>
                <w:kern w:val="0"/>
                <w:sz w:val="22"/>
              </w:rPr>
              <w:t>2</w:t>
            </w:r>
            <w:r>
              <w:rPr>
                <w:rFonts w:ascii="宋体" w:hAnsi="宋体" w:cs="宋体"/>
                <w:kern w:val="0"/>
                <w:sz w:val="22"/>
              </w:rPr>
              <w:t>0-</w:t>
            </w:r>
            <w:r>
              <w:rPr>
                <w:rFonts w:ascii="宋体" w:hAnsi="宋体" w:cs="宋体" w:hint="eastAsia"/>
                <w:kern w:val="0"/>
                <w:sz w:val="22"/>
              </w:rPr>
              <w:t>8</w:t>
            </w:r>
            <w:r>
              <w:rPr>
                <w:rFonts w:ascii="宋体" w:hAnsi="宋体" w:cs="宋体"/>
                <w:kern w:val="0"/>
                <w:sz w:val="22"/>
              </w:rPr>
              <w:t>:</w:t>
            </w:r>
            <w:r>
              <w:rPr>
                <w:rFonts w:ascii="宋体" w:hAnsi="宋体" w:cs="宋体" w:hint="eastAsia"/>
                <w:kern w:val="0"/>
                <w:sz w:val="22"/>
              </w:rPr>
              <w:t>3</w:t>
            </w:r>
            <w:r>
              <w:rPr>
                <w:rFonts w:ascii="宋体" w:hAnsi="宋体" w:cs="宋体"/>
                <w:kern w:val="0"/>
                <w:sz w:val="22"/>
              </w:rPr>
              <w:t>0</w:t>
            </w:r>
          </w:p>
        </w:tc>
        <w:tc>
          <w:tcPr>
            <w:tcW w:w="3969" w:type="dxa"/>
            <w:tcBorders>
              <w:top w:val="single" w:sz="4" w:space="0" w:color="auto"/>
              <w:left w:val="nil"/>
              <w:bottom w:val="single" w:sz="4" w:space="0" w:color="auto"/>
              <w:right w:val="single" w:sz="4" w:space="0" w:color="auto"/>
            </w:tcBorders>
            <w:vAlign w:val="center"/>
          </w:tcPr>
          <w:p w:rsidR="002B1D75" w:rsidRDefault="003E2B36">
            <w:pPr>
              <w:widowControl/>
              <w:jc w:val="left"/>
              <w:rPr>
                <w:rFonts w:ascii="宋体" w:cs="宋体"/>
                <w:kern w:val="0"/>
                <w:sz w:val="22"/>
              </w:rPr>
            </w:pPr>
            <w:r>
              <w:rPr>
                <w:rFonts w:ascii="宋体" w:hAnsi="宋体" w:cs="宋体" w:hint="eastAsia"/>
                <w:kern w:val="0"/>
                <w:sz w:val="22"/>
              </w:rPr>
              <w:t>开幕式</w:t>
            </w:r>
          </w:p>
        </w:tc>
        <w:tc>
          <w:tcPr>
            <w:tcW w:w="1559" w:type="dxa"/>
            <w:tcBorders>
              <w:top w:val="nil"/>
              <w:left w:val="nil"/>
              <w:bottom w:val="single" w:sz="4" w:space="0" w:color="auto"/>
              <w:right w:val="single" w:sz="4" w:space="0" w:color="auto"/>
            </w:tcBorders>
            <w:vAlign w:val="center"/>
          </w:tcPr>
          <w:p w:rsidR="002B1D75" w:rsidRDefault="003E2B36">
            <w:pPr>
              <w:widowControl/>
              <w:jc w:val="center"/>
              <w:rPr>
                <w:rFonts w:ascii="宋体" w:cs="宋体"/>
                <w:kern w:val="0"/>
                <w:sz w:val="22"/>
              </w:rPr>
            </w:pPr>
            <w:r>
              <w:rPr>
                <w:rFonts w:asciiTheme="minorEastAsia" w:hAnsiTheme="minorEastAsia" w:hint="eastAsia"/>
                <w:sz w:val="22"/>
              </w:rPr>
              <w:t>高洪德</w:t>
            </w:r>
          </w:p>
        </w:tc>
      </w:tr>
      <w:tr w:rsidR="002B1D75">
        <w:trPr>
          <w:trHeight w:val="561"/>
        </w:trPr>
        <w:tc>
          <w:tcPr>
            <w:tcW w:w="952"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cs="宋体"/>
                <w:kern w:val="0"/>
                <w:sz w:val="22"/>
              </w:rPr>
            </w:pPr>
          </w:p>
        </w:tc>
        <w:tc>
          <w:tcPr>
            <w:tcW w:w="673"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cs="宋体"/>
                <w:kern w:val="0"/>
                <w:sz w:val="22"/>
              </w:rPr>
            </w:pPr>
          </w:p>
        </w:tc>
        <w:tc>
          <w:tcPr>
            <w:tcW w:w="1934" w:type="dxa"/>
            <w:tcBorders>
              <w:top w:val="nil"/>
              <w:left w:val="nil"/>
              <w:bottom w:val="single" w:sz="4" w:space="0" w:color="auto"/>
              <w:right w:val="single" w:sz="4" w:space="0" w:color="auto"/>
            </w:tcBorders>
            <w:vAlign w:val="center"/>
          </w:tcPr>
          <w:p w:rsidR="002B1D75" w:rsidRDefault="003E2B36">
            <w:pPr>
              <w:widowControl/>
              <w:jc w:val="center"/>
              <w:rPr>
                <w:rFonts w:ascii="宋体" w:cs="宋体"/>
                <w:kern w:val="0"/>
                <w:sz w:val="22"/>
              </w:rPr>
            </w:pPr>
            <w:r>
              <w:rPr>
                <w:rFonts w:ascii="宋体" w:hAnsi="宋体" w:cs="宋体" w:hint="eastAsia"/>
                <w:kern w:val="0"/>
                <w:sz w:val="22"/>
              </w:rPr>
              <w:t>8</w:t>
            </w:r>
            <w:r>
              <w:rPr>
                <w:rFonts w:ascii="宋体" w:hAnsi="宋体" w:cs="宋体"/>
                <w:kern w:val="0"/>
                <w:sz w:val="22"/>
              </w:rPr>
              <w:t>:</w:t>
            </w:r>
            <w:r>
              <w:rPr>
                <w:rFonts w:ascii="宋体" w:hAnsi="宋体" w:cs="宋体" w:hint="eastAsia"/>
                <w:kern w:val="0"/>
                <w:sz w:val="22"/>
              </w:rPr>
              <w:t>3</w:t>
            </w:r>
            <w:r>
              <w:rPr>
                <w:rFonts w:ascii="宋体" w:hAnsi="宋体" w:cs="宋体"/>
                <w:kern w:val="0"/>
                <w:sz w:val="22"/>
              </w:rPr>
              <w:t>0-10:</w:t>
            </w:r>
            <w:r>
              <w:rPr>
                <w:rFonts w:ascii="宋体" w:hAnsi="宋体" w:cs="宋体" w:hint="eastAsia"/>
                <w:kern w:val="0"/>
                <w:sz w:val="22"/>
              </w:rPr>
              <w:t>0</w:t>
            </w:r>
            <w:r>
              <w:rPr>
                <w:rFonts w:ascii="宋体" w:hAnsi="宋体" w:cs="宋体"/>
                <w:kern w:val="0"/>
                <w:sz w:val="22"/>
              </w:rPr>
              <w:t>0</w:t>
            </w:r>
          </w:p>
        </w:tc>
        <w:tc>
          <w:tcPr>
            <w:tcW w:w="3969" w:type="dxa"/>
            <w:tcBorders>
              <w:top w:val="single" w:sz="4" w:space="0" w:color="auto"/>
              <w:left w:val="nil"/>
              <w:bottom w:val="single" w:sz="4" w:space="0" w:color="auto"/>
              <w:right w:val="single" w:sz="4" w:space="0" w:color="auto"/>
            </w:tcBorders>
            <w:vAlign w:val="center"/>
          </w:tcPr>
          <w:p w:rsidR="002B1D75" w:rsidRDefault="003E2B36">
            <w:pPr>
              <w:widowControl/>
              <w:jc w:val="left"/>
              <w:rPr>
                <w:rFonts w:ascii="宋体" w:cs="宋体"/>
                <w:kern w:val="0"/>
                <w:sz w:val="22"/>
              </w:rPr>
            </w:pPr>
            <w:bookmarkStart w:id="87" w:name="OLE_LINK120"/>
            <w:bookmarkStart w:id="88" w:name="OLE_LINK121"/>
            <w:r>
              <w:rPr>
                <w:rFonts w:ascii="宋体" w:hAnsi="宋体" w:cs="宋体" w:hint="eastAsia"/>
                <w:kern w:val="0"/>
                <w:sz w:val="22"/>
              </w:rPr>
              <w:t>基于全球胜任力发展的国际人才培养动向与我国英语课程改革</w:t>
            </w:r>
            <w:bookmarkEnd w:id="87"/>
            <w:bookmarkEnd w:id="88"/>
          </w:p>
        </w:tc>
        <w:tc>
          <w:tcPr>
            <w:tcW w:w="1559" w:type="dxa"/>
            <w:tcBorders>
              <w:top w:val="nil"/>
              <w:left w:val="nil"/>
              <w:bottom w:val="single" w:sz="4" w:space="0" w:color="auto"/>
              <w:right w:val="single" w:sz="4" w:space="0" w:color="auto"/>
            </w:tcBorders>
            <w:vAlign w:val="center"/>
          </w:tcPr>
          <w:p w:rsidR="002B1D75" w:rsidRDefault="003E2B36">
            <w:pPr>
              <w:widowControl/>
              <w:jc w:val="center"/>
              <w:rPr>
                <w:rFonts w:asciiTheme="minorEastAsia" w:hAnsiTheme="minorEastAsia"/>
                <w:sz w:val="22"/>
              </w:rPr>
            </w:pPr>
            <w:r>
              <w:rPr>
                <w:rFonts w:asciiTheme="minorEastAsia" w:hAnsiTheme="minorEastAsia" w:hint="eastAsia"/>
                <w:sz w:val="22"/>
              </w:rPr>
              <w:t>梅德明</w:t>
            </w:r>
          </w:p>
        </w:tc>
      </w:tr>
      <w:tr w:rsidR="002B1D75">
        <w:trPr>
          <w:trHeight w:val="561"/>
        </w:trPr>
        <w:tc>
          <w:tcPr>
            <w:tcW w:w="952"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cs="宋体"/>
                <w:kern w:val="0"/>
                <w:sz w:val="22"/>
              </w:rPr>
            </w:pPr>
          </w:p>
        </w:tc>
        <w:tc>
          <w:tcPr>
            <w:tcW w:w="673"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cs="宋体"/>
                <w:kern w:val="0"/>
                <w:sz w:val="22"/>
              </w:rPr>
            </w:pPr>
          </w:p>
        </w:tc>
        <w:tc>
          <w:tcPr>
            <w:tcW w:w="1934" w:type="dxa"/>
            <w:tcBorders>
              <w:top w:val="nil"/>
              <w:left w:val="nil"/>
              <w:bottom w:val="single" w:sz="4" w:space="0" w:color="auto"/>
              <w:right w:val="single" w:sz="4" w:space="0" w:color="auto"/>
            </w:tcBorders>
            <w:vAlign w:val="center"/>
          </w:tcPr>
          <w:p w:rsidR="002B1D75" w:rsidRDefault="003E2B36">
            <w:pPr>
              <w:widowControl/>
              <w:jc w:val="center"/>
              <w:rPr>
                <w:rFonts w:ascii="宋体" w:cs="宋体"/>
                <w:kern w:val="0"/>
                <w:sz w:val="22"/>
              </w:rPr>
            </w:pPr>
            <w:r>
              <w:rPr>
                <w:rFonts w:ascii="宋体" w:hAnsi="宋体" w:cs="宋体"/>
                <w:kern w:val="0"/>
                <w:sz w:val="22"/>
              </w:rPr>
              <w:t>10:</w:t>
            </w:r>
            <w:r>
              <w:rPr>
                <w:rFonts w:ascii="宋体" w:hAnsi="宋体" w:cs="宋体" w:hint="eastAsia"/>
                <w:kern w:val="0"/>
                <w:sz w:val="22"/>
              </w:rPr>
              <w:t>1</w:t>
            </w:r>
            <w:r>
              <w:rPr>
                <w:rFonts w:ascii="宋体" w:hAnsi="宋体" w:cs="宋体"/>
                <w:kern w:val="0"/>
                <w:sz w:val="22"/>
              </w:rPr>
              <w:t>0-1</w:t>
            </w:r>
            <w:r>
              <w:rPr>
                <w:rFonts w:ascii="宋体" w:hAnsi="宋体" w:cs="宋体" w:hint="eastAsia"/>
                <w:kern w:val="0"/>
                <w:sz w:val="22"/>
              </w:rPr>
              <w:t>1</w:t>
            </w:r>
            <w:r>
              <w:rPr>
                <w:rFonts w:ascii="宋体" w:hAnsi="宋体" w:cs="宋体"/>
                <w:kern w:val="0"/>
                <w:sz w:val="22"/>
              </w:rPr>
              <w:t>:</w:t>
            </w:r>
            <w:r>
              <w:rPr>
                <w:rFonts w:ascii="宋体" w:hAnsi="宋体" w:cs="宋体" w:hint="eastAsia"/>
                <w:kern w:val="0"/>
                <w:sz w:val="22"/>
              </w:rPr>
              <w:t>1</w:t>
            </w:r>
            <w:r>
              <w:rPr>
                <w:rFonts w:ascii="宋体" w:hAnsi="宋体" w:cs="宋体"/>
                <w:kern w:val="0"/>
                <w:sz w:val="22"/>
              </w:rPr>
              <w:t>0</w:t>
            </w:r>
          </w:p>
        </w:tc>
        <w:tc>
          <w:tcPr>
            <w:tcW w:w="3969" w:type="dxa"/>
            <w:tcBorders>
              <w:top w:val="single" w:sz="4" w:space="0" w:color="auto"/>
              <w:left w:val="nil"/>
              <w:bottom w:val="single" w:sz="4" w:space="0" w:color="auto"/>
              <w:right w:val="single" w:sz="4" w:space="0" w:color="auto"/>
            </w:tcBorders>
            <w:vAlign w:val="center"/>
          </w:tcPr>
          <w:p w:rsidR="002B1D75" w:rsidRDefault="003E2B36">
            <w:pPr>
              <w:widowControl/>
              <w:jc w:val="left"/>
              <w:rPr>
                <w:rFonts w:ascii="宋体" w:cs="宋体"/>
                <w:kern w:val="0"/>
                <w:sz w:val="22"/>
              </w:rPr>
            </w:pPr>
            <w:r>
              <w:rPr>
                <w:rFonts w:ascii="宋体" w:hAnsi="宋体" w:cs="宋体" w:hint="eastAsia"/>
                <w:kern w:val="0"/>
                <w:sz w:val="22"/>
              </w:rPr>
              <w:t>高中英语课程实施的“旧鞋”与新路</w:t>
            </w:r>
          </w:p>
        </w:tc>
        <w:tc>
          <w:tcPr>
            <w:tcW w:w="1559" w:type="dxa"/>
            <w:tcBorders>
              <w:top w:val="nil"/>
              <w:left w:val="nil"/>
              <w:bottom w:val="single" w:sz="4" w:space="0" w:color="auto"/>
              <w:right w:val="single" w:sz="4" w:space="0" w:color="auto"/>
            </w:tcBorders>
            <w:vAlign w:val="center"/>
          </w:tcPr>
          <w:p w:rsidR="002B1D75" w:rsidRDefault="003E2B36">
            <w:pPr>
              <w:widowControl/>
              <w:jc w:val="center"/>
              <w:rPr>
                <w:rFonts w:asciiTheme="minorEastAsia" w:hAnsiTheme="minorEastAsia" w:cs="宋体"/>
                <w:kern w:val="0"/>
                <w:sz w:val="22"/>
              </w:rPr>
            </w:pPr>
            <w:r>
              <w:rPr>
                <w:rFonts w:asciiTheme="minorEastAsia" w:hAnsiTheme="minorEastAsia" w:hint="eastAsia"/>
                <w:sz w:val="22"/>
              </w:rPr>
              <w:t>高洪德</w:t>
            </w:r>
          </w:p>
        </w:tc>
      </w:tr>
      <w:tr w:rsidR="002B1D75">
        <w:trPr>
          <w:trHeight w:val="561"/>
        </w:trPr>
        <w:tc>
          <w:tcPr>
            <w:tcW w:w="952"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cs="宋体"/>
                <w:kern w:val="0"/>
                <w:sz w:val="22"/>
              </w:rPr>
            </w:pPr>
          </w:p>
        </w:tc>
        <w:tc>
          <w:tcPr>
            <w:tcW w:w="673"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cs="宋体"/>
                <w:kern w:val="0"/>
                <w:sz w:val="22"/>
              </w:rPr>
            </w:pPr>
          </w:p>
        </w:tc>
        <w:tc>
          <w:tcPr>
            <w:tcW w:w="1934" w:type="dxa"/>
            <w:tcBorders>
              <w:top w:val="nil"/>
              <w:left w:val="nil"/>
              <w:bottom w:val="single" w:sz="4" w:space="0" w:color="auto"/>
              <w:right w:val="single" w:sz="4" w:space="0" w:color="auto"/>
            </w:tcBorders>
            <w:vAlign w:val="center"/>
          </w:tcPr>
          <w:p w:rsidR="002B1D75" w:rsidRDefault="003E2B36">
            <w:pPr>
              <w:widowControl/>
              <w:jc w:val="center"/>
              <w:rPr>
                <w:rFonts w:ascii="宋体" w:cs="宋体"/>
                <w:kern w:val="0"/>
                <w:sz w:val="22"/>
              </w:rPr>
            </w:pPr>
            <w:r>
              <w:rPr>
                <w:rFonts w:ascii="宋体" w:hAnsi="宋体" w:cs="宋体"/>
                <w:kern w:val="0"/>
                <w:sz w:val="22"/>
              </w:rPr>
              <w:t>1</w:t>
            </w:r>
            <w:r>
              <w:rPr>
                <w:rFonts w:ascii="宋体" w:hAnsi="宋体" w:cs="宋体" w:hint="eastAsia"/>
                <w:kern w:val="0"/>
                <w:sz w:val="22"/>
              </w:rPr>
              <w:t>1</w:t>
            </w:r>
            <w:r>
              <w:rPr>
                <w:rFonts w:ascii="宋体" w:hAnsi="宋体" w:cs="宋体"/>
                <w:kern w:val="0"/>
                <w:sz w:val="22"/>
              </w:rPr>
              <w:t>:</w:t>
            </w:r>
            <w:r>
              <w:rPr>
                <w:rFonts w:ascii="宋体" w:hAnsi="宋体" w:cs="宋体" w:hint="eastAsia"/>
                <w:kern w:val="0"/>
                <w:sz w:val="22"/>
              </w:rPr>
              <w:t>1</w:t>
            </w:r>
            <w:r>
              <w:rPr>
                <w:rFonts w:ascii="宋体" w:hAnsi="宋体" w:cs="宋体"/>
                <w:kern w:val="0"/>
                <w:sz w:val="22"/>
              </w:rPr>
              <w:t>0-1</w:t>
            </w:r>
            <w:r>
              <w:rPr>
                <w:rFonts w:ascii="宋体" w:hAnsi="宋体" w:cs="宋体" w:hint="eastAsia"/>
                <w:kern w:val="0"/>
                <w:sz w:val="22"/>
              </w:rPr>
              <w:t>2</w:t>
            </w:r>
            <w:r>
              <w:rPr>
                <w:rFonts w:ascii="宋体" w:hAnsi="宋体" w:cs="宋体"/>
                <w:kern w:val="0"/>
                <w:sz w:val="22"/>
              </w:rPr>
              <w:t>:</w:t>
            </w:r>
            <w:r>
              <w:rPr>
                <w:rFonts w:ascii="宋体" w:hAnsi="宋体" w:cs="宋体" w:hint="eastAsia"/>
                <w:kern w:val="0"/>
                <w:sz w:val="22"/>
              </w:rPr>
              <w:t>0</w:t>
            </w:r>
            <w:r>
              <w:rPr>
                <w:rFonts w:ascii="宋体" w:hAnsi="宋体" w:cs="宋体"/>
                <w:kern w:val="0"/>
                <w:sz w:val="22"/>
              </w:rPr>
              <w:t>0</w:t>
            </w:r>
          </w:p>
        </w:tc>
        <w:tc>
          <w:tcPr>
            <w:tcW w:w="3969" w:type="dxa"/>
            <w:tcBorders>
              <w:top w:val="single" w:sz="4" w:space="0" w:color="auto"/>
              <w:left w:val="nil"/>
              <w:bottom w:val="single" w:sz="4" w:space="0" w:color="auto"/>
              <w:right w:val="single" w:sz="4" w:space="0" w:color="auto"/>
            </w:tcBorders>
            <w:vAlign w:val="center"/>
          </w:tcPr>
          <w:p w:rsidR="002B1D75" w:rsidRDefault="003E2B36">
            <w:pPr>
              <w:widowControl/>
              <w:jc w:val="left"/>
              <w:rPr>
                <w:rFonts w:ascii="宋体" w:cs="宋体"/>
                <w:kern w:val="0"/>
                <w:sz w:val="22"/>
              </w:rPr>
            </w:pPr>
            <w:bookmarkStart w:id="89" w:name="OLE_LINK122"/>
            <w:bookmarkStart w:id="90" w:name="OLE_LINK123"/>
            <w:bookmarkStart w:id="91" w:name="OLE_LINK124"/>
            <w:r>
              <w:rPr>
                <w:rFonts w:ascii="宋体" w:hAnsi="宋体" w:cs="宋体" w:hint="eastAsia"/>
                <w:kern w:val="0"/>
                <w:sz w:val="22"/>
              </w:rPr>
              <w:t>高中英语阅读技巧和思辨能力教学</w:t>
            </w:r>
            <w:bookmarkEnd w:id="89"/>
            <w:bookmarkEnd w:id="90"/>
            <w:bookmarkEnd w:id="91"/>
          </w:p>
        </w:tc>
        <w:tc>
          <w:tcPr>
            <w:tcW w:w="1559" w:type="dxa"/>
            <w:tcBorders>
              <w:top w:val="nil"/>
              <w:left w:val="nil"/>
              <w:bottom w:val="single" w:sz="4" w:space="0" w:color="auto"/>
              <w:right w:val="single" w:sz="4" w:space="0" w:color="auto"/>
            </w:tcBorders>
            <w:vAlign w:val="center"/>
          </w:tcPr>
          <w:p w:rsidR="002B1D75" w:rsidRDefault="003E2B36">
            <w:pPr>
              <w:widowControl/>
              <w:jc w:val="center"/>
              <w:rPr>
                <w:rFonts w:asciiTheme="minorEastAsia" w:hAnsiTheme="minorEastAsia" w:cs="宋体"/>
                <w:kern w:val="0"/>
                <w:sz w:val="22"/>
              </w:rPr>
            </w:pPr>
            <w:r>
              <w:rPr>
                <w:rFonts w:asciiTheme="minorEastAsia" w:hAnsiTheme="minorEastAsia" w:cs="宋体" w:hint="eastAsia"/>
                <w:color w:val="000000"/>
                <w:kern w:val="0"/>
                <w:sz w:val="22"/>
              </w:rPr>
              <w:t>Michael McLoghlin</w:t>
            </w:r>
          </w:p>
        </w:tc>
      </w:tr>
      <w:tr w:rsidR="002B1D75">
        <w:trPr>
          <w:trHeight w:val="404"/>
        </w:trPr>
        <w:tc>
          <w:tcPr>
            <w:tcW w:w="952"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cs="宋体"/>
                <w:kern w:val="0"/>
                <w:sz w:val="22"/>
              </w:rPr>
            </w:pPr>
          </w:p>
        </w:tc>
        <w:tc>
          <w:tcPr>
            <w:tcW w:w="2607" w:type="dxa"/>
            <w:gridSpan w:val="2"/>
            <w:tcBorders>
              <w:top w:val="nil"/>
              <w:left w:val="nil"/>
              <w:bottom w:val="single" w:sz="4" w:space="0" w:color="auto"/>
              <w:right w:val="single" w:sz="4" w:space="0" w:color="auto"/>
            </w:tcBorders>
            <w:vAlign w:val="center"/>
          </w:tcPr>
          <w:p w:rsidR="002B1D75" w:rsidRDefault="003E2B36">
            <w:pPr>
              <w:widowControl/>
              <w:jc w:val="center"/>
              <w:rPr>
                <w:rFonts w:ascii="宋体" w:cs="宋体"/>
                <w:kern w:val="0"/>
                <w:sz w:val="22"/>
              </w:rPr>
            </w:pPr>
            <w:r>
              <w:rPr>
                <w:rFonts w:ascii="宋体" w:hAnsi="宋体" w:cs="宋体"/>
                <w:kern w:val="0"/>
                <w:sz w:val="22"/>
              </w:rPr>
              <w:t xml:space="preserve">      1</w:t>
            </w:r>
            <w:r>
              <w:rPr>
                <w:rFonts w:ascii="宋体" w:hAnsi="宋体" w:cs="宋体" w:hint="eastAsia"/>
                <w:kern w:val="0"/>
                <w:sz w:val="22"/>
              </w:rPr>
              <w:t>2</w:t>
            </w:r>
            <w:r>
              <w:rPr>
                <w:rFonts w:ascii="宋体" w:hAnsi="宋体" w:cs="宋体"/>
                <w:kern w:val="0"/>
                <w:sz w:val="22"/>
              </w:rPr>
              <w:t>:</w:t>
            </w:r>
            <w:r>
              <w:rPr>
                <w:rFonts w:ascii="宋体" w:hAnsi="宋体" w:cs="宋体" w:hint="eastAsia"/>
                <w:kern w:val="0"/>
                <w:sz w:val="22"/>
              </w:rPr>
              <w:t>0</w:t>
            </w:r>
            <w:r>
              <w:rPr>
                <w:rFonts w:ascii="宋体" w:hAnsi="宋体" w:cs="宋体"/>
                <w:kern w:val="0"/>
                <w:sz w:val="22"/>
              </w:rPr>
              <w:t>0-1</w:t>
            </w:r>
            <w:r>
              <w:rPr>
                <w:rFonts w:ascii="宋体" w:hAnsi="宋体" w:cs="宋体" w:hint="eastAsia"/>
                <w:kern w:val="0"/>
                <w:sz w:val="22"/>
              </w:rPr>
              <w:t>3</w:t>
            </w:r>
            <w:r>
              <w:rPr>
                <w:rFonts w:ascii="宋体" w:hAnsi="宋体" w:cs="宋体"/>
                <w:kern w:val="0"/>
                <w:sz w:val="22"/>
              </w:rPr>
              <w:t>:</w:t>
            </w:r>
            <w:r>
              <w:rPr>
                <w:rFonts w:ascii="宋体" w:hAnsi="宋体" w:cs="宋体" w:hint="eastAsia"/>
                <w:kern w:val="0"/>
                <w:sz w:val="22"/>
              </w:rPr>
              <w:t>3</w:t>
            </w:r>
            <w:r>
              <w:rPr>
                <w:rFonts w:ascii="宋体" w:hAnsi="宋体" w:cs="宋体"/>
                <w:kern w:val="0"/>
                <w:sz w:val="22"/>
              </w:rPr>
              <w:t>0</w:t>
            </w:r>
          </w:p>
        </w:tc>
        <w:tc>
          <w:tcPr>
            <w:tcW w:w="5528" w:type="dxa"/>
            <w:gridSpan w:val="2"/>
            <w:tcBorders>
              <w:top w:val="single" w:sz="4" w:space="0" w:color="auto"/>
              <w:left w:val="nil"/>
              <w:bottom w:val="single" w:sz="4" w:space="0" w:color="auto"/>
              <w:right w:val="single" w:sz="4" w:space="0" w:color="auto"/>
            </w:tcBorders>
            <w:vAlign w:val="center"/>
          </w:tcPr>
          <w:p w:rsidR="002B1D75" w:rsidRDefault="003E2B36">
            <w:pPr>
              <w:widowControl/>
              <w:jc w:val="center"/>
              <w:rPr>
                <w:rFonts w:ascii="宋体" w:cs="宋体"/>
                <w:kern w:val="0"/>
                <w:sz w:val="22"/>
              </w:rPr>
            </w:pPr>
            <w:r>
              <w:rPr>
                <w:rFonts w:ascii="宋体" w:hAnsi="宋体" w:cs="宋体" w:hint="eastAsia"/>
                <w:kern w:val="0"/>
                <w:sz w:val="22"/>
              </w:rPr>
              <w:t>午休</w:t>
            </w:r>
          </w:p>
        </w:tc>
      </w:tr>
      <w:tr w:rsidR="002B1D75">
        <w:trPr>
          <w:trHeight w:val="649"/>
        </w:trPr>
        <w:tc>
          <w:tcPr>
            <w:tcW w:w="952"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cs="宋体"/>
                <w:kern w:val="0"/>
                <w:sz w:val="22"/>
              </w:rPr>
            </w:pPr>
          </w:p>
        </w:tc>
        <w:tc>
          <w:tcPr>
            <w:tcW w:w="673" w:type="dxa"/>
            <w:vMerge w:val="restart"/>
            <w:tcBorders>
              <w:top w:val="nil"/>
              <w:left w:val="single" w:sz="4" w:space="0" w:color="auto"/>
              <w:bottom w:val="single" w:sz="4" w:space="0" w:color="auto"/>
              <w:right w:val="single" w:sz="4" w:space="0" w:color="auto"/>
            </w:tcBorders>
            <w:vAlign w:val="center"/>
          </w:tcPr>
          <w:p w:rsidR="002B1D75" w:rsidRDefault="003E2B36">
            <w:pPr>
              <w:widowControl/>
              <w:jc w:val="center"/>
              <w:rPr>
                <w:rFonts w:ascii="宋体" w:cs="宋体"/>
                <w:kern w:val="0"/>
                <w:sz w:val="22"/>
              </w:rPr>
            </w:pPr>
            <w:r>
              <w:rPr>
                <w:rFonts w:ascii="宋体" w:hAnsi="宋体" w:cs="宋体" w:hint="eastAsia"/>
                <w:kern w:val="0"/>
                <w:sz w:val="22"/>
              </w:rPr>
              <w:t>下午</w:t>
            </w:r>
          </w:p>
        </w:tc>
        <w:tc>
          <w:tcPr>
            <w:tcW w:w="1934" w:type="dxa"/>
            <w:tcBorders>
              <w:top w:val="nil"/>
              <w:left w:val="nil"/>
              <w:bottom w:val="single" w:sz="4" w:space="0" w:color="auto"/>
              <w:right w:val="single" w:sz="4" w:space="0" w:color="auto"/>
            </w:tcBorders>
            <w:vAlign w:val="center"/>
          </w:tcPr>
          <w:p w:rsidR="002B1D75" w:rsidRDefault="003E2B36">
            <w:pPr>
              <w:widowControl/>
              <w:jc w:val="center"/>
              <w:rPr>
                <w:rFonts w:ascii="宋体" w:cs="宋体"/>
                <w:kern w:val="0"/>
                <w:sz w:val="22"/>
              </w:rPr>
            </w:pPr>
            <w:r>
              <w:rPr>
                <w:rFonts w:ascii="宋体" w:hAnsi="宋体" w:cs="宋体"/>
                <w:kern w:val="0"/>
                <w:sz w:val="22"/>
              </w:rPr>
              <w:t>1</w:t>
            </w:r>
            <w:r>
              <w:rPr>
                <w:rFonts w:ascii="宋体" w:hAnsi="宋体" w:cs="宋体" w:hint="eastAsia"/>
                <w:kern w:val="0"/>
                <w:sz w:val="22"/>
              </w:rPr>
              <w:t>3</w:t>
            </w:r>
            <w:r>
              <w:rPr>
                <w:rFonts w:ascii="宋体" w:hAnsi="宋体" w:cs="宋体"/>
                <w:kern w:val="0"/>
                <w:sz w:val="22"/>
              </w:rPr>
              <w:t>:</w:t>
            </w:r>
            <w:r>
              <w:rPr>
                <w:rFonts w:ascii="宋体" w:hAnsi="宋体" w:cs="宋体" w:hint="eastAsia"/>
                <w:kern w:val="0"/>
                <w:sz w:val="22"/>
              </w:rPr>
              <w:t>3</w:t>
            </w:r>
            <w:r>
              <w:rPr>
                <w:rFonts w:ascii="宋体" w:hAnsi="宋体" w:cs="宋体"/>
                <w:kern w:val="0"/>
                <w:sz w:val="22"/>
              </w:rPr>
              <w:t>0-1</w:t>
            </w:r>
            <w:r>
              <w:rPr>
                <w:rFonts w:ascii="宋体" w:hAnsi="宋体" w:cs="宋体" w:hint="eastAsia"/>
                <w:kern w:val="0"/>
                <w:sz w:val="22"/>
              </w:rPr>
              <w:t>4</w:t>
            </w:r>
            <w:r>
              <w:rPr>
                <w:rFonts w:ascii="宋体" w:hAnsi="宋体" w:cs="宋体"/>
                <w:kern w:val="0"/>
                <w:sz w:val="22"/>
              </w:rPr>
              <w:t>:</w:t>
            </w:r>
            <w:r>
              <w:rPr>
                <w:rFonts w:ascii="宋体" w:hAnsi="宋体" w:cs="宋体" w:hint="eastAsia"/>
                <w:kern w:val="0"/>
                <w:sz w:val="22"/>
              </w:rPr>
              <w:t>10</w:t>
            </w:r>
          </w:p>
        </w:tc>
        <w:tc>
          <w:tcPr>
            <w:tcW w:w="3969" w:type="dxa"/>
            <w:tcBorders>
              <w:top w:val="nil"/>
              <w:left w:val="nil"/>
              <w:bottom w:val="single" w:sz="4" w:space="0" w:color="auto"/>
              <w:right w:val="single" w:sz="4" w:space="0" w:color="auto"/>
            </w:tcBorders>
            <w:vAlign w:val="center"/>
          </w:tcPr>
          <w:p w:rsidR="002B1D75" w:rsidRDefault="003E2B36">
            <w:pPr>
              <w:jc w:val="left"/>
              <w:rPr>
                <w:rFonts w:ascii="宋体" w:cs="宋体"/>
                <w:kern w:val="0"/>
                <w:sz w:val="22"/>
              </w:rPr>
            </w:pPr>
            <w:r>
              <w:rPr>
                <w:rFonts w:ascii="宋体" w:hAnsi="宋体" w:cs="宋体" w:hint="eastAsia"/>
                <w:kern w:val="0"/>
                <w:sz w:val="22"/>
              </w:rPr>
              <w:t>人教版必修四U1</w:t>
            </w:r>
            <w:r>
              <w:rPr>
                <w:rFonts w:asciiTheme="minorEastAsia" w:hAnsiTheme="minorEastAsia" w:cs="Helvetica"/>
                <w:color w:val="000000"/>
                <w:spacing w:val="14"/>
                <w:sz w:val="20"/>
                <w:szCs w:val="20"/>
                <w:shd w:val="clear" w:color="auto" w:fill="F7FAFF"/>
              </w:rPr>
              <w:t>A student of African Wildlife</w:t>
            </w:r>
          </w:p>
        </w:tc>
        <w:tc>
          <w:tcPr>
            <w:tcW w:w="1559" w:type="dxa"/>
            <w:tcBorders>
              <w:top w:val="nil"/>
              <w:left w:val="nil"/>
              <w:bottom w:val="single" w:sz="4" w:space="0" w:color="auto"/>
              <w:right w:val="single" w:sz="4" w:space="0" w:color="auto"/>
            </w:tcBorders>
            <w:vAlign w:val="center"/>
          </w:tcPr>
          <w:p w:rsidR="002B1D75" w:rsidRDefault="003E2B36">
            <w:pPr>
              <w:jc w:val="center"/>
              <w:rPr>
                <w:rFonts w:ascii="宋体" w:cs="宋体"/>
                <w:kern w:val="0"/>
                <w:sz w:val="22"/>
              </w:rPr>
            </w:pPr>
            <w:r>
              <w:rPr>
                <w:rFonts w:ascii="宋体" w:hAnsi="宋体" w:cs="宋体" w:hint="eastAsia"/>
                <w:kern w:val="0"/>
                <w:sz w:val="22"/>
              </w:rPr>
              <w:t>杨立宪</w:t>
            </w:r>
          </w:p>
        </w:tc>
      </w:tr>
      <w:tr w:rsidR="002B1D75">
        <w:trPr>
          <w:trHeight w:val="649"/>
        </w:trPr>
        <w:tc>
          <w:tcPr>
            <w:tcW w:w="952"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cs="宋体"/>
                <w:kern w:val="0"/>
                <w:sz w:val="22"/>
              </w:rPr>
            </w:pPr>
          </w:p>
        </w:tc>
        <w:tc>
          <w:tcPr>
            <w:tcW w:w="673" w:type="dxa"/>
            <w:vMerge/>
            <w:tcBorders>
              <w:top w:val="nil"/>
              <w:left w:val="single" w:sz="4" w:space="0" w:color="auto"/>
              <w:bottom w:val="single" w:sz="4" w:space="0" w:color="auto"/>
              <w:right w:val="single" w:sz="4" w:space="0" w:color="auto"/>
            </w:tcBorders>
            <w:vAlign w:val="center"/>
          </w:tcPr>
          <w:p w:rsidR="002B1D75" w:rsidRDefault="002B1D75">
            <w:pPr>
              <w:widowControl/>
              <w:jc w:val="center"/>
              <w:rPr>
                <w:rFonts w:ascii="宋体" w:hAnsi="宋体" w:cs="宋体"/>
                <w:kern w:val="0"/>
                <w:sz w:val="22"/>
              </w:rPr>
            </w:pPr>
          </w:p>
        </w:tc>
        <w:tc>
          <w:tcPr>
            <w:tcW w:w="1934" w:type="dxa"/>
            <w:tcBorders>
              <w:top w:val="nil"/>
              <w:left w:val="nil"/>
              <w:bottom w:val="single" w:sz="4" w:space="0" w:color="auto"/>
              <w:right w:val="single" w:sz="4" w:space="0" w:color="auto"/>
            </w:tcBorders>
            <w:vAlign w:val="center"/>
          </w:tcPr>
          <w:p w:rsidR="002B1D75" w:rsidRDefault="003E2B36">
            <w:pPr>
              <w:widowControl/>
              <w:jc w:val="center"/>
              <w:rPr>
                <w:rFonts w:ascii="宋体" w:hAnsi="宋体" w:cs="宋体"/>
                <w:kern w:val="0"/>
                <w:sz w:val="22"/>
              </w:rPr>
            </w:pPr>
            <w:r>
              <w:rPr>
                <w:rFonts w:ascii="宋体" w:hAnsi="宋体" w:cs="宋体" w:hint="eastAsia"/>
                <w:kern w:val="0"/>
                <w:sz w:val="22"/>
              </w:rPr>
              <w:t>14:10-14:25</w:t>
            </w:r>
          </w:p>
        </w:tc>
        <w:tc>
          <w:tcPr>
            <w:tcW w:w="3969" w:type="dxa"/>
            <w:tcBorders>
              <w:top w:val="nil"/>
              <w:left w:val="nil"/>
              <w:bottom w:val="single" w:sz="4" w:space="0" w:color="auto"/>
              <w:right w:val="single" w:sz="4" w:space="0" w:color="auto"/>
            </w:tcBorders>
            <w:vAlign w:val="center"/>
          </w:tcPr>
          <w:p w:rsidR="002B1D75" w:rsidRDefault="003E2B36">
            <w:pPr>
              <w:jc w:val="left"/>
              <w:rPr>
                <w:rFonts w:ascii="宋体" w:hAnsi="宋体" w:cs="宋体"/>
                <w:kern w:val="0"/>
                <w:sz w:val="22"/>
              </w:rPr>
            </w:pPr>
            <w:r>
              <w:rPr>
                <w:rFonts w:ascii="宋体" w:hAnsi="宋体" w:cs="宋体" w:hint="eastAsia"/>
                <w:kern w:val="0"/>
                <w:sz w:val="22"/>
              </w:rPr>
              <w:t>互动评课</w:t>
            </w:r>
          </w:p>
        </w:tc>
        <w:tc>
          <w:tcPr>
            <w:tcW w:w="1559" w:type="dxa"/>
            <w:tcBorders>
              <w:top w:val="nil"/>
              <w:left w:val="nil"/>
              <w:bottom w:val="single" w:sz="4" w:space="0" w:color="auto"/>
              <w:right w:val="single" w:sz="4" w:space="0" w:color="auto"/>
            </w:tcBorders>
            <w:vAlign w:val="center"/>
          </w:tcPr>
          <w:p w:rsidR="002B1D75" w:rsidRDefault="003E2B36">
            <w:pPr>
              <w:jc w:val="center"/>
              <w:rPr>
                <w:rFonts w:ascii="宋体" w:hAnsi="宋体" w:cs="宋体"/>
                <w:kern w:val="0"/>
                <w:sz w:val="22"/>
              </w:rPr>
            </w:pPr>
            <w:bookmarkStart w:id="92" w:name="OLE_LINK184"/>
            <w:bookmarkStart w:id="93" w:name="OLE_LINK185"/>
            <w:bookmarkStart w:id="94" w:name="OLE_LINK186"/>
            <w:bookmarkStart w:id="95" w:name="OLE_LINK187"/>
            <w:bookmarkStart w:id="96" w:name="OLE_LINK188"/>
            <w:r>
              <w:rPr>
                <w:rFonts w:ascii="宋体" w:hAnsi="宋体" w:cs="宋体" w:hint="eastAsia"/>
                <w:kern w:val="0"/>
                <w:sz w:val="22"/>
              </w:rPr>
              <w:t>嘉  宾</w:t>
            </w:r>
            <w:bookmarkEnd w:id="92"/>
            <w:bookmarkEnd w:id="93"/>
            <w:bookmarkEnd w:id="94"/>
            <w:bookmarkEnd w:id="95"/>
            <w:bookmarkEnd w:id="96"/>
          </w:p>
        </w:tc>
      </w:tr>
      <w:tr w:rsidR="002B1D75">
        <w:trPr>
          <w:trHeight w:val="700"/>
        </w:trPr>
        <w:tc>
          <w:tcPr>
            <w:tcW w:w="952"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cs="宋体"/>
                <w:kern w:val="0"/>
                <w:sz w:val="22"/>
              </w:rPr>
            </w:pPr>
          </w:p>
        </w:tc>
        <w:tc>
          <w:tcPr>
            <w:tcW w:w="673" w:type="dxa"/>
            <w:vMerge/>
            <w:tcBorders>
              <w:top w:val="nil"/>
              <w:left w:val="single" w:sz="4" w:space="0" w:color="auto"/>
              <w:bottom w:val="single" w:sz="4" w:space="0" w:color="auto"/>
              <w:right w:val="single" w:sz="4" w:space="0" w:color="auto"/>
            </w:tcBorders>
            <w:vAlign w:val="center"/>
          </w:tcPr>
          <w:p w:rsidR="002B1D75" w:rsidRDefault="002B1D75">
            <w:pPr>
              <w:widowControl/>
              <w:jc w:val="center"/>
              <w:rPr>
                <w:rFonts w:ascii="宋体" w:hAnsi="宋体" w:cs="宋体"/>
                <w:kern w:val="0"/>
                <w:sz w:val="22"/>
              </w:rPr>
            </w:pPr>
          </w:p>
        </w:tc>
        <w:tc>
          <w:tcPr>
            <w:tcW w:w="1934" w:type="dxa"/>
            <w:tcBorders>
              <w:top w:val="nil"/>
              <w:left w:val="nil"/>
              <w:bottom w:val="single" w:sz="4" w:space="0" w:color="auto"/>
              <w:right w:val="single" w:sz="4" w:space="0" w:color="auto"/>
            </w:tcBorders>
            <w:vAlign w:val="center"/>
          </w:tcPr>
          <w:p w:rsidR="002B1D75" w:rsidRDefault="003E2B36">
            <w:pPr>
              <w:widowControl/>
              <w:jc w:val="center"/>
              <w:rPr>
                <w:rFonts w:ascii="宋体" w:hAnsi="宋体" w:cs="宋体"/>
                <w:kern w:val="0"/>
                <w:sz w:val="22"/>
              </w:rPr>
            </w:pPr>
            <w:r>
              <w:rPr>
                <w:rFonts w:ascii="宋体" w:hAnsi="宋体" w:cs="宋体" w:hint="eastAsia"/>
                <w:kern w:val="0"/>
                <w:sz w:val="22"/>
              </w:rPr>
              <w:t>14</w:t>
            </w:r>
            <w:r>
              <w:rPr>
                <w:rFonts w:ascii="宋体" w:hAnsi="宋体" w:cs="宋体"/>
                <w:kern w:val="0"/>
                <w:sz w:val="22"/>
              </w:rPr>
              <w:t>:</w:t>
            </w:r>
            <w:r>
              <w:rPr>
                <w:rFonts w:ascii="宋体" w:hAnsi="宋体" w:cs="宋体" w:hint="eastAsia"/>
                <w:kern w:val="0"/>
                <w:sz w:val="22"/>
              </w:rPr>
              <w:t>25</w:t>
            </w:r>
            <w:r>
              <w:rPr>
                <w:rFonts w:ascii="宋体" w:hAnsi="宋体" w:cs="宋体"/>
                <w:kern w:val="0"/>
                <w:sz w:val="22"/>
              </w:rPr>
              <w:t>-1</w:t>
            </w:r>
            <w:r>
              <w:rPr>
                <w:rFonts w:ascii="宋体" w:hAnsi="宋体" w:cs="宋体" w:hint="eastAsia"/>
                <w:kern w:val="0"/>
                <w:sz w:val="22"/>
              </w:rPr>
              <w:t>5</w:t>
            </w:r>
            <w:r>
              <w:rPr>
                <w:rFonts w:ascii="宋体" w:hAnsi="宋体" w:cs="宋体"/>
                <w:kern w:val="0"/>
                <w:sz w:val="22"/>
              </w:rPr>
              <w:t>:</w:t>
            </w:r>
            <w:r>
              <w:rPr>
                <w:rFonts w:ascii="宋体" w:hAnsi="宋体" w:cs="宋体" w:hint="eastAsia"/>
                <w:kern w:val="0"/>
                <w:sz w:val="22"/>
              </w:rPr>
              <w:t>05</w:t>
            </w:r>
          </w:p>
        </w:tc>
        <w:tc>
          <w:tcPr>
            <w:tcW w:w="3969" w:type="dxa"/>
            <w:tcBorders>
              <w:top w:val="nil"/>
              <w:left w:val="nil"/>
              <w:bottom w:val="single" w:sz="4" w:space="0" w:color="auto"/>
              <w:right w:val="single" w:sz="4" w:space="0" w:color="auto"/>
            </w:tcBorders>
            <w:vAlign w:val="center"/>
          </w:tcPr>
          <w:p w:rsidR="002B1D75" w:rsidRDefault="003E2B36">
            <w:pPr>
              <w:jc w:val="left"/>
              <w:rPr>
                <w:rFonts w:ascii="宋体" w:hAnsi="宋体" w:cs="宋体"/>
                <w:kern w:val="0"/>
                <w:sz w:val="22"/>
              </w:rPr>
            </w:pPr>
            <w:bookmarkStart w:id="97" w:name="OLE_LINK130"/>
            <w:bookmarkStart w:id="98" w:name="OLE_LINK131"/>
            <w:bookmarkStart w:id="99" w:name="OLE_LINK132"/>
            <w:r>
              <w:rPr>
                <w:rFonts w:ascii="宋体" w:hAnsi="宋体" w:cs="宋体" w:hint="eastAsia"/>
                <w:kern w:val="0"/>
                <w:sz w:val="22"/>
              </w:rPr>
              <w:t>外研版book 5M6</w:t>
            </w:r>
            <w:r>
              <w:rPr>
                <w:rFonts w:ascii="宋体" w:hAnsi="宋体" w:cs="宋体"/>
                <w:kern w:val="0"/>
                <w:sz w:val="22"/>
              </w:rPr>
              <w:t xml:space="preserve"> Saving the Antelope</w:t>
            </w:r>
            <w:bookmarkEnd w:id="97"/>
            <w:bookmarkEnd w:id="98"/>
            <w:bookmarkEnd w:id="99"/>
          </w:p>
        </w:tc>
        <w:tc>
          <w:tcPr>
            <w:tcW w:w="1559" w:type="dxa"/>
            <w:tcBorders>
              <w:top w:val="nil"/>
              <w:left w:val="nil"/>
              <w:bottom w:val="single" w:sz="4" w:space="0" w:color="auto"/>
              <w:right w:val="single" w:sz="4" w:space="0" w:color="auto"/>
            </w:tcBorders>
            <w:vAlign w:val="center"/>
          </w:tcPr>
          <w:p w:rsidR="002B1D75" w:rsidRDefault="003E2B36">
            <w:pPr>
              <w:jc w:val="center"/>
              <w:rPr>
                <w:rFonts w:ascii="宋体" w:hAnsi="宋体" w:cs="宋体"/>
                <w:kern w:val="0"/>
                <w:sz w:val="22"/>
              </w:rPr>
            </w:pPr>
            <w:r>
              <w:rPr>
                <w:rFonts w:ascii="宋体" w:hAnsi="宋体" w:cs="宋体" w:hint="eastAsia"/>
                <w:kern w:val="0"/>
                <w:sz w:val="22"/>
              </w:rPr>
              <w:t>袁雪芹</w:t>
            </w:r>
          </w:p>
        </w:tc>
      </w:tr>
      <w:tr w:rsidR="002B1D75">
        <w:trPr>
          <w:trHeight w:val="700"/>
        </w:trPr>
        <w:tc>
          <w:tcPr>
            <w:tcW w:w="952"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cs="宋体"/>
                <w:kern w:val="0"/>
                <w:sz w:val="22"/>
              </w:rPr>
            </w:pPr>
          </w:p>
        </w:tc>
        <w:tc>
          <w:tcPr>
            <w:tcW w:w="673" w:type="dxa"/>
            <w:vMerge/>
            <w:tcBorders>
              <w:top w:val="nil"/>
              <w:left w:val="single" w:sz="4" w:space="0" w:color="auto"/>
              <w:bottom w:val="single" w:sz="4" w:space="0" w:color="auto"/>
              <w:right w:val="single" w:sz="4" w:space="0" w:color="auto"/>
            </w:tcBorders>
            <w:vAlign w:val="center"/>
          </w:tcPr>
          <w:p w:rsidR="002B1D75" w:rsidRDefault="002B1D75">
            <w:pPr>
              <w:widowControl/>
              <w:jc w:val="center"/>
              <w:rPr>
                <w:rFonts w:ascii="宋体" w:hAnsi="宋体" w:cs="宋体"/>
                <w:kern w:val="0"/>
                <w:sz w:val="22"/>
              </w:rPr>
            </w:pPr>
          </w:p>
        </w:tc>
        <w:tc>
          <w:tcPr>
            <w:tcW w:w="1934" w:type="dxa"/>
            <w:tcBorders>
              <w:top w:val="nil"/>
              <w:left w:val="nil"/>
              <w:bottom w:val="single" w:sz="4" w:space="0" w:color="auto"/>
              <w:right w:val="single" w:sz="4" w:space="0" w:color="auto"/>
            </w:tcBorders>
            <w:vAlign w:val="center"/>
          </w:tcPr>
          <w:p w:rsidR="002B1D75" w:rsidRDefault="003E2B36">
            <w:pPr>
              <w:widowControl/>
              <w:jc w:val="center"/>
              <w:rPr>
                <w:rFonts w:ascii="宋体" w:hAnsi="宋体" w:cs="宋体"/>
                <w:kern w:val="0"/>
                <w:sz w:val="22"/>
              </w:rPr>
            </w:pPr>
            <w:r>
              <w:rPr>
                <w:rFonts w:ascii="宋体" w:hAnsi="宋体" w:cs="宋体" w:hint="eastAsia"/>
                <w:kern w:val="0"/>
                <w:sz w:val="22"/>
              </w:rPr>
              <w:t>15:05-15:20</w:t>
            </w:r>
          </w:p>
        </w:tc>
        <w:tc>
          <w:tcPr>
            <w:tcW w:w="3969" w:type="dxa"/>
            <w:tcBorders>
              <w:top w:val="nil"/>
              <w:left w:val="nil"/>
              <w:bottom w:val="single" w:sz="4" w:space="0" w:color="auto"/>
              <w:right w:val="single" w:sz="4" w:space="0" w:color="auto"/>
            </w:tcBorders>
            <w:vAlign w:val="center"/>
          </w:tcPr>
          <w:p w:rsidR="002B1D75" w:rsidRDefault="003E2B36">
            <w:pPr>
              <w:jc w:val="left"/>
              <w:rPr>
                <w:rFonts w:ascii="宋体" w:hAnsi="宋体" w:cs="宋体"/>
                <w:kern w:val="0"/>
                <w:sz w:val="22"/>
              </w:rPr>
            </w:pPr>
            <w:r>
              <w:rPr>
                <w:rFonts w:ascii="宋体" w:hAnsi="宋体" w:cs="宋体" w:hint="eastAsia"/>
                <w:kern w:val="0"/>
                <w:sz w:val="22"/>
              </w:rPr>
              <w:t>互动评课</w:t>
            </w:r>
          </w:p>
        </w:tc>
        <w:tc>
          <w:tcPr>
            <w:tcW w:w="1559" w:type="dxa"/>
            <w:tcBorders>
              <w:top w:val="nil"/>
              <w:left w:val="nil"/>
              <w:bottom w:val="single" w:sz="4" w:space="0" w:color="auto"/>
              <w:right w:val="single" w:sz="4" w:space="0" w:color="auto"/>
            </w:tcBorders>
            <w:vAlign w:val="center"/>
          </w:tcPr>
          <w:p w:rsidR="002B1D75" w:rsidRDefault="003E2B36">
            <w:pPr>
              <w:jc w:val="center"/>
              <w:rPr>
                <w:rFonts w:ascii="宋体" w:hAnsi="宋体" w:cs="宋体"/>
                <w:kern w:val="0"/>
                <w:sz w:val="22"/>
              </w:rPr>
            </w:pPr>
            <w:r>
              <w:rPr>
                <w:rFonts w:ascii="宋体" w:hAnsi="宋体" w:cs="宋体" w:hint="eastAsia"/>
                <w:kern w:val="0"/>
                <w:sz w:val="22"/>
              </w:rPr>
              <w:t>嘉  宾</w:t>
            </w:r>
          </w:p>
        </w:tc>
      </w:tr>
      <w:tr w:rsidR="002B1D75">
        <w:trPr>
          <w:trHeight w:val="495"/>
        </w:trPr>
        <w:tc>
          <w:tcPr>
            <w:tcW w:w="952"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cs="宋体"/>
                <w:kern w:val="0"/>
                <w:sz w:val="22"/>
              </w:rPr>
            </w:pPr>
          </w:p>
        </w:tc>
        <w:tc>
          <w:tcPr>
            <w:tcW w:w="673"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cs="宋体"/>
                <w:kern w:val="0"/>
                <w:sz w:val="22"/>
              </w:rPr>
            </w:pPr>
          </w:p>
        </w:tc>
        <w:tc>
          <w:tcPr>
            <w:tcW w:w="1934" w:type="dxa"/>
            <w:tcBorders>
              <w:top w:val="single" w:sz="4" w:space="0" w:color="auto"/>
              <w:left w:val="nil"/>
              <w:bottom w:val="single" w:sz="4" w:space="0" w:color="auto"/>
              <w:right w:val="single" w:sz="4" w:space="0" w:color="auto"/>
            </w:tcBorders>
            <w:vAlign w:val="center"/>
          </w:tcPr>
          <w:p w:rsidR="002B1D75" w:rsidRDefault="003E2B36">
            <w:pPr>
              <w:widowControl/>
              <w:jc w:val="center"/>
              <w:rPr>
                <w:rFonts w:ascii="宋体" w:cs="宋体"/>
                <w:kern w:val="0"/>
                <w:sz w:val="22"/>
              </w:rPr>
            </w:pPr>
            <w:bookmarkStart w:id="100" w:name="OLE_LINK143"/>
            <w:bookmarkStart w:id="101" w:name="OLE_LINK144"/>
            <w:r>
              <w:rPr>
                <w:rFonts w:ascii="宋体" w:hAnsi="宋体" w:cs="宋体"/>
                <w:kern w:val="0"/>
                <w:sz w:val="22"/>
              </w:rPr>
              <w:t>1</w:t>
            </w:r>
            <w:r>
              <w:rPr>
                <w:rFonts w:ascii="宋体" w:hAnsi="宋体" w:cs="宋体" w:hint="eastAsia"/>
                <w:kern w:val="0"/>
                <w:sz w:val="22"/>
              </w:rPr>
              <w:t>5</w:t>
            </w:r>
            <w:r>
              <w:rPr>
                <w:rFonts w:ascii="宋体" w:hAnsi="宋体" w:cs="宋体"/>
                <w:kern w:val="0"/>
                <w:sz w:val="22"/>
              </w:rPr>
              <w:t>:</w:t>
            </w:r>
            <w:r>
              <w:rPr>
                <w:rFonts w:ascii="宋体" w:hAnsi="宋体" w:cs="宋体" w:hint="eastAsia"/>
                <w:kern w:val="0"/>
                <w:sz w:val="22"/>
              </w:rPr>
              <w:t>20</w:t>
            </w:r>
            <w:r>
              <w:rPr>
                <w:rFonts w:ascii="宋体" w:hAnsi="宋体" w:cs="宋体"/>
                <w:kern w:val="0"/>
                <w:sz w:val="22"/>
              </w:rPr>
              <w:t>-1</w:t>
            </w:r>
            <w:r>
              <w:rPr>
                <w:rFonts w:ascii="宋体" w:hAnsi="宋体" w:cs="宋体" w:hint="eastAsia"/>
                <w:kern w:val="0"/>
                <w:sz w:val="22"/>
              </w:rPr>
              <w:t>6</w:t>
            </w:r>
            <w:r>
              <w:rPr>
                <w:rFonts w:ascii="宋体" w:hAnsi="宋体" w:cs="宋体"/>
                <w:kern w:val="0"/>
                <w:sz w:val="22"/>
              </w:rPr>
              <w:t>:</w:t>
            </w:r>
            <w:r>
              <w:rPr>
                <w:rFonts w:ascii="宋体" w:hAnsi="宋体" w:cs="宋体" w:hint="eastAsia"/>
                <w:kern w:val="0"/>
                <w:sz w:val="22"/>
              </w:rPr>
              <w:t>00</w:t>
            </w:r>
            <w:bookmarkEnd w:id="100"/>
            <w:bookmarkEnd w:id="101"/>
          </w:p>
        </w:tc>
        <w:tc>
          <w:tcPr>
            <w:tcW w:w="3969" w:type="dxa"/>
            <w:tcBorders>
              <w:top w:val="single" w:sz="4" w:space="0" w:color="auto"/>
              <w:left w:val="nil"/>
              <w:bottom w:val="single" w:sz="4" w:space="0" w:color="auto"/>
              <w:right w:val="single" w:sz="4" w:space="0" w:color="auto"/>
            </w:tcBorders>
            <w:vAlign w:val="center"/>
          </w:tcPr>
          <w:p w:rsidR="002B1D75" w:rsidRDefault="003E2B36">
            <w:pPr>
              <w:widowControl/>
              <w:jc w:val="left"/>
              <w:rPr>
                <w:rFonts w:ascii="宋体" w:cs="宋体"/>
                <w:kern w:val="0"/>
                <w:sz w:val="22"/>
              </w:rPr>
            </w:pPr>
            <w:bookmarkStart w:id="102" w:name="OLE_LINK133"/>
            <w:bookmarkStart w:id="103" w:name="OLE_LINK134"/>
            <w:bookmarkStart w:id="104" w:name="OLE_LINK135"/>
            <w:bookmarkStart w:id="105" w:name="OLE_LINK136"/>
            <w:bookmarkStart w:id="106" w:name="OLE_LINK137"/>
            <w:bookmarkStart w:id="107" w:name="OLE_LINK138"/>
            <w:bookmarkStart w:id="108" w:name="OLE_LINK139"/>
            <w:bookmarkStart w:id="109" w:name="OLE_LINK140"/>
            <w:bookmarkStart w:id="110" w:name="OLE_LINK141"/>
            <w:bookmarkStart w:id="111" w:name="OLE_LINK142"/>
            <w:bookmarkStart w:id="112" w:name="OLE_LINK145"/>
            <w:r>
              <w:rPr>
                <w:rFonts w:ascii="宋体" w:hAnsi="宋体" w:cs="宋体" w:hint="eastAsia"/>
                <w:kern w:val="0"/>
                <w:sz w:val="22"/>
              </w:rPr>
              <w:t>高二年级课例</w:t>
            </w:r>
            <w:r>
              <w:rPr>
                <w:rFonts w:ascii="宋体" w:hAnsi="宋体" w:cs="宋体"/>
                <w:kern w:val="0"/>
                <w:sz w:val="22"/>
              </w:rPr>
              <w:t>The Lord of Flies</w:t>
            </w:r>
            <w:bookmarkEnd w:id="102"/>
            <w:bookmarkEnd w:id="103"/>
            <w:bookmarkEnd w:id="104"/>
            <w:bookmarkEnd w:id="105"/>
            <w:bookmarkEnd w:id="106"/>
            <w:bookmarkEnd w:id="107"/>
            <w:bookmarkEnd w:id="108"/>
            <w:bookmarkEnd w:id="109"/>
            <w:bookmarkEnd w:id="110"/>
            <w:bookmarkEnd w:id="111"/>
            <w:bookmarkEnd w:id="112"/>
          </w:p>
        </w:tc>
        <w:tc>
          <w:tcPr>
            <w:tcW w:w="1559" w:type="dxa"/>
            <w:tcBorders>
              <w:top w:val="single" w:sz="4" w:space="0" w:color="auto"/>
              <w:left w:val="nil"/>
              <w:bottom w:val="single" w:sz="4" w:space="0" w:color="auto"/>
              <w:right w:val="single" w:sz="4" w:space="0" w:color="auto"/>
            </w:tcBorders>
            <w:vAlign w:val="center"/>
          </w:tcPr>
          <w:p w:rsidR="002B1D75" w:rsidRDefault="003E2B36">
            <w:pPr>
              <w:widowControl/>
              <w:jc w:val="center"/>
              <w:rPr>
                <w:rFonts w:ascii="宋体" w:cs="宋体"/>
                <w:kern w:val="0"/>
                <w:sz w:val="22"/>
              </w:rPr>
            </w:pPr>
            <w:bookmarkStart w:id="113" w:name="OLE_LINK146"/>
            <w:bookmarkStart w:id="114" w:name="OLE_LINK147"/>
            <w:bookmarkStart w:id="115" w:name="OLE_LINK148"/>
            <w:bookmarkStart w:id="116" w:name="OLE_LINK149"/>
            <w:r>
              <w:rPr>
                <w:rFonts w:ascii="宋体" w:hAnsi="宋体" w:cs="宋体" w:hint="eastAsia"/>
                <w:kern w:val="0"/>
                <w:sz w:val="22"/>
              </w:rPr>
              <w:t>C</w:t>
            </w:r>
            <w:r>
              <w:rPr>
                <w:rFonts w:ascii="宋体" w:hAnsi="宋体" w:cs="宋体"/>
                <w:kern w:val="0"/>
                <w:sz w:val="22"/>
              </w:rPr>
              <w:t>hris H</w:t>
            </w:r>
            <w:r>
              <w:rPr>
                <w:rFonts w:ascii="宋体" w:hAnsi="宋体" w:cs="宋体" w:hint="eastAsia"/>
                <w:kern w:val="0"/>
                <w:sz w:val="22"/>
              </w:rPr>
              <w:t>emming</w:t>
            </w:r>
            <w:bookmarkEnd w:id="113"/>
            <w:bookmarkEnd w:id="114"/>
            <w:bookmarkEnd w:id="115"/>
            <w:bookmarkEnd w:id="116"/>
          </w:p>
        </w:tc>
      </w:tr>
      <w:tr w:rsidR="002B1D75">
        <w:trPr>
          <w:trHeight w:val="572"/>
        </w:trPr>
        <w:tc>
          <w:tcPr>
            <w:tcW w:w="952"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cs="宋体"/>
                <w:kern w:val="0"/>
                <w:sz w:val="22"/>
              </w:rPr>
            </w:pPr>
          </w:p>
        </w:tc>
        <w:tc>
          <w:tcPr>
            <w:tcW w:w="673"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cs="宋体"/>
                <w:kern w:val="0"/>
                <w:sz w:val="22"/>
              </w:rPr>
            </w:pPr>
          </w:p>
        </w:tc>
        <w:tc>
          <w:tcPr>
            <w:tcW w:w="1934" w:type="dxa"/>
            <w:tcBorders>
              <w:top w:val="nil"/>
              <w:left w:val="nil"/>
              <w:bottom w:val="single" w:sz="4" w:space="0" w:color="auto"/>
              <w:right w:val="single" w:sz="4" w:space="0" w:color="auto"/>
            </w:tcBorders>
            <w:vAlign w:val="center"/>
          </w:tcPr>
          <w:p w:rsidR="002B1D75" w:rsidRDefault="003E2B36">
            <w:pPr>
              <w:widowControl/>
              <w:jc w:val="center"/>
              <w:rPr>
                <w:rFonts w:ascii="宋体" w:cs="宋体"/>
                <w:kern w:val="0"/>
                <w:sz w:val="22"/>
                <w:shd w:val="pct10" w:color="auto" w:fill="FFFFFF"/>
              </w:rPr>
            </w:pPr>
            <w:r>
              <w:rPr>
                <w:rFonts w:ascii="宋体" w:hAnsi="宋体" w:cs="宋体"/>
                <w:kern w:val="0"/>
                <w:sz w:val="22"/>
              </w:rPr>
              <w:t>1</w:t>
            </w:r>
            <w:r>
              <w:rPr>
                <w:rFonts w:ascii="宋体" w:hAnsi="宋体" w:cs="宋体" w:hint="eastAsia"/>
                <w:kern w:val="0"/>
                <w:sz w:val="22"/>
              </w:rPr>
              <w:t>6</w:t>
            </w:r>
            <w:r>
              <w:rPr>
                <w:rFonts w:ascii="宋体" w:hAnsi="宋体" w:cs="宋体"/>
                <w:kern w:val="0"/>
                <w:sz w:val="22"/>
              </w:rPr>
              <w:t>:</w:t>
            </w:r>
            <w:r>
              <w:rPr>
                <w:rFonts w:ascii="宋体" w:hAnsi="宋体" w:cs="宋体" w:hint="eastAsia"/>
                <w:kern w:val="0"/>
                <w:sz w:val="22"/>
              </w:rPr>
              <w:t>0</w:t>
            </w:r>
            <w:r>
              <w:rPr>
                <w:rFonts w:ascii="宋体" w:hAnsi="宋体" w:cs="宋体"/>
                <w:kern w:val="0"/>
                <w:sz w:val="22"/>
              </w:rPr>
              <w:t>0</w:t>
            </w:r>
            <w:r>
              <w:rPr>
                <w:rFonts w:ascii="宋体" w:hAnsi="宋体" w:cs="宋体" w:hint="eastAsia"/>
                <w:kern w:val="0"/>
                <w:sz w:val="22"/>
              </w:rPr>
              <w:t>-16:15</w:t>
            </w:r>
          </w:p>
        </w:tc>
        <w:tc>
          <w:tcPr>
            <w:tcW w:w="3969" w:type="dxa"/>
            <w:tcBorders>
              <w:top w:val="nil"/>
              <w:left w:val="nil"/>
              <w:bottom w:val="single" w:sz="4" w:space="0" w:color="auto"/>
              <w:right w:val="nil"/>
            </w:tcBorders>
            <w:vAlign w:val="center"/>
          </w:tcPr>
          <w:p w:rsidR="002B1D75" w:rsidRDefault="003E2B36">
            <w:pPr>
              <w:widowControl/>
              <w:jc w:val="left"/>
              <w:rPr>
                <w:rFonts w:ascii="宋体" w:cs="宋体"/>
                <w:strike/>
                <w:kern w:val="0"/>
                <w:sz w:val="22"/>
                <w:shd w:val="pct10" w:color="auto" w:fill="FFFFFF"/>
              </w:rPr>
            </w:pPr>
            <w:r>
              <w:rPr>
                <w:rFonts w:ascii="宋体" w:hAnsi="宋体" w:cs="宋体" w:hint="eastAsia"/>
                <w:kern w:val="0"/>
                <w:sz w:val="22"/>
              </w:rPr>
              <w:t>互动评课</w:t>
            </w:r>
          </w:p>
        </w:tc>
        <w:tc>
          <w:tcPr>
            <w:tcW w:w="1559" w:type="dxa"/>
            <w:tcBorders>
              <w:top w:val="nil"/>
              <w:left w:val="single" w:sz="4" w:space="0" w:color="auto"/>
              <w:bottom w:val="single" w:sz="4" w:space="0" w:color="auto"/>
              <w:right w:val="single" w:sz="4" w:space="0" w:color="auto"/>
            </w:tcBorders>
            <w:vAlign w:val="center"/>
          </w:tcPr>
          <w:p w:rsidR="002B1D75" w:rsidRDefault="003E2B36">
            <w:pPr>
              <w:widowControl/>
              <w:jc w:val="center"/>
              <w:rPr>
                <w:rFonts w:ascii="宋体" w:cs="宋体"/>
                <w:strike/>
                <w:kern w:val="0"/>
                <w:sz w:val="22"/>
                <w:shd w:val="pct10" w:color="auto" w:fill="FFFFFF"/>
              </w:rPr>
            </w:pPr>
            <w:r>
              <w:rPr>
                <w:rFonts w:ascii="宋体" w:hAnsi="宋体" w:cs="宋体" w:hint="eastAsia"/>
                <w:kern w:val="0"/>
                <w:sz w:val="22"/>
              </w:rPr>
              <w:t>嘉  宾</w:t>
            </w:r>
          </w:p>
        </w:tc>
      </w:tr>
      <w:tr w:rsidR="002B1D75">
        <w:trPr>
          <w:trHeight w:val="552"/>
        </w:trPr>
        <w:tc>
          <w:tcPr>
            <w:tcW w:w="952"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cs="宋体"/>
                <w:kern w:val="0"/>
                <w:sz w:val="22"/>
              </w:rPr>
            </w:pPr>
          </w:p>
        </w:tc>
        <w:tc>
          <w:tcPr>
            <w:tcW w:w="673"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cs="宋体"/>
                <w:kern w:val="0"/>
                <w:sz w:val="22"/>
              </w:rPr>
            </w:pPr>
          </w:p>
        </w:tc>
        <w:tc>
          <w:tcPr>
            <w:tcW w:w="1934" w:type="dxa"/>
            <w:tcBorders>
              <w:top w:val="single" w:sz="4" w:space="0" w:color="auto"/>
              <w:left w:val="nil"/>
              <w:bottom w:val="single" w:sz="4" w:space="0" w:color="auto"/>
              <w:right w:val="single" w:sz="4" w:space="0" w:color="auto"/>
            </w:tcBorders>
            <w:vAlign w:val="center"/>
          </w:tcPr>
          <w:p w:rsidR="002B1D75" w:rsidRDefault="003E2B36">
            <w:pPr>
              <w:widowControl/>
              <w:jc w:val="center"/>
              <w:rPr>
                <w:rFonts w:ascii="宋体" w:cs="宋体"/>
                <w:kern w:val="0"/>
                <w:sz w:val="22"/>
              </w:rPr>
            </w:pPr>
            <w:r>
              <w:rPr>
                <w:rFonts w:ascii="宋体" w:hAnsi="宋体" w:cs="宋体"/>
                <w:kern w:val="0"/>
                <w:sz w:val="22"/>
              </w:rPr>
              <w:t>1</w:t>
            </w:r>
            <w:r>
              <w:rPr>
                <w:rFonts w:ascii="宋体" w:hAnsi="宋体" w:cs="宋体" w:hint="eastAsia"/>
                <w:kern w:val="0"/>
                <w:sz w:val="22"/>
              </w:rPr>
              <w:t>6</w:t>
            </w:r>
            <w:r>
              <w:rPr>
                <w:rFonts w:ascii="宋体" w:hAnsi="宋体" w:cs="宋体"/>
                <w:kern w:val="0"/>
                <w:sz w:val="22"/>
              </w:rPr>
              <w:t>:</w:t>
            </w:r>
            <w:r>
              <w:rPr>
                <w:rFonts w:ascii="宋体" w:hAnsi="宋体" w:cs="宋体" w:hint="eastAsia"/>
                <w:kern w:val="0"/>
                <w:sz w:val="22"/>
              </w:rPr>
              <w:t>15</w:t>
            </w:r>
            <w:r>
              <w:rPr>
                <w:rFonts w:ascii="宋体" w:hAnsi="宋体" w:cs="宋体"/>
                <w:kern w:val="0"/>
                <w:sz w:val="22"/>
              </w:rPr>
              <w:t>-1</w:t>
            </w:r>
            <w:r>
              <w:rPr>
                <w:rFonts w:ascii="宋体" w:hAnsi="宋体" w:cs="宋体" w:hint="eastAsia"/>
                <w:kern w:val="0"/>
                <w:sz w:val="22"/>
              </w:rPr>
              <w:t>7</w:t>
            </w:r>
            <w:r>
              <w:rPr>
                <w:rFonts w:ascii="宋体" w:hAnsi="宋体" w:cs="宋体"/>
                <w:kern w:val="0"/>
                <w:sz w:val="22"/>
              </w:rPr>
              <w:t>:</w:t>
            </w:r>
            <w:r>
              <w:rPr>
                <w:rFonts w:ascii="宋体" w:hAnsi="宋体" w:cs="宋体" w:hint="eastAsia"/>
                <w:kern w:val="0"/>
                <w:sz w:val="22"/>
              </w:rPr>
              <w:t>00</w:t>
            </w:r>
          </w:p>
        </w:tc>
        <w:tc>
          <w:tcPr>
            <w:tcW w:w="3969" w:type="dxa"/>
            <w:tcBorders>
              <w:top w:val="nil"/>
              <w:left w:val="nil"/>
              <w:bottom w:val="single" w:sz="4" w:space="0" w:color="auto"/>
              <w:right w:val="single" w:sz="4" w:space="0" w:color="auto"/>
            </w:tcBorders>
            <w:vAlign w:val="center"/>
          </w:tcPr>
          <w:p w:rsidR="002B1D75" w:rsidRDefault="003E2B36">
            <w:pPr>
              <w:widowControl/>
              <w:jc w:val="left"/>
              <w:rPr>
                <w:rFonts w:ascii="宋体" w:cs="宋体"/>
                <w:kern w:val="0"/>
                <w:sz w:val="22"/>
              </w:rPr>
            </w:pPr>
            <w:r>
              <w:rPr>
                <w:rFonts w:ascii="宋体" w:hAnsi="宋体" w:cs="宋体" w:hint="eastAsia"/>
                <w:kern w:val="0"/>
                <w:sz w:val="22"/>
              </w:rPr>
              <w:t>专家论坛</w:t>
            </w:r>
          </w:p>
        </w:tc>
        <w:tc>
          <w:tcPr>
            <w:tcW w:w="1559" w:type="dxa"/>
            <w:tcBorders>
              <w:top w:val="nil"/>
              <w:left w:val="nil"/>
              <w:bottom w:val="single" w:sz="4" w:space="0" w:color="auto"/>
              <w:right w:val="single" w:sz="4" w:space="0" w:color="auto"/>
            </w:tcBorders>
            <w:vAlign w:val="center"/>
          </w:tcPr>
          <w:p w:rsidR="002B1D75" w:rsidRDefault="003E2B36">
            <w:pPr>
              <w:widowControl/>
              <w:jc w:val="center"/>
              <w:rPr>
                <w:rFonts w:ascii="宋体" w:cs="宋体"/>
                <w:kern w:val="0"/>
                <w:sz w:val="22"/>
              </w:rPr>
            </w:pPr>
            <w:r>
              <w:rPr>
                <w:rFonts w:ascii="宋体" w:hAnsi="宋体" w:cs="宋体" w:hint="eastAsia"/>
                <w:kern w:val="0"/>
                <w:sz w:val="22"/>
              </w:rPr>
              <w:t>嘉  宾</w:t>
            </w:r>
          </w:p>
        </w:tc>
      </w:tr>
    </w:tbl>
    <w:p w:rsidR="002B1D75" w:rsidRDefault="002B1D75">
      <w:pPr>
        <w:tabs>
          <w:tab w:val="left" w:pos="720"/>
        </w:tabs>
        <w:spacing w:line="360" w:lineRule="auto"/>
        <w:rPr>
          <w:rFonts w:cs="Arial"/>
          <w:szCs w:val="21"/>
        </w:rPr>
      </w:pPr>
    </w:p>
    <w:p w:rsidR="002B1D75" w:rsidRDefault="002B1D75">
      <w:pPr>
        <w:tabs>
          <w:tab w:val="left" w:pos="720"/>
        </w:tabs>
        <w:spacing w:line="360" w:lineRule="auto"/>
        <w:rPr>
          <w:rFonts w:cs="Arial"/>
          <w:szCs w:val="21"/>
        </w:rPr>
      </w:pPr>
    </w:p>
    <w:p w:rsidR="002B1D75" w:rsidRDefault="003E2B36">
      <w:pPr>
        <w:tabs>
          <w:tab w:val="left" w:pos="720"/>
        </w:tabs>
        <w:spacing w:line="360" w:lineRule="auto"/>
        <w:rPr>
          <w:rFonts w:cs="Arial"/>
          <w:sz w:val="24"/>
        </w:rPr>
      </w:pPr>
      <w:r>
        <w:rPr>
          <w:rFonts w:cs="Arial" w:hint="eastAsia"/>
          <w:sz w:val="24"/>
        </w:rPr>
        <w:t>义务教育阶段会议</w:t>
      </w:r>
      <w:bookmarkStart w:id="117" w:name="OLE_LINK53"/>
      <w:bookmarkStart w:id="118" w:name="OLE_LINK54"/>
    </w:p>
    <w:tbl>
      <w:tblPr>
        <w:tblW w:w="9185" w:type="dxa"/>
        <w:tblInd w:w="-5" w:type="dxa"/>
        <w:tblLayout w:type="fixed"/>
        <w:tblLook w:val="04A0"/>
      </w:tblPr>
      <w:tblGrid>
        <w:gridCol w:w="567"/>
        <w:gridCol w:w="480"/>
        <w:gridCol w:w="1504"/>
        <w:gridCol w:w="1815"/>
        <w:gridCol w:w="1277"/>
        <w:gridCol w:w="1983"/>
        <w:gridCol w:w="1559"/>
      </w:tblGrid>
      <w:tr w:rsidR="002B1D75">
        <w:trPr>
          <w:trHeight w:val="424"/>
        </w:trPr>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b/>
                <w:bCs/>
                <w:color w:val="000000"/>
                <w:kern w:val="0"/>
                <w:sz w:val="22"/>
              </w:rPr>
            </w:pPr>
            <w:r>
              <w:rPr>
                <w:rFonts w:ascii="宋体" w:hAnsi="宋体" w:cs="宋体" w:hint="eastAsia"/>
                <w:b/>
                <w:bCs/>
                <w:color w:val="000000"/>
                <w:kern w:val="0"/>
                <w:sz w:val="22"/>
              </w:rPr>
              <w:t>时间</w:t>
            </w:r>
          </w:p>
        </w:tc>
        <w:tc>
          <w:tcPr>
            <w:tcW w:w="5075" w:type="dxa"/>
            <w:gridSpan w:val="3"/>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b/>
                <w:bCs/>
                <w:color w:val="000000"/>
                <w:kern w:val="0"/>
                <w:sz w:val="22"/>
              </w:rPr>
            </w:pPr>
            <w:r>
              <w:rPr>
                <w:rFonts w:ascii="宋体" w:hAnsi="宋体" w:cs="宋体" w:hint="eastAsia"/>
                <w:b/>
                <w:bCs/>
                <w:color w:val="000000"/>
                <w:kern w:val="0"/>
                <w:sz w:val="22"/>
              </w:rPr>
              <w:t>主题</w:t>
            </w:r>
          </w:p>
        </w:tc>
        <w:tc>
          <w:tcPr>
            <w:tcW w:w="1559" w:type="dxa"/>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b/>
                <w:bCs/>
                <w:color w:val="000000"/>
                <w:kern w:val="0"/>
                <w:sz w:val="22"/>
              </w:rPr>
            </w:pPr>
            <w:r>
              <w:rPr>
                <w:rFonts w:ascii="宋体" w:hAnsi="宋体" w:cs="宋体" w:hint="eastAsia"/>
                <w:b/>
                <w:bCs/>
                <w:color w:val="000000"/>
                <w:kern w:val="0"/>
                <w:sz w:val="22"/>
              </w:rPr>
              <w:t>主讲/主持人</w:t>
            </w:r>
          </w:p>
        </w:tc>
      </w:tr>
      <w:tr w:rsidR="002B1D75">
        <w:trPr>
          <w:trHeight w:val="417"/>
        </w:trPr>
        <w:tc>
          <w:tcPr>
            <w:tcW w:w="567" w:type="dxa"/>
            <w:vMerge w:val="restart"/>
            <w:tcBorders>
              <w:top w:val="nil"/>
              <w:left w:val="single" w:sz="4" w:space="0" w:color="auto"/>
              <w:bottom w:val="single" w:sz="4" w:space="0" w:color="000000"/>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11月17日</w:t>
            </w:r>
          </w:p>
        </w:tc>
        <w:tc>
          <w:tcPr>
            <w:tcW w:w="480" w:type="dxa"/>
            <w:vMerge w:val="restart"/>
            <w:tcBorders>
              <w:top w:val="nil"/>
              <w:left w:val="single" w:sz="4" w:space="0" w:color="auto"/>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上午</w:t>
            </w: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8:30-8:50</w:t>
            </w:r>
          </w:p>
        </w:tc>
        <w:tc>
          <w:tcPr>
            <w:tcW w:w="5075" w:type="dxa"/>
            <w:gridSpan w:val="3"/>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 xml:space="preserve"> 开幕式</w:t>
            </w:r>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Theme="minorEastAsia" w:hAnsiTheme="minorEastAsia" w:hint="eastAsia"/>
                <w:sz w:val="22"/>
              </w:rPr>
              <w:t>高洪德</w:t>
            </w:r>
          </w:p>
        </w:tc>
      </w:tr>
      <w:tr w:rsidR="002B1D75">
        <w:trPr>
          <w:trHeight w:val="409"/>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hAnsi="宋体" w:cs="宋体"/>
                <w:color w:val="000000"/>
                <w:kern w:val="0"/>
                <w:sz w:val="22"/>
              </w:rPr>
            </w:pP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8:50-10:20</w:t>
            </w:r>
          </w:p>
        </w:tc>
        <w:tc>
          <w:tcPr>
            <w:tcW w:w="5075" w:type="dxa"/>
            <w:gridSpan w:val="3"/>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bookmarkStart w:id="119" w:name="OLE_LINK150"/>
            <w:bookmarkStart w:id="120" w:name="OLE_LINK151"/>
            <w:r>
              <w:rPr>
                <w:rFonts w:ascii="宋体" w:hAnsi="宋体" w:cs="宋体" w:hint="eastAsia"/>
                <w:color w:val="000000"/>
                <w:kern w:val="0"/>
                <w:sz w:val="22"/>
              </w:rPr>
              <w:t>批判性阅读教育建议</w:t>
            </w:r>
            <w:bookmarkEnd w:id="119"/>
            <w:bookmarkEnd w:id="120"/>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bookmarkStart w:id="121" w:name="OLE_LINK152"/>
            <w:bookmarkStart w:id="122" w:name="OLE_LINK153"/>
            <w:r>
              <w:rPr>
                <w:rFonts w:ascii="宋体" w:hAnsi="宋体" w:cs="宋体" w:hint="eastAsia"/>
                <w:color w:val="000000"/>
                <w:kern w:val="0"/>
                <w:sz w:val="22"/>
              </w:rPr>
              <w:t>鲁子问</w:t>
            </w:r>
            <w:bookmarkEnd w:id="121"/>
            <w:bookmarkEnd w:id="122"/>
          </w:p>
        </w:tc>
      </w:tr>
      <w:tr w:rsidR="002B1D75">
        <w:trPr>
          <w:trHeight w:val="564"/>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hAnsi="宋体" w:cs="宋体"/>
                <w:color w:val="000000"/>
                <w:kern w:val="0"/>
                <w:sz w:val="22"/>
              </w:rPr>
            </w:pP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10:30-11:30</w:t>
            </w:r>
          </w:p>
        </w:tc>
        <w:tc>
          <w:tcPr>
            <w:tcW w:w="5075" w:type="dxa"/>
            <w:gridSpan w:val="3"/>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 xml:space="preserve"> 专家讲座</w:t>
            </w:r>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bookmarkStart w:id="123" w:name="OLE_LINK154"/>
            <w:bookmarkStart w:id="124" w:name="OLE_LINK155"/>
            <w:r>
              <w:rPr>
                <w:rFonts w:ascii="宋体" w:hAnsi="宋体" w:cs="宋体" w:hint="eastAsia"/>
                <w:color w:val="000000"/>
                <w:kern w:val="0"/>
                <w:sz w:val="22"/>
              </w:rPr>
              <w:t>Bill Bowler</w:t>
            </w:r>
            <w:bookmarkEnd w:id="123"/>
            <w:bookmarkEnd w:id="124"/>
          </w:p>
        </w:tc>
      </w:tr>
      <w:tr w:rsidR="002B1D75">
        <w:trPr>
          <w:trHeight w:val="413"/>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 xml:space="preserve">　</w:t>
            </w: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11:30-13:00</w:t>
            </w:r>
          </w:p>
        </w:tc>
        <w:tc>
          <w:tcPr>
            <w:tcW w:w="6634" w:type="dxa"/>
            <w:gridSpan w:val="4"/>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午休</w:t>
            </w:r>
          </w:p>
        </w:tc>
      </w:tr>
      <w:tr w:rsidR="002B1D75">
        <w:trPr>
          <w:trHeight w:val="419"/>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val="restart"/>
            <w:tcBorders>
              <w:top w:val="nil"/>
              <w:left w:val="single" w:sz="4" w:space="0" w:color="auto"/>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下午</w:t>
            </w: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 xml:space="preserve">　</w:t>
            </w:r>
          </w:p>
        </w:tc>
        <w:tc>
          <w:tcPr>
            <w:tcW w:w="3092" w:type="dxa"/>
            <w:gridSpan w:val="2"/>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小学分会场</w:t>
            </w:r>
          </w:p>
        </w:tc>
        <w:tc>
          <w:tcPr>
            <w:tcW w:w="3542" w:type="dxa"/>
            <w:gridSpan w:val="2"/>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中学分会场</w:t>
            </w:r>
          </w:p>
        </w:tc>
      </w:tr>
      <w:tr w:rsidR="002B1D75">
        <w:trPr>
          <w:trHeight w:val="270"/>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hAnsi="宋体" w:cs="宋体"/>
                <w:color w:val="000000"/>
                <w:kern w:val="0"/>
                <w:sz w:val="22"/>
              </w:rPr>
            </w:pP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13:00-13:35</w:t>
            </w:r>
          </w:p>
        </w:tc>
        <w:tc>
          <w:tcPr>
            <w:tcW w:w="1815"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六年级课例Story：Rubber head pencil</w:t>
            </w:r>
          </w:p>
        </w:tc>
        <w:tc>
          <w:tcPr>
            <w:tcW w:w="1277"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林  丽</w:t>
            </w:r>
          </w:p>
        </w:tc>
        <w:tc>
          <w:tcPr>
            <w:tcW w:w="1983"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 xml:space="preserve">牛津上海版九下U5A story by Mark Twain-Tom Sawyer </w:t>
            </w:r>
            <w:r>
              <w:rPr>
                <w:rFonts w:ascii="宋体" w:hAnsi="宋体" w:cs="宋体" w:hint="eastAsia"/>
                <w:color w:val="000000"/>
                <w:kern w:val="0"/>
                <w:sz w:val="22"/>
              </w:rPr>
              <w:lastRenderedPageBreak/>
              <w:t>paints the fence</w:t>
            </w:r>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lastRenderedPageBreak/>
              <w:t>程蕴秋</w:t>
            </w:r>
          </w:p>
        </w:tc>
      </w:tr>
      <w:tr w:rsidR="002B1D75">
        <w:trPr>
          <w:trHeight w:val="270"/>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hAnsi="宋体" w:cs="宋体"/>
                <w:color w:val="000000"/>
                <w:kern w:val="0"/>
                <w:sz w:val="22"/>
              </w:rPr>
            </w:pP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13:40-14:15</w:t>
            </w:r>
          </w:p>
        </w:tc>
        <w:tc>
          <w:tcPr>
            <w:tcW w:w="1815"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五年级课例Oxford Classic Tales：Three Billy Goats</w:t>
            </w:r>
          </w:p>
        </w:tc>
        <w:tc>
          <w:tcPr>
            <w:tcW w:w="1277"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曲玮丽</w:t>
            </w:r>
          </w:p>
        </w:tc>
        <w:tc>
          <w:tcPr>
            <w:tcW w:w="1983"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bookmarkStart w:id="125" w:name="OLE_LINK159"/>
            <w:bookmarkStart w:id="126" w:name="OLE_LINK160"/>
            <w:r>
              <w:rPr>
                <w:rFonts w:ascii="宋体" w:hAnsi="宋体" w:cs="宋体" w:hint="eastAsia"/>
                <w:color w:val="000000"/>
                <w:kern w:val="0"/>
                <w:sz w:val="22"/>
              </w:rPr>
              <w:t>九年级课例OxfordR</w:t>
            </w:r>
            <w:r>
              <w:rPr>
                <w:rFonts w:ascii="宋体" w:hAnsi="宋体" w:cs="宋体"/>
                <w:color w:val="000000"/>
                <w:kern w:val="0"/>
                <w:sz w:val="22"/>
              </w:rPr>
              <w:t xml:space="preserve">ead and </w:t>
            </w:r>
            <w:r>
              <w:rPr>
                <w:rFonts w:ascii="宋体" w:hAnsi="宋体" w:cs="宋体" w:hint="eastAsia"/>
                <w:color w:val="000000"/>
                <w:kern w:val="0"/>
                <w:sz w:val="22"/>
              </w:rPr>
              <w:t>D</w:t>
            </w:r>
            <w:r>
              <w:rPr>
                <w:rFonts w:ascii="宋体" w:hAnsi="宋体" w:cs="宋体"/>
                <w:color w:val="000000"/>
                <w:kern w:val="0"/>
                <w:sz w:val="22"/>
              </w:rPr>
              <w:t xml:space="preserve">iscover: </w:t>
            </w:r>
            <w:r>
              <w:rPr>
                <w:rFonts w:ascii="宋体" w:hAnsi="宋体" w:cs="宋体" w:hint="eastAsia"/>
                <w:color w:val="000000"/>
                <w:kern w:val="0"/>
                <w:sz w:val="22"/>
              </w:rPr>
              <w:t>Why we recycle</w:t>
            </w:r>
            <w:bookmarkEnd w:id="125"/>
            <w:bookmarkEnd w:id="126"/>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bookmarkStart w:id="127" w:name="OLE_LINK161"/>
            <w:bookmarkStart w:id="128" w:name="OLE_LINK162"/>
            <w:r>
              <w:rPr>
                <w:rFonts w:ascii="宋体" w:hAnsi="宋体" w:cs="宋体" w:hint="eastAsia"/>
                <w:color w:val="000000"/>
                <w:kern w:val="0"/>
                <w:sz w:val="22"/>
              </w:rPr>
              <w:t>段  毅</w:t>
            </w:r>
            <w:bookmarkEnd w:id="127"/>
            <w:bookmarkEnd w:id="128"/>
          </w:p>
        </w:tc>
      </w:tr>
      <w:tr w:rsidR="002B1D75">
        <w:trPr>
          <w:trHeight w:val="270"/>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hAnsi="宋体" w:cs="宋体"/>
                <w:color w:val="000000"/>
                <w:kern w:val="0"/>
                <w:sz w:val="22"/>
              </w:rPr>
            </w:pP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14:20-14:55</w:t>
            </w:r>
          </w:p>
        </w:tc>
        <w:tc>
          <w:tcPr>
            <w:tcW w:w="1815"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六年级课例Oxford Classic Tales：Magic cooking pot</w:t>
            </w:r>
          </w:p>
        </w:tc>
        <w:tc>
          <w:tcPr>
            <w:tcW w:w="1277"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胡  帅</w:t>
            </w:r>
          </w:p>
        </w:tc>
        <w:tc>
          <w:tcPr>
            <w:tcW w:w="1983"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外研版第三册M11U2 In England you usually drink tea with milk</w:t>
            </w:r>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唐  静</w:t>
            </w:r>
          </w:p>
        </w:tc>
      </w:tr>
      <w:tr w:rsidR="002B1D75">
        <w:trPr>
          <w:trHeight w:val="270"/>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hAnsi="宋体" w:cs="宋体"/>
                <w:color w:val="000000"/>
                <w:kern w:val="0"/>
                <w:sz w:val="22"/>
              </w:rPr>
            </w:pP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15:00-15:35</w:t>
            </w:r>
          </w:p>
        </w:tc>
        <w:tc>
          <w:tcPr>
            <w:tcW w:w="1815"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六年级课例</w:t>
            </w:r>
          </w:p>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The little turtle</w:t>
            </w:r>
          </w:p>
        </w:tc>
        <w:tc>
          <w:tcPr>
            <w:tcW w:w="1277"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张  琳</w:t>
            </w:r>
          </w:p>
        </w:tc>
        <w:tc>
          <w:tcPr>
            <w:tcW w:w="1983"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bookmarkStart w:id="129" w:name="OLE_LINK156"/>
            <w:bookmarkStart w:id="130" w:name="OLE_LINK157"/>
            <w:bookmarkStart w:id="131" w:name="OLE_LINK158"/>
            <w:r>
              <w:rPr>
                <w:rFonts w:ascii="宋体" w:hAnsi="宋体" w:cs="宋体" w:hint="eastAsia"/>
                <w:color w:val="000000"/>
                <w:kern w:val="0"/>
                <w:sz w:val="22"/>
              </w:rPr>
              <w:t>八年级课例Charlie and the Chocolate Factory</w:t>
            </w:r>
            <w:bookmarkEnd w:id="129"/>
            <w:bookmarkEnd w:id="130"/>
            <w:bookmarkEnd w:id="131"/>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Chris Hemming</w:t>
            </w:r>
          </w:p>
        </w:tc>
      </w:tr>
      <w:tr w:rsidR="002B1D75">
        <w:trPr>
          <w:trHeight w:val="480"/>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hAnsi="宋体" w:cs="宋体"/>
                <w:color w:val="000000"/>
                <w:kern w:val="0"/>
                <w:sz w:val="22"/>
              </w:rPr>
            </w:pP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15:40-16:20</w:t>
            </w:r>
          </w:p>
        </w:tc>
        <w:tc>
          <w:tcPr>
            <w:tcW w:w="1815"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课例点评</w:t>
            </w:r>
          </w:p>
        </w:tc>
        <w:tc>
          <w:tcPr>
            <w:tcW w:w="1277"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嘉宾</w:t>
            </w:r>
          </w:p>
        </w:tc>
        <w:tc>
          <w:tcPr>
            <w:tcW w:w="1983"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课例点评</w:t>
            </w:r>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嘉宾</w:t>
            </w:r>
          </w:p>
        </w:tc>
      </w:tr>
      <w:tr w:rsidR="002B1D75">
        <w:trPr>
          <w:trHeight w:val="416"/>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hAnsi="宋体" w:cs="宋体"/>
                <w:color w:val="000000"/>
                <w:kern w:val="0"/>
                <w:sz w:val="22"/>
              </w:rPr>
            </w:pP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16:20-17:00</w:t>
            </w:r>
          </w:p>
        </w:tc>
        <w:tc>
          <w:tcPr>
            <w:tcW w:w="1815"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专家论坛</w:t>
            </w:r>
          </w:p>
        </w:tc>
        <w:tc>
          <w:tcPr>
            <w:tcW w:w="1277"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嘉宾</w:t>
            </w:r>
          </w:p>
        </w:tc>
        <w:tc>
          <w:tcPr>
            <w:tcW w:w="1983" w:type="dxa"/>
            <w:tcBorders>
              <w:top w:val="nil"/>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专家论坛</w:t>
            </w:r>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嘉宾</w:t>
            </w:r>
          </w:p>
        </w:tc>
      </w:tr>
      <w:tr w:rsidR="002B1D75">
        <w:trPr>
          <w:trHeight w:val="270"/>
        </w:trPr>
        <w:tc>
          <w:tcPr>
            <w:tcW w:w="9185" w:type="dxa"/>
            <w:gridSpan w:val="7"/>
            <w:tcBorders>
              <w:top w:val="nil"/>
              <w:left w:val="single" w:sz="4" w:space="0" w:color="auto"/>
              <w:bottom w:val="single" w:sz="4" w:space="0" w:color="auto"/>
              <w:right w:val="single" w:sz="4" w:space="0" w:color="auto"/>
            </w:tcBorders>
            <w:shd w:val="clear" w:color="auto" w:fill="auto"/>
            <w:vAlign w:val="center"/>
          </w:tcPr>
          <w:p w:rsidR="002B1D75" w:rsidRDefault="002B1D75">
            <w:pPr>
              <w:widowControl/>
              <w:jc w:val="center"/>
              <w:rPr>
                <w:rFonts w:ascii="宋体" w:hAnsi="宋体" w:cs="宋体"/>
                <w:color w:val="000000"/>
                <w:kern w:val="0"/>
                <w:sz w:val="22"/>
              </w:rPr>
            </w:pPr>
          </w:p>
        </w:tc>
      </w:tr>
      <w:tr w:rsidR="002B1D75">
        <w:trPr>
          <w:trHeight w:val="637"/>
        </w:trPr>
        <w:tc>
          <w:tcPr>
            <w:tcW w:w="567" w:type="dxa"/>
            <w:vMerge w:val="restart"/>
            <w:tcBorders>
              <w:top w:val="nil"/>
              <w:left w:val="single" w:sz="4" w:space="0" w:color="auto"/>
              <w:bottom w:val="single" w:sz="4" w:space="0" w:color="000000"/>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bookmarkStart w:id="132" w:name="RANGE!B18"/>
            <w:r>
              <w:rPr>
                <w:rFonts w:ascii="宋体" w:hAnsi="宋体" w:cs="宋体" w:hint="eastAsia"/>
                <w:color w:val="000000"/>
                <w:kern w:val="0"/>
                <w:sz w:val="22"/>
              </w:rPr>
              <w:t>11月18日</w:t>
            </w:r>
            <w:bookmarkEnd w:id="132"/>
          </w:p>
        </w:tc>
        <w:tc>
          <w:tcPr>
            <w:tcW w:w="480" w:type="dxa"/>
            <w:vMerge w:val="restart"/>
            <w:tcBorders>
              <w:top w:val="nil"/>
              <w:left w:val="single" w:sz="4" w:space="0" w:color="auto"/>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上午</w:t>
            </w: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8:30-9:40</w:t>
            </w:r>
          </w:p>
        </w:tc>
        <w:tc>
          <w:tcPr>
            <w:tcW w:w="5075" w:type="dxa"/>
            <w:gridSpan w:val="3"/>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bookmarkStart w:id="133" w:name="OLE_LINK163"/>
            <w:bookmarkStart w:id="134" w:name="OLE_LINK164"/>
            <w:bookmarkStart w:id="135" w:name="OLE_LINK165"/>
            <w:r>
              <w:rPr>
                <w:rFonts w:ascii="宋体" w:hAnsi="宋体" w:cs="宋体" w:hint="eastAsia"/>
                <w:color w:val="000000"/>
                <w:kern w:val="0"/>
                <w:sz w:val="22"/>
              </w:rPr>
              <w:t>现代技术下的英语阅读教学</w:t>
            </w:r>
            <w:bookmarkEnd w:id="133"/>
            <w:bookmarkEnd w:id="134"/>
            <w:bookmarkEnd w:id="135"/>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夏谷鸣</w:t>
            </w:r>
          </w:p>
        </w:tc>
      </w:tr>
      <w:tr w:rsidR="002B1D75">
        <w:trPr>
          <w:trHeight w:val="573"/>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hAnsi="宋体" w:cs="宋体"/>
                <w:color w:val="000000"/>
                <w:kern w:val="0"/>
                <w:sz w:val="22"/>
              </w:rPr>
            </w:pP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9:45-10:15</w:t>
            </w:r>
          </w:p>
        </w:tc>
        <w:tc>
          <w:tcPr>
            <w:tcW w:w="5075" w:type="dxa"/>
            <w:gridSpan w:val="3"/>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 xml:space="preserve"> 阅读教学课题工作中期报告</w:t>
            </w:r>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殷海亮</w:t>
            </w:r>
          </w:p>
        </w:tc>
      </w:tr>
      <w:tr w:rsidR="002B1D75">
        <w:trPr>
          <w:trHeight w:val="679"/>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hAnsi="宋体" w:cs="宋体"/>
                <w:color w:val="000000"/>
                <w:kern w:val="0"/>
                <w:sz w:val="22"/>
              </w:rPr>
            </w:pP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10:20-11:20</w:t>
            </w:r>
          </w:p>
        </w:tc>
        <w:tc>
          <w:tcPr>
            <w:tcW w:w="5075" w:type="dxa"/>
            <w:gridSpan w:val="3"/>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r>
              <w:rPr>
                <w:rFonts w:ascii="宋体" w:hAnsi="宋体" w:cs="宋体" w:hint="eastAsia"/>
                <w:color w:val="000000"/>
                <w:kern w:val="0"/>
                <w:sz w:val="22"/>
              </w:rPr>
              <w:t xml:space="preserve"> 课题实验学校成果交流</w:t>
            </w:r>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课题实验学校</w:t>
            </w:r>
          </w:p>
        </w:tc>
      </w:tr>
      <w:tr w:rsidR="002B1D75">
        <w:trPr>
          <w:trHeight w:val="724"/>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hAnsi="宋体" w:cs="宋体"/>
                <w:color w:val="000000"/>
                <w:kern w:val="0"/>
                <w:sz w:val="22"/>
              </w:rPr>
            </w:pP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11:20-11:40</w:t>
            </w:r>
          </w:p>
        </w:tc>
        <w:tc>
          <w:tcPr>
            <w:tcW w:w="5075" w:type="dxa"/>
            <w:gridSpan w:val="3"/>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ind w:left="110" w:hangingChars="50" w:hanging="110"/>
              <w:jc w:val="left"/>
              <w:rPr>
                <w:rFonts w:asciiTheme="minorEastAsia" w:hAnsiTheme="minorEastAsia" w:cs="Arial"/>
                <w:color w:val="000000"/>
                <w:kern w:val="0"/>
                <w:sz w:val="22"/>
              </w:rPr>
            </w:pPr>
            <w:bookmarkStart w:id="136" w:name="OLE_LINK166"/>
            <w:bookmarkStart w:id="137" w:name="OLE_LINK167"/>
            <w:r>
              <w:rPr>
                <w:rFonts w:asciiTheme="minorEastAsia" w:hAnsiTheme="minorEastAsia" w:cs="Arial"/>
                <w:color w:val="000000"/>
                <w:kern w:val="0"/>
                <w:sz w:val="22"/>
              </w:rPr>
              <w:t>Exploring the world through non-fiction reading</w:t>
            </w:r>
            <w:bookmarkEnd w:id="136"/>
            <w:bookmarkEnd w:id="137"/>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Michael McLoghlin</w:t>
            </w:r>
          </w:p>
        </w:tc>
      </w:tr>
      <w:tr w:rsidR="002B1D75">
        <w:trPr>
          <w:trHeight w:val="556"/>
        </w:trPr>
        <w:tc>
          <w:tcPr>
            <w:tcW w:w="567" w:type="dxa"/>
            <w:vMerge/>
            <w:tcBorders>
              <w:top w:val="nil"/>
              <w:left w:val="single" w:sz="4" w:space="0" w:color="auto"/>
              <w:bottom w:val="single" w:sz="4" w:space="0" w:color="000000"/>
              <w:right w:val="single" w:sz="4" w:space="0" w:color="auto"/>
            </w:tcBorders>
            <w:vAlign w:val="center"/>
          </w:tcPr>
          <w:p w:rsidR="002B1D75" w:rsidRDefault="002B1D75">
            <w:pPr>
              <w:widowControl/>
              <w:jc w:val="left"/>
              <w:rPr>
                <w:rFonts w:ascii="宋体" w:hAnsi="宋体" w:cs="宋体"/>
                <w:color w:val="000000"/>
                <w:kern w:val="0"/>
                <w:sz w:val="22"/>
              </w:rPr>
            </w:pPr>
          </w:p>
        </w:tc>
        <w:tc>
          <w:tcPr>
            <w:tcW w:w="480" w:type="dxa"/>
            <w:vMerge/>
            <w:tcBorders>
              <w:top w:val="nil"/>
              <w:left w:val="single" w:sz="4" w:space="0" w:color="auto"/>
              <w:bottom w:val="single" w:sz="4" w:space="0" w:color="auto"/>
              <w:right w:val="single" w:sz="4" w:space="0" w:color="auto"/>
            </w:tcBorders>
            <w:vAlign w:val="center"/>
          </w:tcPr>
          <w:p w:rsidR="002B1D75" w:rsidRDefault="002B1D75">
            <w:pPr>
              <w:widowControl/>
              <w:jc w:val="left"/>
              <w:rPr>
                <w:rFonts w:ascii="宋体" w:hAnsi="宋体" w:cs="宋体"/>
                <w:color w:val="000000"/>
                <w:kern w:val="0"/>
                <w:sz w:val="22"/>
              </w:rPr>
            </w:pPr>
          </w:p>
        </w:tc>
        <w:tc>
          <w:tcPr>
            <w:tcW w:w="1504"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11:40-12:00</w:t>
            </w:r>
          </w:p>
        </w:tc>
        <w:tc>
          <w:tcPr>
            <w:tcW w:w="5075" w:type="dxa"/>
            <w:gridSpan w:val="3"/>
            <w:tcBorders>
              <w:top w:val="single" w:sz="4" w:space="0" w:color="auto"/>
              <w:left w:val="nil"/>
              <w:bottom w:val="single" w:sz="4" w:space="0" w:color="auto"/>
              <w:right w:val="single" w:sz="4" w:space="0" w:color="auto"/>
            </w:tcBorders>
            <w:shd w:val="clear" w:color="auto" w:fill="auto"/>
            <w:vAlign w:val="center"/>
          </w:tcPr>
          <w:p w:rsidR="002B1D75" w:rsidRDefault="003E2B36">
            <w:pPr>
              <w:widowControl/>
              <w:jc w:val="left"/>
              <w:rPr>
                <w:rFonts w:ascii="宋体" w:hAnsi="宋体" w:cs="宋体"/>
                <w:color w:val="000000"/>
                <w:kern w:val="0"/>
                <w:sz w:val="22"/>
              </w:rPr>
            </w:pPr>
            <w:bookmarkStart w:id="138" w:name="OLE_LINK168"/>
            <w:bookmarkStart w:id="139" w:name="OLE_LINK169"/>
            <w:bookmarkStart w:id="140" w:name="OLE_LINK170"/>
            <w:bookmarkStart w:id="141" w:name="OLE_LINK171"/>
            <w:r>
              <w:rPr>
                <w:rFonts w:ascii="宋体" w:hAnsi="宋体" w:cs="宋体" w:hint="eastAsia"/>
                <w:color w:val="000000"/>
                <w:kern w:val="0"/>
                <w:sz w:val="22"/>
              </w:rPr>
              <w:t>中小学阅读课程设计浅议</w:t>
            </w:r>
            <w:bookmarkEnd w:id="138"/>
            <w:bookmarkEnd w:id="139"/>
            <w:bookmarkEnd w:id="140"/>
            <w:bookmarkEnd w:id="141"/>
          </w:p>
        </w:tc>
        <w:tc>
          <w:tcPr>
            <w:tcW w:w="1559" w:type="dxa"/>
            <w:tcBorders>
              <w:top w:val="nil"/>
              <w:left w:val="nil"/>
              <w:bottom w:val="single" w:sz="4" w:space="0" w:color="auto"/>
              <w:right w:val="single" w:sz="4" w:space="0" w:color="auto"/>
            </w:tcBorders>
            <w:shd w:val="clear" w:color="auto" w:fill="auto"/>
            <w:vAlign w:val="center"/>
          </w:tcPr>
          <w:p w:rsidR="002B1D75" w:rsidRDefault="003E2B36">
            <w:pPr>
              <w:widowControl/>
              <w:jc w:val="center"/>
              <w:rPr>
                <w:rFonts w:ascii="宋体" w:hAnsi="宋体" w:cs="宋体"/>
                <w:color w:val="000000"/>
                <w:kern w:val="0"/>
                <w:sz w:val="22"/>
              </w:rPr>
            </w:pPr>
            <w:r>
              <w:rPr>
                <w:rFonts w:ascii="宋体" w:hAnsi="宋体" w:cs="宋体" w:hint="eastAsia"/>
                <w:color w:val="000000"/>
                <w:kern w:val="0"/>
                <w:sz w:val="22"/>
              </w:rPr>
              <w:t>潘清智</w:t>
            </w:r>
          </w:p>
        </w:tc>
      </w:tr>
    </w:tbl>
    <w:bookmarkEnd w:id="117"/>
    <w:bookmarkEnd w:id="118"/>
    <w:p w:rsidR="002B1D75" w:rsidRDefault="003E2B36">
      <w:pPr>
        <w:rPr>
          <w:rFonts w:ascii="宋体"/>
          <w:b/>
          <w:sz w:val="24"/>
        </w:rPr>
      </w:pPr>
      <w:r>
        <w:rPr>
          <w:rFonts w:ascii="宋体" w:hAnsi="宋体" w:hint="eastAsia"/>
          <w:b/>
          <w:sz w:val="24"/>
        </w:rPr>
        <w:t>注：具体议程如有微调，以现场为准</w:t>
      </w:r>
    </w:p>
    <w:p w:rsidR="002B1D75" w:rsidRDefault="002B1D75">
      <w:pPr>
        <w:rPr>
          <w:rFonts w:ascii="宋体"/>
          <w:b/>
          <w:sz w:val="24"/>
        </w:rPr>
      </w:pPr>
    </w:p>
    <w:p w:rsidR="002B1D75" w:rsidRDefault="003E2B36">
      <w:pPr>
        <w:rPr>
          <w:rFonts w:ascii="宋体"/>
          <w:b/>
          <w:sz w:val="28"/>
          <w:szCs w:val="28"/>
        </w:rPr>
      </w:pPr>
      <w:r>
        <w:rPr>
          <w:rFonts w:ascii="宋体" w:hAnsi="宋体" w:hint="eastAsia"/>
          <w:b/>
          <w:sz w:val="28"/>
          <w:szCs w:val="28"/>
        </w:rPr>
        <w:t xml:space="preserve">   六、</w:t>
      </w:r>
      <w:bookmarkStart w:id="142" w:name="OLE_LINK173"/>
      <w:bookmarkStart w:id="143" w:name="OLE_LINK172"/>
      <w:r>
        <w:rPr>
          <w:rFonts w:ascii="宋体" w:hAnsi="宋体" w:hint="eastAsia"/>
          <w:b/>
          <w:sz w:val="28"/>
          <w:szCs w:val="28"/>
        </w:rPr>
        <w:t>会议费用</w:t>
      </w:r>
      <w:bookmarkEnd w:id="142"/>
      <w:bookmarkEnd w:id="143"/>
    </w:p>
    <w:p w:rsidR="002B1D75" w:rsidRDefault="003E2B36">
      <w:pPr>
        <w:tabs>
          <w:tab w:val="left" w:pos="720"/>
        </w:tabs>
        <w:spacing w:line="360" w:lineRule="auto"/>
        <w:ind w:firstLine="480"/>
        <w:rPr>
          <w:rFonts w:ascii="宋体" w:hAnsi="宋体" w:cs="宋体"/>
          <w:kern w:val="0"/>
          <w:sz w:val="24"/>
        </w:rPr>
      </w:pPr>
      <w:bookmarkStart w:id="144" w:name="OLE_LINK174"/>
      <w:bookmarkStart w:id="145" w:name="OLE_LINK42"/>
      <w:bookmarkStart w:id="146" w:name="OLE_LINK41"/>
      <w:r>
        <w:rPr>
          <w:rFonts w:ascii="宋体" w:hAnsi="宋体" w:hint="eastAsia"/>
          <w:sz w:val="24"/>
        </w:rPr>
        <w:t>高中阶段参会人员每人培训费、资料费共380</w:t>
      </w:r>
      <w:r>
        <w:rPr>
          <w:rFonts w:ascii="宋体" w:hAnsi="宋体" w:cs="宋体" w:hint="eastAsia"/>
          <w:bCs/>
          <w:kern w:val="0"/>
          <w:sz w:val="24"/>
        </w:rPr>
        <w:t>元</w:t>
      </w:r>
      <w:r>
        <w:rPr>
          <w:rFonts w:ascii="宋体" w:hAnsi="宋体" w:cs="宋体" w:hint="eastAsia"/>
          <w:b/>
          <w:bCs/>
          <w:kern w:val="0"/>
          <w:sz w:val="24"/>
        </w:rPr>
        <w:t>，</w:t>
      </w:r>
      <w:r>
        <w:rPr>
          <w:rFonts w:ascii="宋体" w:hAnsi="宋体" w:cs="宋体" w:hint="eastAsia"/>
          <w:kern w:val="0"/>
          <w:sz w:val="24"/>
        </w:rPr>
        <w:t>食宿及交通费自理。</w:t>
      </w:r>
    </w:p>
    <w:p w:rsidR="002B1D75" w:rsidRDefault="002B1D75">
      <w:pPr>
        <w:tabs>
          <w:tab w:val="left" w:pos="720"/>
        </w:tabs>
        <w:spacing w:line="360" w:lineRule="auto"/>
        <w:ind w:firstLine="480"/>
        <w:rPr>
          <w:rFonts w:ascii="宋体" w:cs="宋体"/>
          <w:kern w:val="0"/>
          <w:sz w:val="24"/>
        </w:rPr>
      </w:pPr>
    </w:p>
    <w:p w:rsidR="002B1D75" w:rsidRDefault="003E2B36">
      <w:pPr>
        <w:tabs>
          <w:tab w:val="left" w:pos="720"/>
        </w:tabs>
        <w:spacing w:line="360" w:lineRule="auto"/>
        <w:ind w:firstLine="480"/>
        <w:rPr>
          <w:rFonts w:ascii="宋体" w:hAnsi="宋体" w:cs="宋体"/>
          <w:kern w:val="0"/>
          <w:sz w:val="24"/>
        </w:rPr>
      </w:pPr>
      <w:r>
        <w:rPr>
          <w:rFonts w:ascii="宋体" w:hAnsi="宋体" w:hint="eastAsia"/>
          <w:sz w:val="24"/>
        </w:rPr>
        <w:t>义务教育阶段参会人员每人培训费、资料费共</w:t>
      </w:r>
      <w:r>
        <w:rPr>
          <w:rFonts w:ascii="宋体" w:hAnsi="宋体" w:cs="宋体" w:hint="eastAsia"/>
          <w:bCs/>
          <w:kern w:val="0"/>
          <w:sz w:val="24"/>
        </w:rPr>
        <w:t>780元</w:t>
      </w:r>
      <w:r>
        <w:rPr>
          <w:rFonts w:ascii="宋体" w:hAnsi="宋体" w:cs="宋体" w:hint="eastAsia"/>
          <w:b/>
          <w:bCs/>
          <w:kern w:val="0"/>
          <w:sz w:val="24"/>
        </w:rPr>
        <w:t>，</w:t>
      </w:r>
      <w:r>
        <w:rPr>
          <w:rFonts w:ascii="宋体" w:hAnsi="宋体" w:cs="宋体" w:hint="eastAsia"/>
          <w:kern w:val="0"/>
          <w:sz w:val="24"/>
        </w:rPr>
        <w:t>食宿及交通费自理；</w:t>
      </w:r>
    </w:p>
    <w:p w:rsidR="002B1D75" w:rsidRDefault="003E2B36">
      <w:pPr>
        <w:tabs>
          <w:tab w:val="left" w:pos="720"/>
        </w:tabs>
        <w:spacing w:line="360" w:lineRule="auto"/>
        <w:ind w:firstLine="480"/>
        <w:rPr>
          <w:rFonts w:ascii="宋体" w:cs="宋体"/>
          <w:kern w:val="0"/>
          <w:sz w:val="24"/>
        </w:rPr>
      </w:pPr>
      <w:r>
        <w:rPr>
          <w:rFonts w:ascii="宋体" w:hAnsi="宋体" w:cs="宋体" w:hint="eastAsia"/>
          <w:kern w:val="0"/>
          <w:sz w:val="24"/>
        </w:rPr>
        <w:t>亚美欧课题实验校参加会议享受优惠价格680元/人。</w:t>
      </w:r>
    </w:p>
    <w:p w:rsidR="002B1D75" w:rsidRDefault="002B1D75">
      <w:pPr>
        <w:tabs>
          <w:tab w:val="left" w:pos="720"/>
        </w:tabs>
        <w:spacing w:line="360" w:lineRule="auto"/>
        <w:ind w:firstLine="480"/>
        <w:rPr>
          <w:rFonts w:ascii="宋体" w:cs="宋体"/>
          <w:kern w:val="0"/>
          <w:sz w:val="24"/>
        </w:rPr>
      </w:pPr>
    </w:p>
    <w:p w:rsidR="002B1D75" w:rsidRDefault="003E2B36">
      <w:pPr>
        <w:tabs>
          <w:tab w:val="left" w:pos="720"/>
        </w:tabs>
        <w:spacing w:line="360" w:lineRule="auto"/>
        <w:rPr>
          <w:rFonts w:ascii="宋体" w:cs="宋体"/>
          <w:b/>
          <w:color w:val="000000"/>
          <w:kern w:val="0"/>
          <w:sz w:val="24"/>
        </w:rPr>
      </w:pPr>
      <w:r>
        <w:rPr>
          <w:rFonts w:ascii="宋体" w:hAnsi="宋体" w:cs="宋体" w:hint="eastAsia"/>
          <w:b/>
          <w:color w:val="000000"/>
          <w:kern w:val="0"/>
          <w:sz w:val="24"/>
        </w:rPr>
        <w:t>培训费缴纳事宜：</w:t>
      </w:r>
    </w:p>
    <w:p w:rsidR="002B1D75" w:rsidRDefault="003E2B36">
      <w:pPr>
        <w:widowControl/>
        <w:spacing w:line="360" w:lineRule="auto"/>
        <w:ind w:firstLine="480"/>
        <w:jc w:val="left"/>
        <w:rPr>
          <w:rFonts w:ascii="宋体" w:cs="宋体"/>
          <w:color w:val="000000"/>
          <w:kern w:val="0"/>
          <w:sz w:val="24"/>
        </w:rPr>
      </w:pPr>
      <w:r>
        <w:rPr>
          <w:rFonts w:ascii="宋体" w:hAnsi="宋体" w:cs="宋体" w:hint="eastAsia"/>
          <w:color w:val="000000"/>
          <w:kern w:val="0"/>
          <w:sz w:val="24"/>
        </w:rPr>
        <w:lastRenderedPageBreak/>
        <w:t>账户名称：青岛亚美欧英语培训学校</w:t>
      </w:r>
    </w:p>
    <w:p w:rsidR="002B1D75" w:rsidRDefault="003E2B36">
      <w:pPr>
        <w:widowControl/>
        <w:spacing w:line="360" w:lineRule="auto"/>
        <w:ind w:firstLine="480"/>
        <w:jc w:val="left"/>
        <w:rPr>
          <w:rFonts w:ascii="宋体" w:cs="宋体"/>
          <w:color w:val="000000"/>
          <w:kern w:val="0"/>
          <w:sz w:val="24"/>
        </w:rPr>
      </w:pPr>
      <w:r>
        <w:rPr>
          <w:rFonts w:ascii="宋体" w:hAnsi="宋体" w:cs="宋体" w:hint="eastAsia"/>
          <w:color w:val="000000"/>
          <w:kern w:val="0"/>
          <w:sz w:val="24"/>
        </w:rPr>
        <w:t>账号：241607730048</w:t>
      </w:r>
    </w:p>
    <w:p w:rsidR="002B1D75" w:rsidRDefault="003E2B36">
      <w:pPr>
        <w:widowControl/>
        <w:spacing w:line="360" w:lineRule="auto"/>
        <w:ind w:firstLine="480"/>
        <w:jc w:val="left"/>
        <w:rPr>
          <w:rFonts w:ascii="宋体" w:cs="宋体"/>
          <w:color w:val="000000"/>
          <w:kern w:val="0"/>
          <w:sz w:val="24"/>
        </w:rPr>
      </w:pPr>
      <w:r>
        <w:rPr>
          <w:rFonts w:ascii="宋体" w:hAnsi="宋体" w:cs="宋体" w:hint="eastAsia"/>
          <w:color w:val="000000"/>
          <w:kern w:val="0"/>
          <w:sz w:val="24"/>
        </w:rPr>
        <w:t>开户行：中国银行青岛市市南二支行</w:t>
      </w:r>
    </w:p>
    <w:p w:rsidR="002B1D75" w:rsidRDefault="003E2B36">
      <w:pPr>
        <w:widowControl/>
        <w:spacing w:line="360" w:lineRule="auto"/>
        <w:ind w:firstLine="480"/>
        <w:jc w:val="left"/>
        <w:rPr>
          <w:rFonts w:ascii="宋体" w:cs="宋体"/>
          <w:color w:val="000000"/>
          <w:kern w:val="0"/>
          <w:sz w:val="24"/>
        </w:rPr>
      </w:pPr>
      <w:r>
        <w:rPr>
          <w:rFonts w:ascii="宋体" w:hAnsi="宋体" w:cs="宋体" w:hint="eastAsia"/>
          <w:color w:val="000000"/>
          <w:kern w:val="0"/>
          <w:sz w:val="24"/>
        </w:rPr>
        <w:t>发票：提前汇款交费者，报到时凭交款截图向会务组领取正式发票。</w:t>
      </w:r>
    </w:p>
    <w:p w:rsidR="002B1D75" w:rsidRDefault="003E2B36">
      <w:pPr>
        <w:widowControl/>
        <w:spacing w:line="360" w:lineRule="auto"/>
        <w:ind w:firstLine="480"/>
        <w:jc w:val="left"/>
        <w:rPr>
          <w:rFonts w:ascii="宋体" w:cs="宋体"/>
          <w:color w:val="000000"/>
          <w:kern w:val="0"/>
          <w:sz w:val="24"/>
        </w:rPr>
      </w:pPr>
      <w:r>
        <w:rPr>
          <w:rFonts w:ascii="宋体" w:hAnsi="宋体" w:cs="宋体" w:hint="eastAsia"/>
          <w:color w:val="000000"/>
          <w:kern w:val="0"/>
          <w:sz w:val="24"/>
        </w:rPr>
        <w:t>现场交费，发票在会议结束后</w:t>
      </w:r>
      <w:r>
        <w:rPr>
          <w:rFonts w:ascii="宋体" w:hAnsi="宋体" w:cs="宋体"/>
          <w:color w:val="000000"/>
          <w:kern w:val="0"/>
          <w:sz w:val="24"/>
        </w:rPr>
        <w:t>20</w:t>
      </w:r>
      <w:r>
        <w:rPr>
          <w:rFonts w:ascii="宋体" w:hAnsi="宋体" w:cs="宋体" w:hint="eastAsia"/>
          <w:color w:val="000000"/>
          <w:kern w:val="0"/>
          <w:sz w:val="24"/>
        </w:rPr>
        <w:t>个工作日内以快递方式寄出。</w:t>
      </w:r>
    </w:p>
    <w:p w:rsidR="002B1D75" w:rsidRDefault="003E2B36">
      <w:pPr>
        <w:widowControl/>
        <w:spacing w:line="360" w:lineRule="auto"/>
        <w:ind w:firstLine="480"/>
        <w:jc w:val="left"/>
        <w:rPr>
          <w:rFonts w:ascii="宋体" w:cs="宋体"/>
          <w:color w:val="000000"/>
          <w:kern w:val="0"/>
          <w:sz w:val="24"/>
        </w:rPr>
      </w:pPr>
      <w:r w:rsidRPr="00FE0F0E">
        <w:rPr>
          <w:rFonts w:ascii="宋体" w:hAnsi="宋体" w:cs="宋体" w:hint="eastAsia"/>
          <w:color w:val="000000"/>
          <w:kern w:val="0"/>
          <w:sz w:val="24"/>
        </w:rPr>
        <w:t>因场地有限，会议报名以收到汇款为准。</w:t>
      </w:r>
    </w:p>
    <w:p w:rsidR="002B1D75" w:rsidRDefault="003E2B36">
      <w:pPr>
        <w:widowControl/>
        <w:spacing w:line="360" w:lineRule="auto"/>
        <w:ind w:firstLine="480"/>
        <w:jc w:val="left"/>
        <w:rPr>
          <w:rFonts w:ascii="宋体" w:cs="宋体"/>
          <w:kern w:val="0"/>
          <w:sz w:val="24"/>
        </w:rPr>
      </w:pPr>
      <w:r>
        <w:rPr>
          <w:rFonts w:ascii="宋体" w:hAnsi="宋体" w:cs="宋体" w:hint="eastAsia"/>
          <w:kern w:val="0"/>
          <w:sz w:val="24"/>
        </w:rPr>
        <w:t>汇款请注明汇款单位和参会人员姓名。</w:t>
      </w:r>
    </w:p>
    <w:p w:rsidR="002B1D75" w:rsidRDefault="003E2B36">
      <w:pPr>
        <w:widowControl/>
        <w:spacing w:line="360" w:lineRule="auto"/>
        <w:ind w:firstLine="480"/>
        <w:jc w:val="left"/>
        <w:rPr>
          <w:rFonts w:ascii="宋体" w:cs="宋体"/>
          <w:color w:val="3E3E3E"/>
          <w:kern w:val="0"/>
          <w:sz w:val="24"/>
        </w:rPr>
      </w:pPr>
      <w:r>
        <w:rPr>
          <w:rFonts w:ascii="宋体" w:hAnsi="宋体" w:cs="宋体" w:hint="eastAsia"/>
          <w:color w:val="000000"/>
          <w:kern w:val="0"/>
          <w:sz w:val="24"/>
        </w:rPr>
        <w:t>汇款后请将汇款凭证</w:t>
      </w:r>
      <w:hyperlink r:id="rId10" w:history="1">
        <w:r>
          <w:rPr>
            <w:rStyle w:val="aa"/>
            <w:rFonts w:ascii="宋体" w:hAnsi="宋体" w:cs="宋体" w:hint="eastAsia"/>
            <w:color w:val="000000"/>
            <w:kern w:val="0"/>
            <w:sz w:val="24"/>
            <w:u w:val="none"/>
          </w:rPr>
          <w:t>或截图和报名回执发至邮箱</w:t>
        </w:r>
        <w:r>
          <w:rPr>
            <w:rStyle w:val="aa"/>
            <w:rFonts w:ascii="宋体" w:hAnsi="宋体" w:cs="宋体"/>
            <w:color w:val="000000"/>
            <w:kern w:val="0"/>
            <w:sz w:val="24"/>
            <w:u w:val="none"/>
          </w:rPr>
          <w:t>amioinstitute@163.com</w:t>
        </w:r>
      </w:hyperlink>
      <w:bookmarkEnd w:id="144"/>
      <w:bookmarkEnd w:id="145"/>
      <w:bookmarkEnd w:id="146"/>
    </w:p>
    <w:p w:rsidR="002B1D75" w:rsidRDefault="002B1D75">
      <w:pPr>
        <w:tabs>
          <w:tab w:val="left" w:pos="720"/>
        </w:tabs>
        <w:spacing w:line="360" w:lineRule="auto"/>
        <w:rPr>
          <w:rFonts w:ascii="宋体" w:cs="宋体"/>
          <w:b/>
          <w:color w:val="3E3E3E"/>
          <w:kern w:val="0"/>
          <w:sz w:val="24"/>
        </w:rPr>
      </w:pPr>
    </w:p>
    <w:p w:rsidR="002B1D75" w:rsidRDefault="003E2B36">
      <w:pPr>
        <w:tabs>
          <w:tab w:val="left" w:pos="720"/>
        </w:tabs>
        <w:spacing w:line="360" w:lineRule="auto"/>
        <w:rPr>
          <w:rFonts w:ascii="宋体" w:cs="宋体"/>
          <w:b/>
          <w:color w:val="3E3E3E"/>
          <w:kern w:val="0"/>
          <w:sz w:val="28"/>
          <w:szCs w:val="28"/>
        </w:rPr>
      </w:pPr>
      <w:r>
        <w:rPr>
          <w:rFonts w:ascii="宋体" w:hAnsi="宋体" w:cs="宋体" w:hint="eastAsia"/>
          <w:b/>
          <w:color w:val="3E3E3E"/>
          <w:kern w:val="0"/>
          <w:sz w:val="28"/>
          <w:szCs w:val="28"/>
        </w:rPr>
        <w:t>七、</w:t>
      </w:r>
      <w:bookmarkStart w:id="147" w:name="OLE_LINK176"/>
      <w:bookmarkStart w:id="148" w:name="OLE_LINK175"/>
      <w:r>
        <w:rPr>
          <w:rFonts w:ascii="宋体" w:hAnsi="宋体" w:cs="宋体" w:hint="eastAsia"/>
          <w:b/>
          <w:color w:val="000000"/>
          <w:kern w:val="0"/>
          <w:sz w:val="28"/>
          <w:szCs w:val="28"/>
        </w:rPr>
        <w:t>会议服务及联系方式</w:t>
      </w:r>
      <w:bookmarkEnd w:id="147"/>
      <w:bookmarkEnd w:id="148"/>
    </w:p>
    <w:p w:rsidR="002B1D75" w:rsidRDefault="003E2B36">
      <w:pPr>
        <w:tabs>
          <w:tab w:val="left" w:pos="720"/>
        </w:tabs>
        <w:spacing w:line="360" w:lineRule="auto"/>
        <w:ind w:firstLine="480"/>
        <w:rPr>
          <w:rFonts w:ascii="宋体" w:cs="宋体"/>
          <w:color w:val="000000"/>
          <w:kern w:val="0"/>
          <w:sz w:val="24"/>
        </w:rPr>
      </w:pPr>
      <w:bookmarkStart w:id="149" w:name="OLE_LINK44"/>
      <w:bookmarkStart w:id="150" w:name="OLE_LINK43"/>
      <w:bookmarkStart w:id="151" w:name="OLE_LINK178"/>
      <w:bookmarkStart w:id="152" w:name="OLE_LINK177"/>
      <w:r>
        <w:rPr>
          <w:rFonts w:ascii="宋体" w:hAnsi="宋体" w:cs="宋体" w:hint="eastAsia"/>
          <w:color w:val="000000"/>
          <w:kern w:val="0"/>
          <w:sz w:val="24"/>
        </w:rPr>
        <w:t>本次会议由亚美欧教育研究院提供全程服务并出具发票。</w:t>
      </w:r>
      <w:bookmarkEnd w:id="149"/>
      <w:bookmarkEnd w:id="150"/>
    </w:p>
    <w:p w:rsidR="002B1D75" w:rsidRDefault="003E2B36">
      <w:pPr>
        <w:tabs>
          <w:tab w:val="left" w:pos="720"/>
        </w:tabs>
        <w:spacing w:line="360" w:lineRule="auto"/>
        <w:ind w:firstLine="480"/>
        <w:rPr>
          <w:rFonts w:ascii="宋体"/>
          <w:sz w:val="24"/>
        </w:rPr>
      </w:pPr>
      <w:r>
        <w:rPr>
          <w:rFonts w:ascii="宋体" w:hAnsi="宋体" w:hint="eastAsia"/>
          <w:color w:val="000000"/>
          <w:sz w:val="24"/>
        </w:rPr>
        <w:t>咨</w:t>
      </w:r>
      <w:r>
        <w:rPr>
          <w:rFonts w:ascii="宋体" w:hAnsi="宋体" w:hint="eastAsia"/>
          <w:sz w:val="24"/>
        </w:rPr>
        <w:t>询、报名电</w:t>
      </w:r>
      <w:r>
        <w:rPr>
          <w:rFonts w:ascii="宋体" w:hAnsi="宋体" w:hint="eastAsia"/>
          <w:color w:val="000000"/>
          <w:sz w:val="24"/>
        </w:rPr>
        <w:t>话：</w:t>
      </w:r>
      <w:r>
        <w:rPr>
          <w:rFonts w:ascii="宋体" w:hAnsi="宋体"/>
          <w:color w:val="000000"/>
          <w:sz w:val="24"/>
        </w:rPr>
        <w:t xml:space="preserve">139-0532-2451 </w:t>
      </w:r>
      <w:r>
        <w:rPr>
          <w:rFonts w:ascii="宋体" w:hAnsi="宋体" w:hint="eastAsia"/>
          <w:color w:val="000000"/>
          <w:sz w:val="24"/>
        </w:rPr>
        <w:t>谢老师；</w:t>
      </w:r>
      <w:r>
        <w:rPr>
          <w:rFonts w:ascii="宋体" w:hAnsi="宋体"/>
          <w:color w:val="000000"/>
          <w:sz w:val="24"/>
        </w:rPr>
        <w:t xml:space="preserve">0532-85027055 </w:t>
      </w:r>
      <w:r>
        <w:rPr>
          <w:rFonts w:ascii="宋体" w:hAnsi="宋体" w:hint="eastAsia"/>
          <w:color w:val="000000"/>
          <w:sz w:val="24"/>
        </w:rPr>
        <w:t>解老师</w:t>
      </w:r>
    </w:p>
    <w:bookmarkEnd w:id="151"/>
    <w:bookmarkEnd w:id="152"/>
    <w:p w:rsidR="002B1D75" w:rsidRDefault="002B1D75">
      <w:pPr>
        <w:tabs>
          <w:tab w:val="left" w:pos="720"/>
        </w:tabs>
        <w:spacing w:line="360" w:lineRule="auto"/>
        <w:ind w:firstLine="480"/>
        <w:rPr>
          <w:rFonts w:ascii="宋体" w:cs="宋体"/>
          <w:color w:val="3E3E3E"/>
          <w:kern w:val="0"/>
          <w:sz w:val="24"/>
        </w:rPr>
      </w:pPr>
    </w:p>
    <w:p w:rsidR="002B1D75" w:rsidRDefault="003E2B36">
      <w:pPr>
        <w:tabs>
          <w:tab w:val="left" w:pos="720"/>
        </w:tabs>
        <w:spacing w:line="360" w:lineRule="auto"/>
        <w:rPr>
          <w:rFonts w:ascii="宋体" w:cs="宋体"/>
          <w:b/>
          <w:color w:val="3E3E3E"/>
          <w:kern w:val="0"/>
          <w:sz w:val="28"/>
          <w:szCs w:val="28"/>
        </w:rPr>
      </w:pPr>
      <w:r>
        <w:rPr>
          <w:rFonts w:ascii="宋体" w:hAnsi="宋体" w:cs="宋体" w:hint="eastAsia"/>
          <w:b/>
          <w:color w:val="3E3E3E"/>
          <w:kern w:val="0"/>
          <w:sz w:val="28"/>
          <w:szCs w:val="28"/>
        </w:rPr>
        <w:t>八、</w:t>
      </w:r>
      <w:bookmarkStart w:id="153" w:name="OLE_LINK179"/>
      <w:r>
        <w:rPr>
          <w:rFonts w:ascii="宋体" w:hAnsi="宋体" w:cs="宋体" w:hint="eastAsia"/>
          <w:b/>
          <w:color w:val="3E3E3E"/>
          <w:kern w:val="0"/>
          <w:sz w:val="28"/>
          <w:szCs w:val="28"/>
        </w:rPr>
        <w:t>证书</w:t>
      </w:r>
      <w:bookmarkEnd w:id="153"/>
    </w:p>
    <w:p w:rsidR="002B1D75" w:rsidRDefault="003E2B36">
      <w:pPr>
        <w:tabs>
          <w:tab w:val="left" w:pos="720"/>
        </w:tabs>
        <w:spacing w:line="360" w:lineRule="auto"/>
        <w:ind w:firstLine="480"/>
        <w:rPr>
          <w:rFonts w:ascii="宋体" w:cs="宋体"/>
          <w:color w:val="000000"/>
          <w:kern w:val="0"/>
          <w:sz w:val="24"/>
        </w:rPr>
      </w:pPr>
      <w:bookmarkStart w:id="154" w:name="OLE_LINK181"/>
      <w:bookmarkStart w:id="155" w:name="OLE_LINK180"/>
      <w:r>
        <w:rPr>
          <w:rFonts w:ascii="宋体" w:hAnsi="宋体" w:cs="宋体" w:hint="eastAsia"/>
          <w:color w:val="000000"/>
          <w:kern w:val="0"/>
          <w:sz w:val="24"/>
        </w:rPr>
        <w:t>凡参会并考核合格者颁发亚美欧教育研究院培训结业证书。</w:t>
      </w:r>
    </w:p>
    <w:bookmarkEnd w:id="154"/>
    <w:bookmarkEnd w:id="155"/>
    <w:p w:rsidR="002B1D75" w:rsidRDefault="002B1D75">
      <w:pPr>
        <w:ind w:firstLineChars="200" w:firstLine="480"/>
        <w:rPr>
          <w:rFonts w:ascii="宋体"/>
          <w:sz w:val="24"/>
        </w:rPr>
      </w:pPr>
    </w:p>
    <w:p w:rsidR="002B1D75" w:rsidRDefault="002B1D75">
      <w:pPr>
        <w:rPr>
          <w:rFonts w:ascii="宋体"/>
          <w:sz w:val="24"/>
        </w:rPr>
      </w:pPr>
    </w:p>
    <w:p w:rsidR="002B1D75" w:rsidRDefault="003E2B36">
      <w:pPr>
        <w:tabs>
          <w:tab w:val="left" w:pos="720"/>
        </w:tabs>
        <w:spacing w:line="360" w:lineRule="auto"/>
        <w:rPr>
          <w:rFonts w:ascii="宋体" w:cs="宋体"/>
          <w:b/>
          <w:color w:val="3E3E3E"/>
          <w:kern w:val="0"/>
          <w:sz w:val="28"/>
          <w:szCs w:val="28"/>
        </w:rPr>
      </w:pPr>
      <w:r>
        <w:rPr>
          <w:rFonts w:ascii="宋体" w:hAnsi="宋体" w:cs="宋体" w:hint="eastAsia"/>
          <w:b/>
          <w:color w:val="3E3E3E"/>
          <w:kern w:val="0"/>
          <w:sz w:val="28"/>
          <w:szCs w:val="28"/>
        </w:rPr>
        <w:t>九、报名方式</w:t>
      </w:r>
    </w:p>
    <w:p w:rsidR="002B1D75" w:rsidRDefault="003E2B36">
      <w:pPr>
        <w:pStyle w:val="ac"/>
        <w:numPr>
          <w:ilvl w:val="0"/>
          <w:numId w:val="1"/>
        </w:numPr>
        <w:tabs>
          <w:tab w:val="left" w:pos="720"/>
        </w:tabs>
        <w:spacing w:line="360" w:lineRule="auto"/>
        <w:ind w:firstLineChars="0"/>
        <w:rPr>
          <w:rFonts w:ascii="宋体" w:cs="宋体"/>
          <w:color w:val="000000"/>
          <w:kern w:val="0"/>
          <w:sz w:val="24"/>
          <w:szCs w:val="24"/>
        </w:rPr>
      </w:pPr>
      <w:bookmarkStart w:id="156" w:name="OLE_LINK182"/>
      <w:bookmarkStart w:id="157" w:name="OLE_LINK183"/>
      <w:r>
        <w:rPr>
          <w:rFonts w:ascii="宋体" w:hAnsi="宋体" w:cs="宋体" w:hint="eastAsia"/>
          <w:color w:val="000000"/>
          <w:kern w:val="0"/>
          <w:sz w:val="24"/>
          <w:szCs w:val="24"/>
        </w:rPr>
        <w:t>电话报名。</w:t>
      </w:r>
    </w:p>
    <w:p w:rsidR="002B1D75" w:rsidRDefault="003E2B36">
      <w:pPr>
        <w:pStyle w:val="ac"/>
        <w:spacing w:line="360" w:lineRule="auto"/>
        <w:ind w:left="840" w:firstLineChars="0" w:firstLine="0"/>
        <w:rPr>
          <w:rFonts w:ascii="宋体" w:cs="宋体"/>
          <w:color w:val="000000"/>
          <w:kern w:val="0"/>
          <w:sz w:val="24"/>
          <w:szCs w:val="24"/>
        </w:rPr>
      </w:pPr>
      <w:bookmarkStart w:id="158" w:name="OLE_LINK46"/>
      <w:bookmarkStart w:id="159" w:name="OLE_LINK45"/>
      <w:r>
        <w:rPr>
          <w:rFonts w:ascii="宋体" w:hAnsi="宋体" w:cs="宋体"/>
          <w:color w:val="000000"/>
          <w:kern w:val="0"/>
          <w:sz w:val="24"/>
          <w:szCs w:val="24"/>
        </w:rPr>
        <w:t xml:space="preserve">139-0532-2451 </w:t>
      </w:r>
      <w:r>
        <w:rPr>
          <w:rFonts w:ascii="宋体" w:hAnsi="宋体" w:cs="宋体" w:hint="eastAsia"/>
          <w:color w:val="000000"/>
          <w:kern w:val="0"/>
          <w:sz w:val="24"/>
          <w:szCs w:val="24"/>
        </w:rPr>
        <w:t>谢老师；</w:t>
      </w:r>
      <w:r>
        <w:rPr>
          <w:rFonts w:ascii="宋体" w:hAnsi="宋体" w:cs="宋体"/>
          <w:color w:val="000000"/>
          <w:kern w:val="0"/>
          <w:sz w:val="24"/>
          <w:szCs w:val="24"/>
        </w:rPr>
        <w:t xml:space="preserve">0532-85027055 </w:t>
      </w:r>
      <w:r>
        <w:rPr>
          <w:rFonts w:ascii="宋体" w:hAnsi="宋体" w:cs="宋体" w:hint="eastAsia"/>
          <w:color w:val="000000"/>
          <w:kern w:val="0"/>
          <w:sz w:val="24"/>
          <w:szCs w:val="24"/>
        </w:rPr>
        <w:t>解老师</w:t>
      </w:r>
      <w:bookmarkEnd w:id="158"/>
      <w:bookmarkEnd w:id="159"/>
      <w:r>
        <w:rPr>
          <w:rFonts w:ascii="宋体" w:hAnsi="宋体" w:cs="宋体" w:hint="eastAsia"/>
          <w:color w:val="000000"/>
          <w:kern w:val="0"/>
          <w:sz w:val="24"/>
          <w:szCs w:val="24"/>
        </w:rPr>
        <w:t>。</w:t>
      </w:r>
    </w:p>
    <w:p w:rsidR="002B1D75" w:rsidRDefault="003E2B36">
      <w:pPr>
        <w:pStyle w:val="ac"/>
        <w:numPr>
          <w:ilvl w:val="0"/>
          <w:numId w:val="1"/>
        </w:numPr>
        <w:tabs>
          <w:tab w:val="left" w:pos="720"/>
        </w:tabs>
        <w:spacing w:line="360" w:lineRule="auto"/>
        <w:ind w:firstLineChars="0"/>
        <w:rPr>
          <w:rFonts w:ascii="宋体" w:cs="宋体"/>
          <w:color w:val="000000"/>
          <w:kern w:val="0"/>
          <w:sz w:val="24"/>
          <w:szCs w:val="24"/>
        </w:rPr>
      </w:pPr>
      <w:r>
        <w:rPr>
          <w:rFonts w:ascii="宋体" w:hAnsi="宋体" w:cs="宋体" w:hint="eastAsia"/>
          <w:color w:val="000000"/>
          <w:kern w:val="0"/>
          <w:sz w:val="24"/>
          <w:szCs w:val="24"/>
        </w:rPr>
        <w:t>邮箱报名。</w:t>
      </w:r>
    </w:p>
    <w:p w:rsidR="002B1D75" w:rsidRDefault="003E2B36">
      <w:pPr>
        <w:pStyle w:val="ac"/>
        <w:tabs>
          <w:tab w:val="left" w:pos="720"/>
        </w:tabs>
        <w:spacing w:line="360" w:lineRule="auto"/>
        <w:ind w:left="840" w:firstLineChars="0" w:firstLine="0"/>
        <w:rPr>
          <w:rFonts w:ascii="宋体" w:hAnsi="宋体" w:cs="宋体"/>
          <w:color w:val="000000"/>
          <w:kern w:val="0"/>
          <w:sz w:val="24"/>
          <w:szCs w:val="24"/>
        </w:rPr>
      </w:pPr>
      <w:r>
        <w:rPr>
          <w:rFonts w:ascii="宋体" w:hAnsi="宋体" w:cs="宋体" w:hint="eastAsia"/>
          <w:color w:val="000000"/>
          <w:kern w:val="0"/>
          <w:sz w:val="24"/>
          <w:szCs w:val="24"/>
        </w:rPr>
        <w:t>请将文后报名表填写完整后发送至邮箱</w:t>
      </w:r>
      <w:r>
        <w:rPr>
          <w:rFonts w:ascii="宋体" w:hAnsi="宋体" w:cs="宋体"/>
          <w:color w:val="000000"/>
          <w:kern w:val="0"/>
          <w:sz w:val="24"/>
          <w:szCs w:val="24"/>
        </w:rPr>
        <w:t>amioinstitute@163.com</w:t>
      </w:r>
    </w:p>
    <w:p w:rsidR="002B1D75" w:rsidRDefault="003E2B36">
      <w:pPr>
        <w:pStyle w:val="ac"/>
        <w:numPr>
          <w:ilvl w:val="0"/>
          <w:numId w:val="1"/>
        </w:numPr>
        <w:tabs>
          <w:tab w:val="left" w:pos="720"/>
        </w:tabs>
        <w:spacing w:line="360" w:lineRule="auto"/>
        <w:ind w:firstLineChars="0"/>
        <w:rPr>
          <w:rFonts w:ascii="宋体" w:cs="宋体"/>
          <w:color w:val="000000"/>
          <w:kern w:val="0"/>
          <w:sz w:val="24"/>
          <w:szCs w:val="24"/>
        </w:rPr>
      </w:pPr>
      <w:r>
        <w:rPr>
          <w:rFonts w:ascii="宋体" w:hAnsi="宋体" w:cs="宋体" w:hint="eastAsia"/>
          <w:color w:val="000000"/>
          <w:kern w:val="0"/>
          <w:sz w:val="24"/>
          <w:szCs w:val="24"/>
        </w:rPr>
        <w:t>微信报名。</w:t>
      </w:r>
    </w:p>
    <w:p w:rsidR="002B1D75" w:rsidRDefault="003E2B36">
      <w:pPr>
        <w:pStyle w:val="ac"/>
        <w:spacing w:line="360" w:lineRule="auto"/>
        <w:ind w:left="840" w:firstLineChars="0" w:firstLine="0"/>
        <w:rPr>
          <w:rFonts w:ascii="宋体" w:hAnsi="宋体" w:cs="宋体"/>
          <w:color w:val="000000"/>
          <w:kern w:val="0"/>
          <w:sz w:val="24"/>
          <w:szCs w:val="24"/>
        </w:rPr>
      </w:pPr>
      <w:r>
        <w:rPr>
          <w:rFonts w:ascii="宋体" w:hAnsi="宋体" w:cs="宋体" w:hint="eastAsia"/>
          <w:color w:val="000000"/>
          <w:kern w:val="0"/>
          <w:sz w:val="24"/>
          <w:szCs w:val="24"/>
        </w:rPr>
        <w:t>扫描下方二维码，填写报名表。</w:t>
      </w:r>
    </w:p>
    <w:bookmarkEnd w:id="156"/>
    <w:bookmarkEnd w:id="157"/>
    <w:p w:rsidR="002B1D75" w:rsidRDefault="003E2B36">
      <w:pPr>
        <w:tabs>
          <w:tab w:val="left" w:pos="720"/>
        </w:tabs>
        <w:spacing w:line="360" w:lineRule="auto"/>
        <w:rPr>
          <w:rFonts w:cs="Arial"/>
          <w:color w:val="000000"/>
          <w:sz w:val="28"/>
          <w:szCs w:val="28"/>
        </w:rPr>
      </w:pPr>
      <w:r>
        <w:rPr>
          <w:rFonts w:cs="Arial" w:hint="eastAsia"/>
          <w:color w:val="000000"/>
          <w:sz w:val="28"/>
          <w:szCs w:val="28"/>
        </w:rPr>
        <w:lastRenderedPageBreak/>
        <w:tab/>
      </w:r>
      <w:r>
        <w:rPr>
          <w:rFonts w:cs="Arial"/>
          <w:noProof/>
          <w:color w:val="000000"/>
          <w:sz w:val="28"/>
          <w:szCs w:val="28"/>
        </w:rPr>
        <w:drawing>
          <wp:inline distT="0" distB="0" distL="0" distR="0">
            <wp:extent cx="1932305" cy="1932305"/>
            <wp:effectExtent l="0" t="0" r="10795" b="10795"/>
            <wp:docPr id="5" name="图片 5" descr="C:\Documents and Settings\Administrator\桌面\第二届年会报名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ocuments and Settings\Administrator\桌面\第二届年会报名表.png"/>
                    <pic:cNvPicPr>
                      <a:picLocks noChangeAspect="1" noChangeArrowheads="1"/>
                    </pic:cNvPicPr>
                  </pic:nvPicPr>
                  <pic:blipFill>
                    <a:blip r:embed="rId11"/>
                    <a:srcRect/>
                    <a:stretch>
                      <a:fillRect/>
                    </a:stretch>
                  </pic:blipFill>
                  <pic:spPr>
                    <a:xfrm>
                      <a:off x="0" y="0"/>
                      <a:ext cx="1938102" cy="1938102"/>
                    </a:xfrm>
                    <a:prstGeom prst="rect">
                      <a:avLst/>
                    </a:prstGeom>
                    <a:noFill/>
                    <a:ln w="9525">
                      <a:noFill/>
                      <a:miter lim="800000"/>
                      <a:headEnd/>
                      <a:tailEnd/>
                    </a:ln>
                  </pic:spPr>
                </pic:pic>
              </a:graphicData>
            </a:graphic>
          </wp:inline>
        </w:drawing>
      </w:r>
    </w:p>
    <w:p w:rsidR="002B1D75" w:rsidRDefault="002B1D75">
      <w:pPr>
        <w:spacing w:line="440" w:lineRule="exact"/>
        <w:ind w:firstLineChars="2200" w:firstLine="6160"/>
        <w:rPr>
          <w:rFonts w:cs="Arial"/>
          <w:color w:val="000000"/>
          <w:sz w:val="28"/>
          <w:szCs w:val="28"/>
        </w:rPr>
      </w:pPr>
    </w:p>
    <w:p w:rsidR="002B1D75" w:rsidRDefault="003E2B36">
      <w:pPr>
        <w:spacing w:line="440" w:lineRule="exact"/>
        <w:ind w:firstLineChars="2200" w:firstLine="6600"/>
        <w:rPr>
          <w:rFonts w:cs="Arial"/>
          <w:color w:val="000000"/>
          <w:sz w:val="28"/>
          <w:szCs w:val="28"/>
        </w:rPr>
      </w:pPr>
      <w:r>
        <w:rPr>
          <w:rFonts w:ascii="仿宋" w:eastAsia="仿宋" w:hAnsi="仿宋" w:hint="eastAsia"/>
          <w:noProof/>
          <w:sz w:val="30"/>
          <w:szCs w:val="30"/>
        </w:rPr>
        <w:drawing>
          <wp:anchor distT="0" distB="0" distL="114300" distR="114300" simplePos="0" relativeHeight="251653120" behindDoc="0" locked="0" layoutInCell="1" allowOverlap="1">
            <wp:simplePos x="0" y="0"/>
            <wp:positionH relativeFrom="column">
              <wp:posOffset>2061845</wp:posOffset>
            </wp:positionH>
            <wp:positionV relativeFrom="paragraph">
              <wp:posOffset>141605</wp:posOffset>
            </wp:positionV>
            <wp:extent cx="1800225" cy="1724025"/>
            <wp:effectExtent l="0" t="0" r="0" b="0"/>
            <wp:wrapNone/>
            <wp:docPr id="6" name="图片 2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未标题-1"/>
                    <pic:cNvPicPr>
                      <a:picLocks noChangeAspect="1" noChangeArrowheads="1"/>
                    </pic:cNvPicPr>
                  </pic:nvPicPr>
                  <pic:blipFill>
                    <a:blip r:embed="rId12"/>
                    <a:srcRect/>
                    <a:stretch>
                      <a:fillRect/>
                    </a:stretch>
                  </pic:blipFill>
                  <pic:spPr>
                    <a:xfrm>
                      <a:off x="0" y="0"/>
                      <a:ext cx="1800225" cy="1724025"/>
                    </a:xfrm>
                    <a:prstGeom prst="rect">
                      <a:avLst/>
                    </a:prstGeom>
                    <a:noFill/>
                  </pic:spPr>
                </pic:pic>
              </a:graphicData>
            </a:graphic>
          </wp:anchor>
        </w:drawing>
      </w:r>
      <w:r>
        <w:rPr>
          <w:noProof/>
        </w:rPr>
        <w:drawing>
          <wp:anchor distT="0" distB="0" distL="114300" distR="114300" simplePos="0" relativeHeight="251651072" behindDoc="0" locked="0" layoutInCell="1" allowOverlap="1">
            <wp:simplePos x="0" y="0"/>
            <wp:positionH relativeFrom="column">
              <wp:posOffset>3796665</wp:posOffset>
            </wp:positionH>
            <wp:positionV relativeFrom="paragraph">
              <wp:posOffset>137795</wp:posOffset>
            </wp:positionV>
            <wp:extent cx="1847850" cy="1809750"/>
            <wp:effectExtent l="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3"/>
                    <a:srcRect l="16727" t="13216" r="24364" b="16740"/>
                    <a:stretch>
                      <a:fillRect/>
                    </a:stretch>
                  </pic:blipFill>
                  <pic:spPr>
                    <a:xfrm>
                      <a:off x="0" y="0"/>
                      <a:ext cx="1847850" cy="1809750"/>
                    </a:xfrm>
                    <a:prstGeom prst="rect">
                      <a:avLst/>
                    </a:prstGeom>
                    <a:noFill/>
                  </pic:spPr>
                </pic:pic>
              </a:graphicData>
            </a:graphic>
          </wp:anchor>
        </w:drawing>
      </w:r>
    </w:p>
    <w:p w:rsidR="002B1D75" w:rsidRDefault="003E2B36">
      <w:pPr>
        <w:spacing w:line="440" w:lineRule="exact"/>
        <w:ind w:firstLineChars="1606" w:firstLine="4818"/>
        <w:rPr>
          <w:rFonts w:ascii="仿宋" w:eastAsia="仿宋" w:hAnsi="仿宋"/>
          <w:sz w:val="30"/>
          <w:szCs w:val="30"/>
        </w:rPr>
      </w:pPr>
      <w:r>
        <w:rPr>
          <w:rFonts w:ascii="仿宋" w:eastAsia="仿宋" w:hAnsi="仿宋" w:hint="eastAsia"/>
          <w:sz w:val="30"/>
          <w:szCs w:val="30"/>
        </w:rPr>
        <w:t>亚美欧教育研究院</w:t>
      </w:r>
    </w:p>
    <w:p w:rsidR="002B1D75" w:rsidRDefault="003E2B36">
      <w:pPr>
        <w:spacing w:line="440" w:lineRule="exact"/>
        <w:rPr>
          <w:rFonts w:ascii="仿宋" w:eastAsia="仿宋" w:hAnsi="仿宋"/>
          <w:sz w:val="30"/>
          <w:szCs w:val="30"/>
        </w:rPr>
      </w:pPr>
      <w:r>
        <w:rPr>
          <w:rFonts w:ascii="仿宋" w:eastAsia="仿宋" w:hAnsi="仿宋" w:hint="eastAsia"/>
          <w:sz w:val="30"/>
          <w:szCs w:val="30"/>
        </w:rPr>
        <w:t>《中小学生英语自主阅读提升学习效益</w:t>
      </w:r>
    </w:p>
    <w:p w:rsidR="002B1D75" w:rsidRDefault="003E2B36">
      <w:pPr>
        <w:spacing w:line="440" w:lineRule="exact"/>
        <w:ind w:firstLineChars="1200" w:firstLine="3600"/>
        <w:rPr>
          <w:rFonts w:ascii="仿宋" w:eastAsia="仿宋" w:hAnsi="仿宋"/>
          <w:sz w:val="30"/>
          <w:szCs w:val="30"/>
        </w:rPr>
      </w:pPr>
      <w:r>
        <w:rPr>
          <w:rFonts w:ascii="仿宋" w:eastAsia="仿宋" w:hAnsi="仿宋" w:hint="eastAsia"/>
          <w:sz w:val="30"/>
          <w:szCs w:val="30"/>
        </w:rPr>
        <w:t>和学科核心素养的研究》课题组</w:t>
      </w:r>
    </w:p>
    <w:p w:rsidR="002B1D75" w:rsidRDefault="002B1D75">
      <w:pPr>
        <w:spacing w:line="440" w:lineRule="exact"/>
        <w:ind w:firstLineChars="1200" w:firstLine="2880"/>
        <w:rPr>
          <w:rFonts w:cs="Arial"/>
          <w:color w:val="000000"/>
          <w:sz w:val="24"/>
        </w:rPr>
      </w:pPr>
    </w:p>
    <w:p w:rsidR="002B1D75" w:rsidRDefault="003E2B36">
      <w:pPr>
        <w:tabs>
          <w:tab w:val="left" w:pos="720"/>
        </w:tabs>
        <w:spacing w:line="360" w:lineRule="auto"/>
        <w:ind w:right="1680"/>
        <w:jc w:val="center"/>
        <w:rPr>
          <w:rFonts w:ascii="仿宋" w:eastAsia="仿宋" w:hAnsi="仿宋" w:cs="Arial"/>
          <w:color w:val="000000"/>
          <w:sz w:val="30"/>
          <w:szCs w:val="30"/>
        </w:rPr>
      </w:pPr>
      <w:r>
        <w:rPr>
          <w:rFonts w:ascii="仿宋" w:eastAsia="仿宋" w:hAnsi="仿宋" w:cs="Arial"/>
          <w:noProof/>
          <w:color w:val="000000"/>
          <w:sz w:val="28"/>
          <w:szCs w:val="28"/>
        </w:rPr>
        <w:drawing>
          <wp:anchor distT="0" distB="0" distL="114300" distR="114300" simplePos="0" relativeHeight="251675648" behindDoc="1" locked="0" layoutInCell="1" allowOverlap="1">
            <wp:simplePos x="0" y="0"/>
            <wp:positionH relativeFrom="column">
              <wp:posOffset>-435610</wp:posOffset>
            </wp:positionH>
            <wp:positionV relativeFrom="paragraph">
              <wp:posOffset>322580</wp:posOffset>
            </wp:positionV>
            <wp:extent cx="6487160" cy="3104515"/>
            <wp:effectExtent l="0" t="0" r="2540" b="698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491" t="689" r="874"/>
                    <a:stretch>
                      <a:fillRect/>
                    </a:stretch>
                  </pic:blipFill>
                  <pic:spPr>
                    <a:xfrm>
                      <a:off x="0" y="0"/>
                      <a:ext cx="6496716" cy="3109225"/>
                    </a:xfrm>
                    <a:prstGeom prst="rect">
                      <a:avLst/>
                    </a:prstGeom>
                    <a:ln>
                      <a:noFill/>
                    </a:ln>
                  </pic:spPr>
                </pic:pic>
              </a:graphicData>
            </a:graphic>
          </wp:anchor>
        </w:drawing>
      </w:r>
      <w:r>
        <w:rPr>
          <w:rFonts w:ascii="仿宋" w:eastAsia="仿宋" w:hAnsi="仿宋" w:cs="Arial" w:hint="eastAsia"/>
          <w:color w:val="000000"/>
          <w:sz w:val="30"/>
          <w:szCs w:val="30"/>
        </w:rPr>
        <w:t>2017-10</w:t>
      </w:r>
    </w:p>
    <w:p w:rsidR="002B1D75" w:rsidRDefault="002B1D75">
      <w:pPr>
        <w:tabs>
          <w:tab w:val="left" w:pos="720"/>
        </w:tabs>
        <w:spacing w:line="360" w:lineRule="auto"/>
        <w:ind w:right="1680"/>
        <w:jc w:val="center"/>
        <w:rPr>
          <w:rFonts w:ascii="仿宋" w:eastAsia="仿宋" w:hAnsi="仿宋" w:cs="Arial"/>
          <w:color w:val="000000"/>
          <w:sz w:val="30"/>
          <w:szCs w:val="30"/>
        </w:rPr>
      </w:pPr>
    </w:p>
    <w:p w:rsidR="002B1D75" w:rsidRDefault="002B1D75">
      <w:pPr>
        <w:tabs>
          <w:tab w:val="left" w:pos="720"/>
        </w:tabs>
        <w:spacing w:line="360" w:lineRule="auto"/>
        <w:ind w:right="1680"/>
        <w:jc w:val="left"/>
        <w:rPr>
          <w:rFonts w:ascii="仿宋" w:eastAsia="仿宋" w:hAnsi="仿宋" w:cs="Arial"/>
          <w:color w:val="000000"/>
          <w:sz w:val="28"/>
          <w:szCs w:val="28"/>
        </w:rPr>
      </w:pPr>
    </w:p>
    <w:p w:rsidR="002B1D75" w:rsidRDefault="002B1D75">
      <w:pPr>
        <w:tabs>
          <w:tab w:val="left" w:pos="720"/>
        </w:tabs>
        <w:spacing w:line="360" w:lineRule="auto"/>
        <w:ind w:right="1680"/>
        <w:jc w:val="left"/>
        <w:rPr>
          <w:rFonts w:ascii="仿宋" w:eastAsia="仿宋" w:hAnsi="仿宋" w:cs="Arial"/>
          <w:color w:val="000000"/>
          <w:sz w:val="28"/>
          <w:szCs w:val="28"/>
        </w:rPr>
      </w:pPr>
    </w:p>
    <w:p w:rsidR="002B1D75" w:rsidRDefault="002B1D75">
      <w:pPr>
        <w:tabs>
          <w:tab w:val="left" w:pos="720"/>
        </w:tabs>
        <w:spacing w:line="360" w:lineRule="auto"/>
        <w:ind w:right="1680"/>
        <w:jc w:val="left"/>
        <w:rPr>
          <w:rFonts w:ascii="仿宋" w:eastAsia="仿宋" w:hAnsi="仿宋" w:cs="Arial"/>
          <w:color w:val="000000"/>
          <w:sz w:val="28"/>
          <w:szCs w:val="28"/>
        </w:rPr>
      </w:pPr>
    </w:p>
    <w:p w:rsidR="002B1D75" w:rsidRDefault="002B1D75">
      <w:pPr>
        <w:tabs>
          <w:tab w:val="left" w:pos="720"/>
        </w:tabs>
        <w:spacing w:line="360" w:lineRule="auto"/>
        <w:ind w:right="1680"/>
        <w:jc w:val="left"/>
        <w:rPr>
          <w:rFonts w:ascii="仿宋" w:eastAsia="仿宋" w:hAnsi="仿宋" w:cs="Arial"/>
          <w:color w:val="000000"/>
          <w:sz w:val="28"/>
          <w:szCs w:val="28"/>
        </w:rPr>
      </w:pPr>
    </w:p>
    <w:p w:rsidR="002B1D75" w:rsidRDefault="002B1D75">
      <w:pPr>
        <w:tabs>
          <w:tab w:val="left" w:pos="720"/>
        </w:tabs>
        <w:spacing w:line="360" w:lineRule="auto"/>
        <w:ind w:right="1680"/>
        <w:jc w:val="left"/>
        <w:rPr>
          <w:rFonts w:ascii="仿宋" w:eastAsia="仿宋" w:hAnsi="仿宋" w:cs="Arial"/>
          <w:color w:val="000000"/>
          <w:sz w:val="28"/>
          <w:szCs w:val="28"/>
        </w:rPr>
      </w:pPr>
    </w:p>
    <w:p w:rsidR="002B1D75" w:rsidRDefault="003E2B36">
      <w:pPr>
        <w:tabs>
          <w:tab w:val="left" w:pos="720"/>
        </w:tabs>
        <w:spacing w:line="360" w:lineRule="auto"/>
        <w:ind w:right="1680"/>
        <w:jc w:val="left"/>
        <w:rPr>
          <w:rFonts w:ascii="仿宋" w:eastAsia="仿宋" w:hAnsi="仿宋" w:cs="Arial"/>
          <w:color w:val="000000"/>
          <w:sz w:val="28"/>
          <w:szCs w:val="28"/>
        </w:rPr>
      </w:pPr>
      <w:r>
        <w:rPr>
          <w:rFonts w:ascii="仿宋" w:eastAsia="仿宋" w:hAnsi="仿宋" w:cs="Arial" w:hint="eastAsia"/>
          <w:color w:val="000000"/>
          <w:sz w:val="28"/>
          <w:szCs w:val="28"/>
        </w:rPr>
        <w:t>附：会议地点和报到地点地图与交通路线</w:t>
      </w:r>
    </w:p>
    <w:p w:rsidR="002B1D75" w:rsidRDefault="003E2B36">
      <w:pPr>
        <w:spacing w:line="360" w:lineRule="auto"/>
        <w:rPr>
          <w:rFonts w:ascii="宋体" w:hAnsi="宋体"/>
          <w:sz w:val="24"/>
        </w:rPr>
      </w:pPr>
      <w:r>
        <w:rPr>
          <w:rFonts w:ascii="宋体" w:hAnsi="宋体" w:hint="eastAsia"/>
          <w:sz w:val="24"/>
        </w:rPr>
        <w:t xml:space="preserve">高中阶段会议、报到地点 </w:t>
      </w:r>
      <w:bookmarkStart w:id="160" w:name="OLE_LINK39"/>
      <w:bookmarkStart w:id="161" w:name="OLE_LINK40"/>
      <w:bookmarkStart w:id="162" w:name="OLE_LINK50"/>
      <w:bookmarkStart w:id="163" w:name="OLE_LINK55"/>
      <w:bookmarkStart w:id="164" w:name="OLE_LINK56"/>
      <w:bookmarkStart w:id="165" w:name="OLE_LINK57"/>
      <w:r>
        <w:rPr>
          <w:rFonts w:ascii="宋体" w:hAnsi="宋体" w:hint="eastAsia"/>
          <w:sz w:val="24"/>
        </w:rPr>
        <w:t>青岛市</w:t>
      </w:r>
      <w:bookmarkStart w:id="166" w:name="OLE_LINK94"/>
      <w:bookmarkStart w:id="167" w:name="OLE_LINK95"/>
      <w:bookmarkStart w:id="168" w:name="OLE_LINK107"/>
      <w:r>
        <w:rPr>
          <w:rFonts w:ascii="宋体" w:hAnsi="宋体" w:hint="eastAsia"/>
          <w:sz w:val="24"/>
        </w:rPr>
        <w:t>宁夏路308号</w:t>
      </w:r>
      <w:bookmarkStart w:id="169" w:name="OLE_LINK65"/>
      <w:bookmarkStart w:id="170" w:name="OLE_LINK66"/>
      <w:bookmarkStart w:id="171" w:name="OLE_LINK24"/>
      <w:bookmarkStart w:id="172" w:name="OLE_LINK25"/>
      <w:bookmarkStart w:id="173" w:name="OLE_LINK61"/>
      <w:bookmarkStart w:id="174" w:name="OLE_LINK62"/>
      <w:bookmarkStart w:id="175" w:name="OLE_LINK63"/>
      <w:bookmarkStart w:id="176" w:name="OLE_LINK64"/>
      <w:r>
        <w:rPr>
          <w:rFonts w:ascii="宋体" w:hAnsi="宋体" w:hint="eastAsia"/>
          <w:sz w:val="24"/>
        </w:rPr>
        <w:t>青岛大学国际学术交流中心</w:t>
      </w:r>
      <w:bookmarkEnd w:id="160"/>
      <w:bookmarkEnd w:id="161"/>
      <w:bookmarkEnd w:id="162"/>
      <w:bookmarkEnd w:id="163"/>
      <w:bookmarkEnd w:id="164"/>
      <w:bookmarkEnd w:id="165"/>
      <w:bookmarkEnd w:id="166"/>
      <w:bookmarkEnd w:id="167"/>
      <w:bookmarkEnd w:id="168"/>
      <w:bookmarkEnd w:id="169"/>
      <w:bookmarkEnd w:id="170"/>
      <w:bookmarkEnd w:id="171"/>
      <w:bookmarkEnd w:id="172"/>
      <w:r>
        <w:rPr>
          <w:rFonts w:ascii="宋体" w:hAnsi="宋体" w:hint="eastAsia"/>
          <w:sz w:val="24"/>
        </w:rPr>
        <w:t>（</w:t>
      </w:r>
      <w:r>
        <w:rPr>
          <w:rFonts w:ascii="宋体" w:hAnsi="宋体" w:hint="eastAsia"/>
          <w:b/>
          <w:color w:val="FF0000"/>
          <w:sz w:val="24"/>
        </w:rPr>
        <w:t>红色</w:t>
      </w:r>
      <w:r>
        <w:rPr>
          <w:rFonts w:ascii="宋体" w:hAnsi="宋体" w:hint="eastAsia"/>
          <w:sz w:val="24"/>
        </w:rPr>
        <w:t>标记）</w:t>
      </w:r>
      <w:bookmarkEnd w:id="173"/>
      <w:bookmarkEnd w:id="174"/>
      <w:bookmarkEnd w:id="175"/>
      <w:bookmarkEnd w:id="176"/>
      <w:r>
        <w:rPr>
          <w:rFonts w:ascii="宋体" w:hAnsi="宋体" w:hint="eastAsia"/>
          <w:sz w:val="24"/>
        </w:rPr>
        <w:t>；</w:t>
      </w:r>
    </w:p>
    <w:p w:rsidR="002B1D75" w:rsidRDefault="003E2B36">
      <w:pPr>
        <w:tabs>
          <w:tab w:val="left" w:pos="720"/>
        </w:tabs>
        <w:spacing w:line="360" w:lineRule="auto"/>
        <w:ind w:right="-58"/>
        <w:jc w:val="left"/>
        <w:rPr>
          <w:rFonts w:ascii="宋体" w:hAnsi="宋体"/>
          <w:sz w:val="24"/>
        </w:rPr>
      </w:pPr>
      <w:r>
        <w:rPr>
          <w:rFonts w:ascii="宋体" w:hAnsi="宋体"/>
          <w:noProof/>
          <w:sz w:val="24"/>
        </w:rPr>
        <w:lastRenderedPageBreak/>
        <w:drawing>
          <wp:inline distT="0" distB="0" distL="0" distR="0">
            <wp:extent cx="4164330" cy="3234055"/>
            <wp:effectExtent l="0" t="0" r="1270" b="4445"/>
            <wp:docPr id="9" name="图片 4" descr="I:\17.11 第二届年会\会议地点--高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17.11 第二届年会\会议地点--高中.png"/>
                    <pic:cNvPicPr>
                      <a:picLocks noChangeAspect="1" noChangeArrowheads="1"/>
                    </pic:cNvPicPr>
                  </pic:nvPicPr>
                  <pic:blipFill>
                    <a:blip r:embed="rId15"/>
                    <a:srcRect/>
                    <a:stretch>
                      <a:fillRect/>
                    </a:stretch>
                  </pic:blipFill>
                  <pic:spPr>
                    <a:xfrm>
                      <a:off x="0" y="0"/>
                      <a:ext cx="4164707" cy="3234144"/>
                    </a:xfrm>
                    <a:prstGeom prst="rect">
                      <a:avLst/>
                    </a:prstGeom>
                    <a:noFill/>
                    <a:ln w="9525">
                      <a:noFill/>
                      <a:miter lim="800000"/>
                      <a:headEnd/>
                      <a:tailEnd/>
                    </a:ln>
                  </pic:spPr>
                </pic:pic>
              </a:graphicData>
            </a:graphic>
          </wp:inline>
        </w:drawing>
      </w:r>
    </w:p>
    <w:p w:rsidR="002B1D75" w:rsidRDefault="002B1D75">
      <w:pPr>
        <w:tabs>
          <w:tab w:val="left" w:pos="720"/>
        </w:tabs>
        <w:spacing w:line="360" w:lineRule="auto"/>
        <w:ind w:right="-58"/>
        <w:jc w:val="left"/>
        <w:rPr>
          <w:rFonts w:ascii="宋体" w:hAnsi="宋体"/>
          <w:sz w:val="24"/>
        </w:rPr>
      </w:pPr>
    </w:p>
    <w:p w:rsidR="002B1D75" w:rsidRDefault="003E2B36">
      <w:pPr>
        <w:tabs>
          <w:tab w:val="left" w:pos="720"/>
        </w:tabs>
        <w:spacing w:line="360" w:lineRule="auto"/>
        <w:ind w:right="-58"/>
        <w:jc w:val="left"/>
        <w:rPr>
          <w:rFonts w:ascii="宋体" w:hAnsi="宋体"/>
          <w:sz w:val="24"/>
        </w:rPr>
      </w:pPr>
      <w:r>
        <w:rPr>
          <w:rFonts w:ascii="宋体" w:hAnsi="宋体" w:hint="eastAsia"/>
          <w:sz w:val="24"/>
        </w:rPr>
        <w:t>义务教育阶段会议、报到地点</w:t>
      </w:r>
    </w:p>
    <w:p w:rsidR="002B1D75" w:rsidRDefault="003E2B36">
      <w:pPr>
        <w:tabs>
          <w:tab w:val="left" w:pos="720"/>
          <w:tab w:val="left" w:pos="8306"/>
        </w:tabs>
        <w:spacing w:line="360" w:lineRule="auto"/>
        <w:ind w:right="-58"/>
        <w:jc w:val="left"/>
        <w:rPr>
          <w:rFonts w:ascii="宋体" w:hAnsi="宋体"/>
          <w:sz w:val="24"/>
        </w:rPr>
      </w:pPr>
      <w:r>
        <w:rPr>
          <w:rFonts w:ascii="宋体" w:hAnsi="宋体"/>
          <w:noProof/>
          <w:sz w:val="24"/>
        </w:rPr>
        <w:drawing>
          <wp:inline distT="0" distB="0" distL="0" distR="0">
            <wp:extent cx="5274310" cy="3345815"/>
            <wp:effectExtent l="0" t="0" r="8890" b="698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6"/>
                    <a:srcRect/>
                    <a:stretch>
                      <a:fillRect/>
                    </a:stretch>
                  </pic:blipFill>
                  <pic:spPr>
                    <a:xfrm>
                      <a:off x="0" y="0"/>
                      <a:ext cx="5274310" cy="3346196"/>
                    </a:xfrm>
                    <a:prstGeom prst="rect">
                      <a:avLst/>
                    </a:prstGeom>
                    <a:noFill/>
                    <a:ln w="9525">
                      <a:noFill/>
                      <a:miter lim="800000"/>
                      <a:headEnd/>
                      <a:tailEnd/>
                    </a:ln>
                  </pic:spPr>
                </pic:pic>
              </a:graphicData>
            </a:graphic>
          </wp:inline>
        </w:drawing>
      </w:r>
    </w:p>
    <w:p w:rsidR="002B1D75" w:rsidRDefault="002B1D75">
      <w:pPr>
        <w:tabs>
          <w:tab w:val="left" w:pos="720"/>
        </w:tabs>
        <w:spacing w:line="360" w:lineRule="auto"/>
        <w:ind w:right="1680"/>
        <w:jc w:val="left"/>
        <w:rPr>
          <w:rFonts w:ascii="仿宋" w:eastAsia="仿宋" w:hAnsi="仿宋" w:cs="Arial"/>
          <w:color w:val="000000"/>
          <w:sz w:val="28"/>
          <w:szCs w:val="28"/>
        </w:rPr>
      </w:pPr>
    </w:p>
    <w:p w:rsidR="002B1D75" w:rsidRDefault="003E2B36">
      <w:pPr>
        <w:tabs>
          <w:tab w:val="left" w:pos="720"/>
        </w:tabs>
        <w:spacing w:line="360" w:lineRule="auto"/>
        <w:ind w:right="1680"/>
        <w:jc w:val="left"/>
        <w:rPr>
          <w:rFonts w:ascii="仿宋" w:eastAsia="仿宋" w:hAnsi="仿宋" w:cs="Arial"/>
          <w:color w:val="000000"/>
          <w:sz w:val="28"/>
          <w:szCs w:val="28"/>
        </w:rPr>
      </w:pPr>
      <w:r>
        <w:rPr>
          <w:rFonts w:ascii="仿宋" w:eastAsia="仿宋" w:hAnsi="仿宋" w:cs="Arial" w:hint="eastAsia"/>
          <w:color w:val="000000"/>
          <w:sz w:val="28"/>
          <w:szCs w:val="28"/>
        </w:rPr>
        <w:t>交通路线：</w:t>
      </w:r>
    </w:p>
    <w:p w:rsidR="002B1D75" w:rsidRDefault="003E2B36">
      <w:pPr>
        <w:tabs>
          <w:tab w:val="left" w:pos="720"/>
        </w:tabs>
        <w:spacing w:line="360" w:lineRule="auto"/>
        <w:ind w:right="-58"/>
        <w:jc w:val="left"/>
        <w:rPr>
          <w:rFonts w:ascii="宋体" w:hAnsi="宋体"/>
          <w:sz w:val="24"/>
        </w:rPr>
      </w:pPr>
      <w:r>
        <w:rPr>
          <w:rFonts w:ascii="宋体" w:hAnsi="宋体" w:hint="eastAsia"/>
          <w:sz w:val="24"/>
          <w:u w:val="single"/>
        </w:rPr>
        <w:lastRenderedPageBreak/>
        <w:t>高中阶段</w:t>
      </w:r>
      <w:r>
        <w:rPr>
          <w:rFonts w:ascii="宋体" w:hAnsi="宋体" w:hint="eastAsia"/>
          <w:sz w:val="24"/>
        </w:rPr>
        <w:t>报到和会议地点 青岛大学国际学术交流中心，可</w:t>
      </w:r>
      <w:r>
        <w:rPr>
          <w:rFonts w:ascii="宋体" w:hAnsi="宋体"/>
          <w:sz w:val="24"/>
        </w:rPr>
        <w:t>乘：11路、31路、125路、226路、227路、301路、</w:t>
      </w:r>
      <w:bookmarkStart w:id="177" w:name="OLE_LINK67"/>
      <w:bookmarkStart w:id="178" w:name="OLE_LINK68"/>
      <w:r>
        <w:rPr>
          <w:rFonts w:ascii="宋体" w:hAnsi="宋体"/>
          <w:sz w:val="24"/>
        </w:rPr>
        <w:t>304路</w:t>
      </w:r>
      <w:bookmarkEnd w:id="177"/>
      <w:bookmarkEnd w:id="178"/>
      <w:r>
        <w:rPr>
          <w:rFonts w:ascii="宋体" w:hAnsi="宋体"/>
          <w:sz w:val="24"/>
        </w:rPr>
        <w:t>、316路、321路公交车，</w:t>
      </w:r>
      <w:r>
        <w:rPr>
          <w:rFonts w:ascii="Verdana" w:hAnsi="Verdana"/>
          <w:b/>
          <w:bCs/>
          <w:color w:val="000000"/>
          <w:sz w:val="24"/>
          <w:shd w:val="clear" w:color="auto" w:fill="FFFF66"/>
        </w:rPr>
        <w:t>青岛大学</w:t>
      </w:r>
      <w:r>
        <w:rPr>
          <w:rFonts w:ascii="宋体" w:hAnsi="宋体"/>
          <w:sz w:val="24"/>
        </w:rPr>
        <w:t>站下车</w:t>
      </w:r>
      <w:r>
        <w:rPr>
          <w:rFonts w:ascii="宋体" w:hAnsi="宋体" w:hint="eastAsia"/>
          <w:sz w:val="24"/>
        </w:rPr>
        <w:t>。</w:t>
      </w:r>
    </w:p>
    <w:p w:rsidR="002B1D75" w:rsidRDefault="003E2B36">
      <w:pPr>
        <w:tabs>
          <w:tab w:val="left" w:pos="720"/>
        </w:tabs>
        <w:spacing w:line="360" w:lineRule="auto"/>
        <w:ind w:right="-58"/>
        <w:jc w:val="left"/>
        <w:rPr>
          <w:rFonts w:ascii="宋体" w:hAnsi="宋体"/>
          <w:sz w:val="24"/>
        </w:rPr>
      </w:pPr>
      <w:bookmarkStart w:id="179" w:name="OLE_LINK108"/>
      <w:bookmarkStart w:id="180" w:name="OLE_LINK109"/>
      <w:r>
        <w:rPr>
          <w:rFonts w:ascii="宋体" w:hAnsi="宋体" w:hint="eastAsia"/>
          <w:sz w:val="24"/>
          <w:u w:val="single"/>
        </w:rPr>
        <w:t>义务教育阶段</w:t>
      </w:r>
      <w:r>
        <w:rPr>
          <w:rFonts w:ascii="宋体" w:hAnsi="宋体" w:hint="eastAsia"/>
          <w:sz w:val="24"/>
        </w:rPr>
        <w:t xml:space="preserve">报到地点 </w:t>
      </w:r>
      <w:bookmarkEnd w:id="179"/>
      <w:bookmarkEnd w:id="180"/>
      <w:r>
        <w:rPr>
          <w:rFonts w:ascii="宋体" w:hAnsi="宋体" w:hint="eastAsia"/>
          <w:sz w:val="24"/>
        </w:rPr>
        <w:t>青岛德宝花园大酒店，可乘31路，104路，125路，222路，225路，227路，304路，309路，311路，316路，320路，321路，322路，363路，501路，604路，623路，</w:t>
      </w:r>
      <w:r>
        <w:rPr>
          <w:rFonts w:ascii="Verdana" w:hAnsi="Verdana" w:hint="eastAsia"/>
          <w:b/>
          <w:bCs/>
          <w:color w:val="000000"/>
          <w:sz w:val="24"/>
          <w:shd w:val="clear" w:color="auto" w:fill="FFFF66"/>
        </w:rPr>
        <w:t>高雄路站</w:t>
      </w:r>
      <w:r>
        <w:rPr>
          <w:rFonts w:ascii="宋体" w:hAnsi="宋体" w:hint="eastAsia"/>
          <w:sz w:val="24"/>
        </w:rPr>
        <w:t>下车。</w:t>
      </w:r>
    </w:p>
    <w:p w:rsidR="002B1D75" w:rsidRDefault="003E2B36">
      <w:pPr>
        <w:tabs>
          <w:tab w:val="left" w:pos="720"/>
        </w:tabs>
        <w:spacing w:line="360" w:lineRule="auto"/>
        <w:ind w:right="-58"/>
        <w:jc w:val="left"/>
        <w:rPr>
          <w:rFonts w:ascii="宋体" w:hAnsi="宋体"/>
          <w:sz w:val="24"/>
        </w:rPr>
      </w:pPr>
      <w:bookmarkStart w:id="181" w:name="OLE_LINK189"/>
      <w:bookmarkStart w:id="182" w:name="OLE_LINK190"/>
      <w:r>
        <w:rPr>
          <w:rFonts w:ascii="宋体" w:hAnsi="宋体" w:hint="eastAsia"/>
          <w:sz w:val="24"/>
          <w:u w:val="single"/>
        </w:rPr>
        <w:t>义务教育阶段</w:t>
      </w:r>
      <w:r>
        <w:rPr>
          <w:rFonts w:ascii="宋体" w:hAnsi="宋体" w:hint="eastAsia"/>
          <w:sz w:val="24"/>
        </w:rPr>
        <w:t>会议地点1</w:t>
      </w:r>
      <w:bookmarkEnd w:id="181"/>
      <w:bookmarkEnd w:id="182"/>
      <w:r>
        <w:rPr>
          <w:rFonts w:ascii="宋体" w:hAnsi="宋体" w:hint="eastAsia"/>
          <w:sz w:val="24"/>
        </w:rPr>
        <w:tab/>
        <w:t>青岛海情大酒店，可乘208路、317路、232路、231路，</w:t>
      </w:r>
      <w:r>
        <w:rPr>
          <w:rFonts w:ascii="Verdana" w:hAnsi="Verdana" w:hint="eastAsia"/>
          <w:b/>
          <w:bCs/>
          <w:color w:val="000000"/>
          <w:sz w:val="24"/>
          <w:shd w:val="clear" w:color="auto" w:fill="FFFF66"/>
        </w:rPr>
        <w:t>珠海支路站</w:t>
      </w:r>
      <w:r>
        <w:rPr>
          <w:rFonts w:ascii="宋体" w:hAnsi="宋体" w:hint="eastAsia"/>
          <w:sz w:val="24"/>
        </w:rPr>
        <w:t>下车。</w:t>
      </w:r>
    </w:p>
    <w:p w:rsidR="002B1D75" w:rsidRDefault="003E2B36">
      <w:pPr>
        <w:tabs>
          <w:tab w:val="left" w:pos="720"/>
        </w:tabs>
        <w:spacing w:line="360" w:lineRule="auto"/>
        <w:ind w:right="-58"/>
        <w:jc w:val="left"/>
        <w:rPr>
          <w:rFonts w:ascii="宋体" w:hAnsi="宋体"/>
          <w:sz w:val="24"/>
        </w:rPr>
      </w:pPr>
      <w:r>
        <w:rPr>
          <w:rFonts w:ascii="宋体" w:hAnsi="宋体" w:hint="eastAsia"/>
          <w:sz w:val="24"/>
          <w:u w:val="single"/>
        </w:rPr>
        <w:t>义务教育阶段</w:t>
      </w:r>
      <w:r>
        <w:rPr>
          <w:rFonts w:ascii="宋体" w:hAnsi="宋体" w:hint="eastAsia"/>
          <w:sz w:val="24"/>
        </w:rPr>
        <w:t>会议地点2</w:t>
      </w:r>
      <w:r>
        <w:rPr>
          <w:rFonts w:ascii="宋体" w:hAnsi="宋体" w:hint="eastAsia"/>
          <w:sz w:val="24"/>
        </w:rPr>
        <w:tab/>
        <w:t>青岛丽晶大酒店，可乘31路，33路，104路，110路，125路，208路，222路，225路，232路，304路，309路，311路，316路，321路，363路，501路，</w:t>
      </w:r>
      <w:r>
        <w:rPr>
          <w:rFonts w:ascii="Verdana" w:hAnsi="Verdana" w:hint="eastAsia"/>
          <w:b/>
          <w:bCs/>
          <w:color w:val="000000"/>
          <w:sz w:val="24"/>
          <w:shd w:val="clear" w:color="auto" w:fill="FFFF66"/>
        </w:rPr>
        <w:t>辛家庄站</w:t>
      </w:r>
      <w:r>
        <w:rPr>
          <w:rFonts w:ascii="宋体" w:hAnsi="宋体" w:hint="eastAsia"/>
          <w:sz w:val="24"/>
        </w:rPr>
        <w:t>下车。</w:t>
      </w:r>
    </w:p>
    <w:p w:rsidR="002B1D75" w:rsidRDefault="003E2B36">
      <w:pPr>
        <w:pStyle w:val="a4"/>
        <w:spacing w:line="500" w:lineRule="exact"/>
        <w:ind w:left="539" w:firstLine="640"/>
        <w:jc w:val="right"/>
        <w:rPr>
          <w:rFonts w:ascii="仿宋_GB2312" w:eastAsia="仿宋_GB2312"/>
          <w:sz w:val="32"/>
          <w:szCs w:val="32"/>
        </w:rPr>
      </w:pPr>
      <w:r>
        <w:rPr>
          <w:rFonts w:ascii="仿宋_GB2312" w:eastAsia="仿宋_GB2312" w:hint="eastAsia"/>
          <w:sz w:val="32"/>
          <w:szCs w:val="32"/>
        </w:rPr>
        <w:t xml:space="preserve">                 2017年10月</w:t>
      </w:r>
      <w:r>
        <w:rPr>
          <w:rFonts w:ascii="仿宋_GB2312" w:eastAsia="仿宋_GB2312"/>
          <w:sz w:val="32"/>
          <w:szCs w:val="32"/>
        </w:rPr>
        <w:t>30</w:t>
      </w:r>
      <w:r>
        <w:rPr>
          <w:rFonts w:ascii="仿宋_GB2312" w:eastAsia="仿宋_GB2312" w:hint="eastAsia"/>
          <w:sz w:val="32"/>
          <w:szCs w:val="32"/>
        </w:rPr>
        <w:t>日</w:t>
      </w:r>
    </w:p>
    <w:p w:rsidR="002B1D75" w:rsidRDefault="002B1D75">
      <w:pPr>
        <w:jc w:val="right"/>
        <w:rPr>
          <w:rFonts w:ascii="仿宋_GB2312" w:eastAsia="仿宋_GB2312" w:hAnsi="宋体"/>
          <w:color w:val="000000"/>
          <w:sz w:val="32"/>
          <w:szCs w:val="32"/>
        </w:rPr>
        <w:sectPr w:rsidR="002B1D75">
          <w:headerReference w:type="default" r:id="rId17"/>
          <w:footerReference w:type="default" r:id="rId18"/>
          <w:pgSz w:w="11906" w:h="16838"/>
          <w:pgMar w:top="2098" w:right="1474" w:bottom="1985" w:left="1588" w:header="851" w:footer="992" w:gutter="0"/>
          <w:cols w:space="720"/>
          <w:docGrid w:type="lines" w:linePitch="312"/>
        </w:sectPr>
      </w:pPr>
    </w:p>
    <w:p w:rsidR="002B1D75" w:rsidRDefault="003E2B36">
      <w:pPr>
        <w:spacing w:line="700" w:lineRule="exact"/>
        <w:rPr>
          <w:rFonts w:ascii="黑体" w:eastAsia="黑体" w:hAnsi="黑体" w:cs="微软雅黑"/>
          <w:bCs/>
          <w:sz w:val="32"/>
          <w:szCs w:val="32"/>
        </w:rPr>
      </w:pPr>
      <w:r>
        <w:rPr>
          <w:rFonts w:ascii="黑体" w:eastAsia="黑体" w:hAnsi="黑体" w:cs="微软雅黑" w:hint="eastAsia"/>
          <w:bCs/>
          <w:sz w:val="32"/>
          <w:szCs w:val="32"/>
        </w:rPr>
        <w:lastRenderedPageBreak/>
        <w:t>附件1</w:t>
      </w:r>
    </w:p>
    <w:p w:rsidR="002B1D75" w:rsidRDefault="003E2B36">
      <w:pPr>
        <w:adjustRightInd w:val="0"/>
        <w:snapToGrid w:val="0"/>
        <w:spacing w:line="560" w:lineRule="exact"/>
      </w:pPr>
      <w:r>
        <w:rPr>
          <w:noProof/>
        </w:rPr>
        <w:drawing>
          <wp:anchor distT="0" distB="0" distL="114300" distR="114300" simplePos="0" relativeHeight="251659264" behindDoc="1" locked="0" layoutInCell="0" allowOverlap="1">
            <wp:simplePos x="0" y="0"/>
            <wp:positionH relativeFrom="page">
              <wp:posOffset>848360</wp:posOffset>
            </wp:positionH>
            <wp:positionV relativeFrom="page">
              <wp:posOffset>1584960</wp:posOffset>
            </wp:positionV>
            <wp:extent cx="6101080" cy="7563485"/>
            <wp:effectExtent l="0" t="0" r="7620" b="571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6101080" cy="7563485"/>
                    </a:xfrm>
                    <a:prstGeom prst="rect">
                      <a:avLst/>
                    </a:prstGeom>
                    <a:noFill/>
                    <a:ln w="9525">
                      <a:noFill/>
                    </a:ln>
                  </pic:spPr>
                </pic:pic>
              </a:graphicData>
            </a:graphic>
          </wp:anchor>
        </w:drawing>
      </w: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2B1D75">
      <w:pPr>
        <w:adjustRightInd w:val="0"/>
        <w:snapToGrid w:val="0"/>
        <w:spacing w:line="560" w:lineRule="exact"/>
      </w:pPr>
    </w:p>
    <w:p w:rsidR="002B1D75" w:rsidRDefault="003E2B36">
      <w:pPr>
        <w:spacing w:line="700" w:lineRule="exact"/>
        <w:rPr>
          <w:rFonts w:ascii="黑体" w:eastAsia="黑体" w:hAnsi="黑体" w:cs="微软雅黑"/>
          <w:bCs/>
          <w:sz w:val="32"/>
          <w:szCs w:val="32"/>
        </w:rPr>
      </w:pPr>
      <w:r>
        <w:rPr>
          <w:rFonts w:ascii="黑体" w:eastAsia="黑体" w:hAnsi="黑体" w:cs="微软雅黑" w:hint="eastAsia"/>
          <w:bCs/>
          <w:sz w:val="32"/>
          <w:szCs w:val="32"/>
        </w:rPr>
        <w:lastRenderedPageBreak/>
        <w:t>附件2</w:t>
      </w:r>
    </w:p>
    <w:p w:rsidR="002B1D75" w:rsidRDefault="003E2B36">
      <w:pPr>
        <w:spacing w:line="720" w:lineRule="exact"/>
        <w:ind w:firstLineChars="800" w:firstLine="2240"/>
        <w:rPr>
          <w:rFonts w:ascii="方正小标宋简体" w:eastAsia="方正小标宋简体" w:hAnsi="宋体"/>
          <w:color w:val="000000"/>
          <w:sz w:val="28"/>
          <w:szCs w:val="28"/>
        </w:rPr>
      </w:pPr>
      <w:r>
        <w:rPr>
          <w:rFonts w:ascii="方正小标宋简体" w:eastAsia="方正小标宋简体" w:hAnsi="宋体" w:hint="eastAsia"/>
          <w:color w:val="000000"/>
          <w:sz w:val="28"/>
          <w:szCs w:val="28"/>
        </w:rPr>
        <w:t>中国教育学会外语教学专业委员会</w:t>
      </w:r>
    </w:p>
    <w:p w:rsidR="002B1D75" w:rsidRDefault="003E2B36">
      <w:pPr>
        <w:spacing w:line="720" w:lineRule="exact"/>
        <w:jc w:val="center"/>
        <w:rPr>
          <w:rFonts w:ascii="方正小标宋简体" w:eastAsia="方正小标宋简体" w:hAnsi="宋体"/>
          <w:color w:val="000000"/>
          <w:sz w:val="28"/>
          <w:szCs w:val="28"/>
        </w:rPr>
      </w:pPr>
      <w:r>
        <w:rPr>
          <w:rFonts w:ascii="方正小标宋简体" w:eastAsia="方正小标宋简体" w:hAnsi="宋体" w:hint="eastAsia"/>
          <w:color w:val="000000"/>
          <w:sz w:val="28"/>
          <w:szCs w:val="28"/>
        </w:rPr>
        <w:t>关于召开第二十次学术年会的通知</w:t>
      </w:r>
    </w:p>
    <w:p w:rsidR="002B1D75" w:rsidRDefault="002B1D75">
      <w:pPr>
        <w:spacing w:line="500" w:lineRule="exact"/>
        <w:rPr>
          <w:sz w:val="28"/>
          <w:szCs w:val="28"/>
        </w:rPr>
      </w:pPr>
    </w:p>
    <w:p w:rsidR="002B1D75" w:rsidRDefault="003E2B36">
      <w:pPr>
        <w:tabs>
          <w:tab w:val="left" w:pos="2842"/>
        </w:tabs>
        <w:adjustRightInd w:val="0"/>
        <w:snapToGrid w:val="0"/>
        <w:spacing w:line="560" w:lineRule="exact"/>
        <w:jc w:val="center"/>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外专委发〔</w:t>
      </w:r>
      <w:r>
        <w:rPr>
          <w:rFonts w:ascii="仿宋_GB2312" w:eastAsia="仿宋_GB2312" w:hAnsi="仿宋_GB2312" w:cs="仿宋_GB2312" w:hint="eastAsia"/>
          <w:color w:val="333333"/>
          <w:sz w:val="28"/>
          <w:szCs w:val="28"/>
        </w:rPr>
        <w:t>2017</w:t>
      </w:r>
      <w:r>
        <w:rPr>
          <w:rFonts w:ascii="仿宋_GB2312" w:eastAsia="仿宋_GB2312" w:hAnsi="仿宋_GB2312" w:cs="仿宋_GB2312" w:hint="eastAsia"/>
          <w:color w:val="000000"/>
          <w:sz w:val="28"/>
          <w:szCs w:val="28"/>
        </w:rPr>
        <w:t>〕</w:t>
      </w:r>
      <w:r>
        <w:rPr>
          <w:rFonts w:ascii="仿宋_GB2312" w:eastAsia="仿宋_GB2312" w:hAnsi="仿宋_GB2312" w:cs="仿宋_GB2312" w:hint="eastAsia"/>
          <w:color w:val="333333"/>
          <w:sz w:val="28"/>
          <w:szCs w:val="28"/>
        </w:rPr>
        <w:t>03</w:t>
      </w:r>
      <w:r>
        <w:rPr>
          <w:rFonts w:ascii="仿宋_GB2312" w:eastAsia="仿宋_GB2312" w:hAnsi="仿宋_GB2312" w:cs="仿宋_GB2312" w:hint="eastAsia"/>
          <w:color w:val="000000"/>
          <w:sz w:val="28"/>
          <w:szCs w:val="28"/>
        </w:rPr>
        <w:t>号</w:t>
      </w:r>
    </w:p>
    <w:p w:rsidR="002B1D75" w:rsidRDefault="002B1D75">
      <w:pPr>
        <w:snapToGrid w:val="0"/>
        <w:spacing w:line="500" w:lineRule="exact"/>
        <w:ind w:leftChars="171" w:left="359" w:firstLineChars="950" w:firstLine="2660"/>
        <w:rPr>
          <w:rFonts w:ascii="宋体" w:hAnsi="宋体"/>
          <w:sz w:val="28"/>
          <w:szCs w:val="28"/>
        </w:rPr>
      </w:pPr>
    </w:p>
    <w:p w:rsidR="002B1D75" w:rsidRDefault="003E2B36">
      <w:pPr>
        <w:spacing w:line="560" w:lineRule="exact"/>
        <w:rPr>
          <w:rFonts w:ascii="仿宋_GB2312" w:eastAsia="仿宋_GB2312" w:hAnsi="仿宋_GB2312" w:cs="仿宋_GB2312"/>
          <w:b/>
          <w:color w:val="000000"/>
          <w:sz w:val="28"/>
          <w:szCs w:val="28"/>
        </w:rPr>
      </w:pPr>
      <w:r>
        <w:rPr>
          <w:rFonts w:ascii="仿宋_GB2312" w:eastAsia="仿宋_GB2312" w:hAnsi="仿宋_GB2312" w:cs="仿宋_GB2312" w:hint="eastAsia"/>
          <w:bCs/>
          <w:color w:val="000000"/>
          <w:sz w:val="28"/>
          <w:szCs w:val="28"/>
        </w:rPr>
        <w:t>各会员、各单位会员、各教育改革实验区，各有关教研室、教科院（所）、外语教学专业委员会、教育（师范类）院校、中小学校，各省英语名师工作室及相关教师：</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国家教育事业发展“十三五”规划》提出要把立德树人作为教育的根本任务，全面实施素质教育，让学生成为德才兼备、全面发展的人才。2016年9月，教育部委托的研究团队发布了《中国学生发展核心素养》总体框架。研究学生发展核心素养是落实立德树人根本任务的一项重要举措。基础教育的终极目标是人的全面及可持续发展。如何在外语教学中全面落实立德树人的根本任务、如何通过语言学习提升学生发展核心素养进而促进青少年全人发展，已成为国内中小学外语教学界的热点话题。</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333333"/>
          <w:sz w:val="28"/>
          <w:szCs w:val="28"/>
        </w:rPr>
        <w:t>为贯彻《规划》精神，深入研究新形势下的外语教育工作，探索适合新形势下基础教育外语学科发展的方法，提升英语教育工作者理论和实践水平，中国教育学会外语教学专业委员会计划定于2017年11月4—6日在北京举办第20次学术年会。现将有关事项通知如下：</w:t>
      </w:r>
    </w:p>
    <w:p w:rsidR="002B1D75" w:rsidRDefault="002B1D75" w:rsidP="00E630D4">
      <w:pPr>
        <w:spacing w:line="560" w:lineRule="exact"/>
        <w:ind w:firstLineChars="200" w:firstLine="562"/>
        <w:rPr>
          <w:rFonts w:ascii="仿宋_GB2312" w:eastAsia="仿宋_GB2312" w:hAnsi="仿宋_GB2312" w:cs="仿宋_GB2312"/>
          <w:b/>
          <w:color w:val="000000"/>
          <w:sz w:val="28"/>
          <w:szCs w:val="28"/>
        </w:rPr>
        <w:sectPr w:rsidR="002B1D75">
          <w:pgSz w:w="11906" w:h="16838"/>
          <w:pgMar w:top="1758" w:right="1474" w:bottom="1644" w:left="1588" w:header="851" w:footer="680" w:gutter="0"/>
          <w:cols w:space="720"/>
          <w:docGrid w:type="linesAndChars" w:linePitch="312"/>
        </w:sectPr>
      </w:pPr>
    </w:p>
    <w:p w:rsidR="002B1D75" w:rsidRDefault="003E2B36" w:rsidP="00E630D4">
      <w:pPr>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lastRenderedPageBreak/>
        <w:t>一、年会主题</w:t>
      </w:r>
    </w:p>
    <w:p w:rsidR="002B1D75" w:rsidRDefault="003E2B36">
      <w:pPr>
        <w:spacing w:line="560" w:lineRule="exact"/>
        <w:ind w:leftChars="200" w:left="420" w:firstLine="1"/>
        <w:rPr>
          <w:rFonts w:ascii="仿宋_GB2312" w:eastAsia="仿宋_GB2312" w:hAnsi="仿宋_GB2312" w:cs="仿宋_GB2312"/>
          <w:b/>
          <w:color w:val="000000"/>
          <w:kern w:val="0"/>
          <w:sz w:val="28"/>
          <w:szCs w:val="28"/>
        </w:rPr>
      </w:pPr>
      <w:r>
        <w:rPr>
          <w:rFonts w:ascii="仿宋_GB2312" w:eastAsia="仿宋_GB2312" w:hAnsi="仿宋_GB2312" w:cs="仿宋_GB2312" w:hint="eastAsia"/>
          <w:b/>
          <w:color w:val="000000"/>
          <w:sz w:val="28"/>
          <w:szCs w:val="28"/>
        </w:rPr>
        <w:t>外语教育与青少年成长——语言学习与全人发展的融合</w:t>
      </w:r>
      <w:r>
        <w:rPr>
          <w:rFonts w:eastAsia="仿宋_GB2312"/>
          <w:b/>
          <w:color w:val="000000"/>
          <w:kern w:val="0"/>
          <w:sz w:val="28"/>
          <w:szCs w:val="28"/>
        </w:rPr>
        <w:t>Foreign Language Education for Youth Growth—— Integrating Language Learning and Whole-Person Development</w:t>
      </w:r>
    </w:p>
    <w:p w:rsidR="002B1D75" w:rsidRDefault="003E2B36" w:rsidP="00E630D4">
      <w:pPr>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二、会议组织</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主办单位：中国教育学会外语教学专业委员会</w:t>
      </w:r>
    </w:p>
    <w:p w:rsidR="002B1D75" w:rsidRDefault="003E2B36" w:rsidP="00E630D4">
      <w:pPr>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三、会议内容</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本次年会上将探讨如何将语言学习与全人发展相融合，通过外语教育促进青少年成长。会上将开展形式多样、内容丰富的学术交流与研讨活动，包括大会主旨报告、分论坛、专题会场主题研讨、培训工作坊、优秀中小学英语教学课例展示等。</w:t>
      </w:r>
    </w:p>
    <w:p w:rsidR="002B1D75" w:rsidRDefault="003E2B36">
      <w:pPr>
        <w:spacing w:line="560" w:lineRule="exact"/>
        <w:ind w:firstLine="6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国内外著名学者将应邀到会作主旨报告，并参加各种类型的工作坊及中小型座谈会。南安普顿大学应用语言学教授，教育学院研究主任Rosamond Mitchell多年来一直致力于外语教育政策及外语教学法研究，尤其是中小学外语学习原理、外语对儿童个性及社交发展的作用。在本次年会上她将就如何通过外语学习促进全人发展作主旨报告，从情绪、投入与创造性， 批判性思维与反思能力，自主与独立，跨文化能力与世界公民精神等方面论述英语学习对青少年个人、社交以及更广泛的学业发展方面的潜在影响，并就如何对这些方面进行评价与测量提出探讨性建议。</w:t>
      </w:r>
    </w:p>
    <w:p w:rsidR="002B1D75" w:rsidRDefault="003E2B36">
      <w:pPr>
        <w:spacing w:line="560" w:lineRule="exact"/>
        <w:ind w:firstLine="6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 xml:space="preserve"> Mitchell教授的著作</w:t>
      </w:r>
      <w:r>
        <w:rPr>
          <w:rFonts w:ascii="仿宋_GB2312" w:eastAsia="仿宋_GB2312" w:hAnsi="仿宋_GB2312" w:cs="仿宋_GB2312" w:hint="eastAsia"/>
          <w:i/>
          <w:color w:val="333333"/>
          <w:sz w:val="28"/>
          <w:szCs w:val="28"/>
        </w:rPr>
        <w:t>Second Language Learning Theories</w:t>
      </w:r>
      <w:r>
        <w:rPr>
          <w:rFonts w:ascii="仿宋_GB2312" w:eastAsia="仿宋_GB2312" w:hAnsi="仿宋_GB2312" w:cs="仿宋_GB2312" w:hint="eastAsia"/>
          <w:color w:val="333333"/>
          <w:sz w:val="28"/>
          <w:szCs w:val="28"/>
        </w:rPr>
        <w:t>（《第二语言学习理论》）堪称第二语言习得理论的综述经典，被列为许多国外高校语言学专业本科生、外语教育/英语（作为外语）教育、应用语言学专业研究生的必读教材，在本次年会上Mitchell教授还将主持一个关于</w:t>
      </w:r>
      <w:r>
        <w:rPr>
          <w:rFonts w:ascii="仿宋_GB2312" w:eastAsia="仿宋_GB2312" w:hAnsi="仿宋_GB2312" w:cs="仿宋_GB2312" w:hint="eastAsia"/>
          <w:color w:val="333333"/>
          <w:sz w:val="28"/>
          <w:szCs w:val="28"/>
        </w:rPr>
        <w:lastRenderedPageBreak/>
        <w:t>二语习得的研讨会，与参会教师面对面交流。</w:t>
      </w:r>
    </w:p>
    <w:p w:rsidR="002B1D75" w:rsidRDefault="003E2B36">
      <w:pPr>
        <w:spacing w:line="560" w:lineRule="exact"/>
        <w:ind w:firstLine="6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英国华威大学应用语言学中心副教授Annamaria Pinter博士在青少年外语教学领域论著颇丰。在本次年会上她将就ELT领域儿童任务型学习所面临的挑战及应对策略进行主旨发言。Pinter博士将对什么是好的任务进行界定，为有志于使用不同的任务进行儿童外语教学的教师提供可操作性建议。参会代表还将有机会分享她关于任务重复以及任务型学习中的师生共研的最新研究成果，了解如何进行动态任务教学。</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此外，中国教育学会外语教学专业委员会理事长，中国教育科学研究院龚亚夫研究员、英国文化教育协会Jamie Dunlea博士等专家也将进行相关主旨发言。</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大会将开设专题研讨，来自相关领域的知名专家、学者将作为各专题会场的主发言人，同时，各会场还将有数十位普通发言人。专题会场主题分别为：</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 xml:space="preserve">1. 教育/语言政策           2. 课程与教学创新  </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 xml:space="preserve">3. 教学资源开发与设计      4. 课堂教学设计 </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5. 测试与评估              6. 教师教育与发展</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7. 新媒体与外语教学        8. 校本课程</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9. 小学外语教学           10. 小语种教学</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11. 内容与语言融合式教学 （CLIL）</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 xml:space="preserve">12. 外语教学中的学习者因素 </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本次会议还将设置若干不同类型的由个人或团队主导的培训工作坊，以小范围、深度互动、注重实务为特色，就与教学实践密切相关的内容进行教学专业能力培训。</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lastRenderedPageBreak/>
        <w:t>此外，本次年会还将举办优秀中小学英语教学课例展示研讨活动，分小学、初中、高中三个学段，在全国范围内遴选优秀中小学英语教学课例进行录像课或说课展示，由专家进行深度点评，并组织互动研讨。</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会议期间的各项活动都将充分体现学术化、交互式、实践性等特色。</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本次大会还将采取一些新的形式：</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1. 大会召开前，组委会开通了QQ群（365916760）、微信（NAFLE2014或外专委）等交流平台，有意参会者可就会议相关内容与组委会及其他参会代表进行交流讨论，或将自己的意见和建议反馈给组委会，还可就主旨发言人涉及的话题提出问题并提交大会组委会，届时发言人将根据问题准备针对性的内容；</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2. 大会组委会将在外专委官方微信上对主旨发言人的背景资料进行介绍，以便参会代表更好地了解主旨发言人讲座内容的背景知识及相关概念。</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3. 大会将为参会代表组织专场研讨，安排部分主旨发言人、相关学者与听众座谈、互动，对关注的话题展开深入探讨。与会者将有机会与国内外专家学者小范围交流探讨。</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4. 会议结束后，组委会将继续通过以上平台组织交流与研讨。</w:t>
      </w:r>
    </w:p>
    <w:p w:rsidR="002B1D75" w:rsidRDefault="003E2B36" w:rsidP="00E630D4">
      <w:pPr>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四、论文评审</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中国教育学会外语教学专业委员会第</w:t>
      </w:r>
      <w:r>
        <w:rPr>
          <w:rFonts w:ascii="仿宋_GB2312" w:eastAsia="仿宋_GB2312" w:hAnsi="仿宋_GB2312" w:cs="仿宋_GB2312" w:hint="eastAsia"/>
          <w:color w:val="333333"/>
          <w:sz w:val="28"/>
          <w:szCs w:val="28"/>
        </w:rPr>
        <w:t>20</w:t>
      </w:r>
      <w:r>
        <w:rPr>
          <w:rFonts w:ascii="仿宋_GB2312" w:eastAsia="仿宋_GB2312" w:hAnsi="仿宋_GB2312" w:cs="仿宋_GB2312" w:hint="eastAsia"/>
          <w:color w:val="000000"/>
          <w:sz w:val="28"/>
          <w:szCs w:val="28"/>
        </w:rPr>
        <w:t>次学术年会组委会拟向参会者征集学术论文并在此次年会后组织相关专家进行评审。</w:t>
      </w:r>
    </w:p>
    <w:p w:rsidR="002B1D75" w:rsidRDefault="003E2B36">
      <w:pPr>
        <w:numPr>
          <w:ilvl w:val="0"/>
          <w:numId w:val="2"/>
        </w:numPr>
        <w:spacing w:line="560" w:lineRule="exact"/>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论文要求</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围绕上述专题会场主题，形式可为论文、调查报告、经验总结、实验报告等。每篇论文字数尽可能控制在</w:t>
      </w:r>
      <w:r>
        <w:rPr>
          <w:rFonts w:ascii="仿宋_GB2312" w:eastAsia="仿宋_GB2312" w:hAnsi="仿宋_GB2312" w:cs="仿宋_GB2312" w:hint="eastAsia"/>
          <w:color w:val="333333"/>
          <w:sz w:val="28"/>
          <w:szCs w:val="28"/>
        </w:rPr>
        <w:t>5</w:t>
      </w:r>
      <w:r>
        <w:rPr>
          <w:rFonts w:ascii="仿宋_GB2312" w:eastAsia="仿宋_GB2312" w:hAnsi="仿宋_GB2312" w:cs="仿宋_GB2312" w:hint="eastAsia"/>
          <w:color w:val="000000"/>
          <w:sz w:val="28"/>
          <w:szCs w:val="28"/>
        </w:rPr>
        <w:t>千字以内，中外文皆可。要求观点</w:t>
      </w:r>
      <w:r>
        <w:rPr>
          <w:rFonts w:ascii="仿宋_GB2312" w:eastAsia="仿宋_GB2312" w:hAnsi="仿宋_GB2312" w:cs="仿宋_GB2312" w:hint="eastAsia"/>
          <w:color w:val="000000"/>
          <w:sz w:val="28"/>
          <w:szCs w:val="28"/>
        </w:rPr>
        <w:lastRenderedPageBreak/>
        <w:t>鲜明、论述严密、数据准确、案例典型、文字通顺、理论联系实际。</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论文须包含以下内容：</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（1） 题目</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（2） 摘要</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（3） 关键词（</w:t>
      </w:r>
      <w:r>
        <w:rPr>
          <w:rFonts w:ascii="仿宋_GB2312" w:eastAsia="仿宋_GB2312" w:hAnsi="仿宋_GB2312" w:cs="仿宋_GB2312" w:hint="eastAsia"/>
          <w:color w:val="333333"/>
          <w:sz w:val="28"/>
          <w:szCs w:val="28"/>
        </w:rPr>
        <w:t>3-5</w:t>
      </w:r>
      <w:r>
        <w:rPr>
          <w:rFonts w:ascii="仿宋_GB2312" w:eastAsia="仿宋_GB2312" w:hAnsi="仿宋_GB2312" w:cs="仿宋_GB2312" w:hint="eastAsia"/>
          <w:color w:val="000000"/>
          <w:sz w:val="28"/>
          <w:szCs w:val="28"/>
        </w:rPr>
        <w:t>个）</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（4） 正文</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（5） 参考文献</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333333"/>
          <w:sz w:val="28"/>
          <w:szCs w:val="28"/>
        </w:rPr>
        <w:t>2、</w:t>
      </w:r>
      <w:r>
        <w:rPr>
          <w:rFonts w:ascii="仿宋_GB2312" w:eastAsia="仿宋_GB2312" w:hAnsi="仿宋_GB2312" w:cs="仿宋_GB2312" w:hint="eastAsia"/>
          <w:color w:val="000000"/>
          <w:sz w:val="28"/>
          <w:szCs w:val="28"/>
        </w:rPr>
        <w:t>注意事项</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333333"/>
          <w:sz w:val="28"/>
          <w:szCs w:val="28"/>
        </w:rPr>
        <w:t>（1）</w:t>
      </w:r>
      <w:r>
        <w:rPr>
          <w:rFonts w:ascii="仿宋_GB2312" w:eastAsia="仿宋_GB2312" w:hAnsi="仿宋_GB2312" w:cs="仿宋_GB2312" w:hint="eastAsia"/>
          <w:color w:val="000000"/>
          <w:sz w:val="28"/>
          <w:szCs w:val="28"/>
        </w:rPr>
        <w:t>凡在</w:t>
      </w:r>
      <w:r>
        <w:rPr>
          <w:rFonts w:ascii="仿宋_GB2312" w:eastAsia="仿宋_GB2312" w:hAnsi="仿宋_GB2312" w:cs="仿宋_GB2312" w:hint="eastAsia"/>
          <w:color w:val="333333"/>
          <w:sz w:val="28"/>
          <w:szCs w:val="28"/>
        </w:rPr>
        <w:t>2015</w:t>
      </w:r>
      <w:r>
        <w:rPr>
          <w:rFonts w:ascii="仿宋_GB2312" w:eastAsia="仿宋_GB2312" w:hAnsi="仿宋_GB2312" w:cs="仿宋_GB2312" w:hint="eastAsia"/>
          <w:color w:val="000000"/>
          <w:sz w:val="28"/>
          <w:szCs w:val="28"/>
        </w:rPr>
        <w:t>年</w:t>
      </w:r>
      <w:r>
        <w:rPr>
          <w:rFonts w:ascii="仿宋_GB2312" w:eastAsia="仿宋_GB2312" w:hAnsi="仿宋_GB2312" w:cs="仿宋_GB2312" w:hint="eastAsia"/>
          <w:color w:val="333333"/>
          <w:sz w:val="28"/>
          <w:szCs w:val="28"/>
        </w:rPr>
        <w:t>10</w:t>
      </w:r>
      <w:r>
        <w:rPr>
          <w:rFonts w:ascii="仿宋_GB2312" w:eastAsia="仿宋_GB2312" w:hAnsi="仿宋_GB2312" w:cs="仿宋_GB2312" w:hint="eastAsia"/>
          <w:color w:val="000000"/>
          <w:sz w:val="28"/>
          <w:szCs w:val="28"/>
        </w:rPr>
        <w:t>月</w:t>
      </w:r>
      <w:r>
        <w:rPr>
          <w:rFonts w:ascii="仿宋_GB2312" w:eastAsia="仿宋_GB2312" w:hAnsi="仿宋_GB2312" w:cs="仿宋_GB2312" w:hint="eastAsia"/>
          <w:color w:val="333333"/>
          <w:sz w:val="28"/>
          <w:szCs w:val="28"/>
        </w:rPr>
        <w:t>1</w:t>
      </w:r>
      <w:r>
        <w:rPr>
          <w:rFonts w:ascii="仿宋_GB2312" w:eastAsia="仿宋_GB2312" w:hAnsi="仿宋_GB2312" w:cs="仿宋_GB2312" w:hint="eastAsia"/>
          <w:color w:val="000000"/>
          <w:sz w:val="28"/>
          <w:szCs w:val="28"/>
        </w:rPr>
        <w:t>日至</w:t>
      </w:r>
      <w:r>
        <w:rPr>
          <w:rFonts w:ascii="仿宋_GB2312" w:eastAsia="仿宋_GB2312" w:hAnsi="仿宋_GB2312" w:cs="仿宋_GB2312" w:hint="eastAsia"/>
          <w:color w:val="333333"/>
          <w:sz w:val="28"/>
          <w:szCs w:val="28"/>
        </w:rPr>
        <w:t>2017</w:t>
      </w:r>
      <w:r>
        <w:rPr>
          <w:rFonts w:ascii="仿宋_GB2312" w:eastAsia="仿宋_GB2312" w:hAnsi="仿宋_GB2312" w:cs="仿宋_GB2312" w:hint="eastAsia"/>
          <w:color w:val="000000"/>
          <w:sz w:val="28"/>
          <w:szCs w:val="28"/>
        </w:rPr>
        <w:t>年</w:t>
      </w:r>
      <w:r>
        <w:rPr>
          <w:rFonts w:ascii="仿宋_GB2312" w:eastAsia="仿宋_GB2312" w:hAnsi="仿宋_GB2312" w:cs="仿宋_GB2312" w:hint="eastAsia"/>
          <w:color w:val="333333"/>
          <w:sz w:val="28"/>
          <w:szCs w:val="28"/>
        </w:rPr>
        <w:t>10</w:t>
      </w:r>
      <w:r>
        <w:rPr>
          <w:rFonts w:ascii="仿宋_GB2312" w:eastAsia="仿宋_GB2312" w:hAnsi="仿宋_GB2312" w:cs="仿宋_GB2312" w:hint="eastAsia"/>
          <w:color w:val="000000"/>
          <w:sz w:val="28"/>
          <w:szCs w:val="28"/>
        </w:rPr>
        <w:t>月</w:t>
      </w:r>
      <w:r>
        <w:rPr>
          <w:rFonts w:ascii="仿宋_GB2312" w:eastAsia="仿宋_GB2312" w:hAnsi="仿宋_GB2312" w:cs="仿宋_GB2312" w:hint="eastAsia"/>
          <w:color w:val="333333"/>
          <w:sz w:val="28"/>
          <w:szCs w:val="28"/>
        </w:rPr>
        <w:t>30</w:t>
      </w:r>
      <w:r>
        <w:rPr>
          <w:rFonts w:ascii="仿宋_GB2312" w:eastAsia="仿宋_GB2312" w:hAnsi="仿宋_GB2312" w:cs="仿宋_GB2312" w:hint="eastAsia"/>
          <w:color w:val="000000"/>
          <w:sz w:val="28"/>
          <w:szCs w:val="28"/>
        </w:rPr>
        <w:t>日期间完成或发表的科研成果和作品均可申报。曾发表或曾获各类论文（课题）评审奖项的成果请在“论文参评表”中如实标注。</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333333"/>
          <w:sz w:val="28"/>
          <w:szCs w:val="28"/>
        </w:rPr>
        <w:t>（2）</w:t>
      </w:r>
      <w:r>
        <w:rPr>
          <w:rFonts w:ascii="仿宋_GB2312" w:eastAsia="仿宋_GB2312" w:hAnsi="仿宋_GB2312" w:cs="仿宋_GB2312" w:hint="eastAsia"/>
          <w:color w:val="000000"/>
          <w:sz w:val="28"/>
          <w:szCs w:val="28"/>
        </w:rPr>
        <w:t>论文提交时间为</w:t>
      </w:r>
      <w:r>
        <w:rPr>
          <w:rFonts w:ascii="仿宋_GB2312" w:eastAsia="仿宋_GB2312" w:hAnsi="仿宋_GB2312" w:cs="仿宋_GB2312" w:hint="eastAsia"/>
          <w:color w:val="333333"/>
          <w:sz w:val="28"/>
          <w:szCs w:val="28"/>
        </w:rPr>
        <w:t>2017</w:t>
      </w:r>
      <w:r>
        <w:rPr>
          <w:rFonts w:ascii="仿宋_GB2312" w:eastAsia="仿宋_GB2312" w:hAnsi="仿宋_GB2312" w:cs="仿宋_GB2312" w:hint="eastAsia"/>
          <w:color w:val="000000"/>
          <w:sz w:val="28"/>
          <w:szCs w:val="28"/>
        </w:rPr>
        <w:t>年</w:t>
      </w:r>
      <w:r>
        <w:rPr>
          <w:rFonts w:ascii="仿宋_GB2312" w:eastAsia="仿宋_GB2312" w:hAnsi="仿宋_GB2312" w:cs="仿宋_GB2312" w:hint="eastAsia"/>
          <w:color w:val="333333"/>
          <w:sz w:val="28"/>
          <w:szCs w:val="28"/>
        </w:rPr>
        <w:t>10</w:t>
      </w:r>
      <w:r>
        <w:rPr>
          <w:rFonts w:ascii="仿宋_GB2312" w:eastAsia="仿宋_GB2312" w:hAnsi="仿宋_GB2312" w:cs="仿宋_GB2312" w:hint="eastAsia"/>
          <w:color w:val="000000"/>
          <w:sz w:val="28"/>
          <w:szCs w:val="28"/>
        </w:rPr>
        <w:t>月</w:t>
      </w:r>
      <w:r>
        <w:rPr>
          <w:rFonts w:ascii="仿宋_GB2312" w:eastAsia="仿宋_GB2312" w:hAnsi="仿宋_GB2312" w:cs="仿宋_GB2312" w:hint="eastAsia"/>
          <w:color w:val="333333"/>
          <w:sz w:val="28"/>
          <w:szCs w:val="28"/>
        </w:rPr>
        <w:t>30</w:t>
      </w:r>
      <w:r>
        <w:rPr>
          <w:rFonts w:ascii="仿宋_GB2312" w:eastAsia="仿宋_GB2312" w:hAnsi="仿宋_GB2312" w:cs="仿宋_GB2312" w:hint="eastAsia"/>
          <w:color w:val="000000"/>
          <w:sz w:val="28"/>
          <w:szCs w:val="28"/>
        </w:rPr>
        <w:t>日至</w:t>
      </w:r>
      <w:r>
        <w:rPr>
          <w:rFonts w:ascii="仿宋_GB2312" w:eastAsia="仿宋_GB2312" w:hAnsi="仿宋_GB2312" w:cs="仿宋_GB2312" w:hint="eastAsia"/>
          <w:color w:val="333333"/>
          <w:sz w:val="28"/>
          <w:szCs w:val="28"/>
        </w:rPr>
        <w:t>11</w:t>
      </w:r>
      <w:r>
        <w:rPr>
          <w:rFonts w:ascii="仿宋_GB2312" w:eastAsia="仿宋_GB2312" w:hAnsi="仿宋_GB2312" w:cs="仿宋_GB2312" w:hint="eastAsia"/>
          <w:color w:val="000000"/>
          <w:sz w:val="28"/>
          <w:szCs w:val="28"/>
        </w:rPr>
        <w:t>月</w:t>
      </w:r>
      <w:r>
        <w:rPr>
          <w:rFonts w:ascii="仿宋_GB2312" w:eastAsia="仿宋_GB2312" w:hAnsi="仿宋_GB2312" w:cs="仿宋_GB2312" w:hint="eastAsia"/>
          <w:color w:val="333333"/>
          <w:sz w:val="28"/>
          <w:szCs w:val="28"/>
        </w:rPr>
        <w:t>12</w:t>
      </w:r>
      <w:r>
        <w:rPr>
          <w:rFonts w:ascii="仿宋_GB2312" w:eastAsia="仿宋_GB2312" w:hAnsi="仿宋_GB2312" w:cs="仿宋_GB2312" w:hint="eastAsia"/>
          <w:color w:val="000000"/>
          <w:sz w:val="28"/>
          <w:szCs w:val="28"/>
        </w:rPr>
        <w:t>日。 有意参评者请此期间将论文参评表及论文最终稿以同一个文档的形式发至</w:t>
      </w:r>
      <w:r>
        <w:rPr>
          <w:rFonts w:ascii="仿宋_GB2312" w:eastAsia="仿宋_GB2312" w:hAnsi="仿宋_GB2312" w:cs="仿宋_GB2312" w:hint="eastAsia"/>
          <w:color w:val="333333"/>
          <w:sz w:val="28"/>
          <w:szCs w:val="28"/>
        </w:rPr>
        <w:t>zhuantihuichang@163.com</w:t>
      </w:r>
      <w:r>
        <w:rPr>
          <w:rFonts w:ascii="仿宋_GB2312" w:eastAsia="仿宋_GB2312" w:hAnsi="仿宋_GB2312" w:cs="仿宋_GB2312" w:hint="eastAsia"/>
          <w:color w:val="000000"/>
          <w:sz w:val="28"/>
          <w:szCs w:val="28"/>
        </w:rPr>
        <w:t>。邮件主题处请注明参评论文字样及省份、姓名、学段，论文作者限参会者本人，每人限提交一篇。</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论文参评表见附件</w:t>
      </w:r>
      <w:r>
        <w:rPr>
          <w:rFonts w:ascii="仿宋_GB2312" w:eastAsia="仿宋_GB2312" w:hAnsi="仿宋_GB2312" w:cs="仿宋_GB2312" w:hint="eastAsia"/>
          <w:color w:val="333333"/>
          <w:sz w:val="28"/>
          <w:szCs w:val="28"/>
        </w:rPr>
        <w:t>1</w:t>
      </w:r>
      <w:r>
        <w:rPr>
          <w:rFonts w:ascii="仿宋_GB2312" w:eastAsia="仿宋_GB2312" w:hAnsi="仿宋_GB2312" w:cs="仿宋_GB2312" w:hint="eastAsia"/>
          <w:color w:val="000000"/>
          <w:sz w:val="28"/>
          <w:szCs w:val="28"/>
        </w:rPr>
        <w:t>，参评论文格式模板见附件</w:t>
      </w:r>
      <w:r>
        <w:rPr>
          <w:rFonts w:ascii="仿宋_GB2312" w:eastAsia="仿宋_GB2312" w:hAnsi="仿宋_GB2312" w:cs="仿宋_GB2312" w:hint="eastAsia"/>
          <w:color w:val="333333"/>
          <w:sz w:val="28"/>
          <w:szCs w:val="28"/>
        </w:rPr>
        <w:t>2</w:t>
      </w:r>
      <w:r>
        <w:rPr>
          <w:rFonts w:ascii="仿宋_GB2312" w:eastAsia="仿宋_GB2312" w:hAnsi="仿宋_GB2312" w:cs="仿宋_GB2312" w:hint="eastAsia"/>
          <w:color w:val="000000"/>
          <w:sz w:val="28"/>
          <w:szCs w:val="28"/>
        </w:rPr>
        <w:t>。</w:t>
      </w:r>
    </w:p>
    <w:p w:rsidR="002B1D75" w:rsidRDefault="003E2B36">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333333"/>
          <w:sz w:val="28"/>
          <w:szCs w:val="28"/>
        </w:rPr>
        <w:t>（3）</w:t>
      </w:r>
      <w:r>
        <w:rPr>
          <w:rFonts w:ascii="仿宋_GB2312" w:eastAsia="仿宋_GB2312" w:hAnsi="仿宋_GB2312" w:cs="仿宋_GB2312" w:hint="eastAsia"/>
          <w:color w:val="000000"/>
          <w:sz w:val="28"/>
          <w:szCs w:val="28"/>
        </w:rPr>
        <w:t>本次论文评审通过者将获得中国教育学会外语教学专业委员会颁发的优秀论文证书，并推荐参加中国教育学会年度论文评审。</w:t>
      </w:r>
    </w:p>
    <w:p w:rsidR="002B1D75" w:rsidRDefault="003E2B36">
      <w:pPr>
        <w:spacing w:line="560" w:lineRule="exact"/>
        <w:ind w:firstLineChars="200" w:firstLine="560"/>
        <w:rPr>
          <w:rFonts w:ascii="仿宋_GB2312" w:eastAsia="仿宋_GB2312" w:hAnsi="仿宋_GB2312" w:cs="仿宋_GB2312"/>
          <w:b/>
          <w:color w:val="000000"/>
          <w:sz w:val="28"/>
          <w:szCs w:val="28"/>
        </w:rPr>
      </w:pPr>
      <w:r>
        <w:rPr>
          <w:rFonts w:ascii="仿宋_GB2312" w:eastAsia="仿宋_GB2312" w:hAnsi="仿宋_GB2312" w:cs="仿宋_GB2312" w:hint="eastAsia"/>
          <w:color w:val="000000"/>
          <w:sz w:val="28"/>
          <w:szCs w:val="28"/>
        </w:rPr>
        <w:t>论文征集及评审均不收取任何费用。</w:t>
      </w:r>
    </w:p>
    <w:p w:rsidR="002B1D75" w:rsidRDefault="003E2B36" w:rsidP="00E630D4">
      <w:pPr>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五、会议时间与地点</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1. 报到时间：2017年11月3日全天（08:00—20:00）</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2. 报到地点：北京会议中心九号楼大堂（北京市朝阳区来广营西路88号，010-84901668）</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lastRenderedPageBreak/>
        <w:t>3. 会议时间：2017年11月4-6日上午</w:t>
      </w:r>
    </w:p>
    <w:p w:rsidR="002B1D75" w:rsidRDefault="003E2B36">
      <w:pPr>
        <w:spacing w:line="560" w:lineRule="exact"/>
        <w:ind w:leftChars="300" w:left="910" w:hangingChars="100" w:hanging="28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 xml:space="preserve">4. 会议地点：北京会议中心 </w:t>
      </w:r>
    </w:p>
    <w:p w:rsidR="002B1D75" w:rsidRDefault="003E2B36" w:rsidP="00E630D4">
      <w:pPr>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六、参会人员</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欢迎各地外语教研员、大中小学外语教师、基础外语教育研究者、外语学习者以及关注英语教育领域研究及发展、关心我国外语教育事业的人士参会。</w:t>
      </w:r>
    </w:p>
    <w:p w:rsidR="002B1D75" w:rsidRDefault="003E2B36" w:rsidP="00E630D4">
      <w:pPr>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七、会议费用和交费方式</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1. 参会代表的交通、食宿、会务费用均由派出单位承担。中国教育学会个人会员会务费1000元/人，在校大学生、研究生、博士生会务费1000元/人，非会员会务费1200元/人（含资料费，场地服务费等），由中国教育学会统一收取，开具发票（本次活动只开具“会务费”发票）。如有特殊情况，请务必在交费前致电会务组。</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2. 报名交费时间及方式：</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（1）10月22日前登录中国教育学会官网（www.cse.edu.cn），在</w:t>
      </w:r>
      <w:r>
        <w:rPr>
          <w:rFonts w:ascii="仿宋_GB2312" w:eastAsia="仿宋_GB2312" w:hAnsi="仿宋_GB2312" w:cs="仿宋_GB2312"/>
          <w:color w:val="333333"/>
          <w:sz w:val="28"/>
          <w:szCs w:val="28"/>
        </w:rPr>
        <w:t>首页</w:t>
      </w:r>
      <w:r>
        <w:rPr>
          <w:rFonts w:ascii="仿宋_GB2312" w:eastAsia="仿宋_GB2312" w:hAnsi="仿宋_GB2312" w:cs="仿宋_GB2312" w:hint="eastAsia"/>
          <w:color w:val="333333"/>
          <w:sz w:val="28"/>
          <w:szCs w:val="28"/>
        </w:rPr>
        <w:t>滚动</w:t>
      </w:r>
      <w:r>
        <w:rPr>
          <w:rFonts w:ascii="仿宋_GB2312" w:eastAsia="仿宋_GB2312" w:hAnsi="仿宋_GB2312" w:cs="仿宋_GB2312"/>
          <w:color w:val="333333"/>
          <w:sz w:val="28"/>
          <w:szCs w:val="28"/>
        </w:rPr>
        <w:t>图片下面，找到“</w:t>
      </w:r>
      <w:r>
        <w:rPr>
          <w:rFonts w:ascii="仿宋_GB2312" w:eastAsia="仿宋_GB2312" w:hAnsi="仿宋_GB2312" w:cs="仿宋_GB2312" w:hint="eastAsia"/>
          <w:color w:val="333333"/>
          <w:sz w:val="28"/>
          <w:szCs w:val="28"/>
        </w:rPr>
        <w:t>会议/培训</w:t>
      </w:r>
      <w:r>
        <w:rPr>
          <w:rFonts w:ascii="仿宋_GB2312" w:eastAsia="仿宋_GB2312" w:hAnsi="仿宋_GB2312" w:cs="仿宋_GB2312"/>
          <w:color w:val="333333"/>
          <w:sz w:val="28"/>
          <w:szCs w:val="28"/>
        </w:rPr>
        <w:t>报名”</w:t>
      </w:r>
      <w:r>
        <w:rPr>
          <w:rFonts w:ascii="仿宋_GB2312" w:eastAsia="仿宋_GB2312" w:hAnsi="仿宋_GB2312" w:cs="仿宋_GB2312" w:hint="eastAsia"/>
          <w:color w:val="333333"/>
          <w:sz w:val="28"/>
          <w:szCs w:val="28"/>
        </w:rPr>
        <w:t>并点击进去查看“中国教育学会外语教学专业委员会第20次学术年会通知” →点击通知</w:t>
      </w:r>
      <w:r>
        <w:rPr>
          <w:rFonts w:ascii="仿宋_GB2312" w:eastAsia="仿宋_GB2312" w:hAnsi="仿宋_GB2312" w:cs="仿宋_GB2312"/>
          <w:color w:val="333333"/>
          <w:sz w:val="28"/>
          <w:szCs w:val="28"/>
        </w:rPr>
        <w:t>标题右侧</w:t>
      </w:r>
      <w:r>
        <w:rPr>
          <w:rFonts w:ascii="仿宋_GB2312" w:eastAsia="仿宋_GB2312" w:hAnsi="仿宋_GB2312" w:cs="仿宋_GB2312" w:hint="eastAsia"/>
          <w:color w:val="333333"/>
          <w:sz w:val="28"/>
          <w:szCs w:val="28"/>
        </w:rPr>
        <w:t>蓝色按钮“我要报名”，进行在线报名交费。</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（2）10月22日前登录中国教育学会官网（www.cse.edu.cn），搜索“外语”，找到</w:t>
      </w:r>
      <w:r>
        <w:rPr>
          <w:rFonts w:ascii="仿宋_GB2312" w:eastAsia="仿宋_GB2312" w:hAnsi="仿宋_GB2312" w:cs="仿宋_GB2312"/>
          <w:color w:val="333333"/>
          <w:sz w:val="28"/>
          <w:szCs w:val="28"/>
        </w:rPr>
        <w:t>并</w:t>
      </w:r>
      <w:r>
        <w:rPr>
          <w:rFonts w:ascii="仿宋_GB2312" w:eastAsia="仿宋_GB2312" w:hAnsi="仿宋_GB2312" w:cs="仿宋_GB2312" w:hint="eastAsia"/>
          <w:color w:val="333333"/>
          <w:sz w:val="28"/>
          <w:szCs w:val="28"/>
        </w:rPr>
        <w:t>查看“中国教育学会外语教学专业委员会第20次学术年会通知”并拉到页面最底部→点击蓝色按钮“我要报名”，进行在线报名交费。</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（3）10月22日前关注外专委微信（NAFLE2014或“外专委”），关注成功后，回复“年会报名”，查看图文链接，进行在线报名交费。</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lastRenderedPageBreak/>
        <w:t>（4）上述三种报名交费方式选择其一即可，如不能使用上述方式交费请提前致电会务组。</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 xml:space="preserve">3. 如希望申请中国教育学会会员，请按照下文“会员申请流程”进行申请。新入会会员需缴纳会员费，会员费标准为100元/年，一次性缴纳3年。（会员权利详见中国教育学会官网： </w:t>
      </w:r>
      <w:hyperlink r:id="rId20" w:history="1">
        <w:r>
          <w:rPr>
            <w:rFonts w:ascii="仿宋_GB2312" w:eastAsia="仿宋_GB2312" w:hAnsi="仿宋_GB2312" w:cs="仿宋_GB2312" w:hint="eastAsia"/>
            <w:color w:val="333333"/>
            <w:sz w:val="28"/>
            <w:szCs w:val="28"/>
          </w:rPr>
          <w:t>www.cse.edu.cn</w:t>
        </w:r>
      </w:hyperlink>
      <w:r>
        <w:rPr>
          <w:rFonts w:ascii="仿宋_GB2312" w:eastAsia="仿宋_GB2312" w:hAnsi="仿宋_GB2312" w:cs="仿宋_GB2312" w:hint="eastAsia"/>
          <w:color w:val="333333"/>
          <w:sz w:val="28"/>
          <w:szCs w:val="28"/>
        </w:rPr>
        <w:t>）</w:t>
      </w:r>
    </w:p>
    <w:p w:rsidR="002B1D75" w:rsidRDefault="00705A31">
      <w:pPr>
        <w:rPr>
          <w:rFonts w:ascii="仿宋_GB2312" w:eastAsia="仿宋_GB2312" w:hAnsi="仿宋_GB2312" w:cs="仿宋_GB2312"/>
          <w:b/>
          <w:kern w:val="0"/>
          <w:sz w:val="28"/>
          <w:szCs w:val="28"/>
        </w:rPr>
      </w:pPr>
      <w:r>
        <w:rPr>
          <w:rFonts w:ascii="仿宋_GB2312" w:eastAsia="仿宋_GB2312" w:hAnsi="仿宋_GB2312" w:cs="仿宋_GB2312"/>
          <w:b/>
          <w:kern w:val="0"/>
          <w:sz w:val="28"/>
          <w:szCs w:val="28"/>
        </w:rPr>
        <w:pict>
          <v:shapetype id="_x0000_t202" coordsize="21600,21600" o:spt="202" path="m,l,21600r21600,l21600,xe">
            <v:stroke joinstyle="miter"/>
            <v:path gradientshapeok="t" o:connecttype="rect"/>
          </v:shapetype>
          <v:shape id="_x0000_s1026" type="#_x0000_t202" style="position:absolute;left:0;text-align:left;margin-left:5.25pt;margin-top:1.65pt;width:419.95pt;height:256.45pt;z-index:251661312" o:gfxdata="UEsDBAoAAAAAAIdO4kAAAAAAAAAAAAAAAAAEAAAAZHJzL1BLAwQUAAAACACHTuJAvuPsW9cAAAAI&#10;AQAADwAAAGRycy9kb3ducmV2LnhtbE2PMU/DMBSEdyT+g/WQWBC10zQhhDgdkECwlYJgdWM3ibCf&#10;g+2m5d/zmGA83enuu2Z9cpbNJsTRo4RsIYAZ7LwesZfw9vpwXQGLSaFW1qOR8G0irNvzs0bV2h/x&#10;xczb1DMqwVgrCUNKU8157AbjVFz4ySB5ex+cSiRDz3VQRyp3li+FKLlTI9LCoCZzP5juc3twEqrV&#10;0/wRn/PNe1fu7W26upkfv4KUlxeZuAOWzCn9heEXn9ChJaadP6COzJIWBSUl5DkwsqtCrIDtJBRZ&#10;uQTeNvz/gfYHUEsDBBQAAAAIAIdO4kDWkO1L8AEAAOkDAAAOAAAAZHJzL2Uyb0RvYy54bWytU82O&#10;0zAQviPxDpbvNGlWqdio6UpQygUB0i4PMLWdxJL/ZHub9AXgDThx4c5z9TkYu93uLrsHhPDBGY+/&#10;fDPzzXh5NWlFdsIHaU1L57OSEmGY5dL0Lf1ys3n1mpIQwXBQ1oiW7kWgV6uXL5aja0RlB6u48ARJ&#10;TGhG19IhRtcURWCD0BBm1gmDl531GiIefV9wDyOya1VUZbkoRuu585aJENC7Pl7SVebvOsHip64L&#10;IhLVUswt5t3nfZv2YrWEpvfgBslOacA/ZKFBGgx6plpDBHLr5RMqLZm3wXZxxqwubNdJJnINWM28&#10;/KOa6wGcyLWgOMGdZQr/j5Z93H32RPKW1pQY0Niiw/dvhx+/Dj+/kirJM7rQIOraIS5Ob+yEbb7z&#10;B3SmqqfO6/TFegjeo9D7s7hiioShs77AtcAoDO8uqnpxOa8TT3H/u/MhvhdWk2S01GP3sqiw+xDi&#10;EXoHSdGCVZJvpFL54PvtW+XJDrDTm7xO7I9gypCxpZd1lRIBHLhOQURTO5QgmD7He/RHeEhc5vUc&#10;cUpsDWE4JpAZEgwaLaPw2RoE8HeGk7h3KLPB90BTMlpwSpTA55OsjIwg1d8gUTtlUMLUo2MvkhWn&#10;7YQ0ydxavse+3Tov+wElzZ3LcJynrP1p9tPAPjxn0vsXuv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uPsW9cAAAAIAQAADwAAAAAAAAABACAAAAAiAAAAZHJzL2Rvd25yZXYueG1sUEsBAhQAFAAA&#10;AAgAh07iQNaQ7UvwAQAA6QMAAA4AAAAAAAAAAQAgAAAAJgEAAGRycy9lMm9Eb2MueG1sUEsFBgAA&#10;AAAGAAYAWQEAAIgFAAAAAA==&#10;">
            <v:textbox>
              <w:txbxContent>
                <w:p w:rsidR="002B1D75" w:rsidRDefault="003E2B36">
                  <w:pPr>
                    <w:tabs>
                      <w:tab w:val="left" w:pos="540"/>
                    </w:tabs>
                    <w:snapToGrid w:val="0"/>
                    <w:spacing w:line="480" w:lineRule="exact"/>
                    <w:ind w:firstLineChars="200" w:firstLine="420"/>
                    <w:rPr>
                      <w:rFonts w:ascii="楷体" w:eastAsia="楷体" w:hAnsi="楷体"/>
                    </w:rPr>
                  </w:pPr>
                  <w:r>
                    <w:rPr>
                      <w:rFonts w:ascii="楷体" w:eastAsia="楷体" w:hAnsi="楷体" w:hint="eastAsia"/>
                    </w:rPr>
                    <w:t>申请中国教育学会个人及单位会员，可通过以下三种途径：</w:t>
                  </w:r>
                </w:p>
                <w:p w:rsidR="002B1D75" w:rsidRDefault="003E2B36">
                  <w:pPr>
                    <w:tabs>
                      <w:tab w:val="left" w:pos="540"/>
                    </w:tabs>
                    <w:snapToGrid w:val="0"/>
                    <w:spacing w:line="480" w:lineRule="exact"/>
                    <w:ind w:firstLineChars="200" w:firstLine="420"/>
                    <w:rPr>
                      <w:rFonts w:ascii="楷体" w:eastAsia="楷体" w:hAnsi="楷体"/>
                    </w:rPr>
                  </w:pPr>
                  <w:r>
                    <w:rPr>
                      <w:rFonts w:ascii="楷体" w:eastAsia="楷体" w:hAnsi="楷体" w:hint="eastAsia"/>
                    </w:rPr>
                    <w:t>第一种：扫描下方二维码</w:t>
                  </w:r>
                </w:p>
                <w:p w:rsidR="002B1D75" w:rsidRDefault="002B1D75">
                  <w:pPr>
                    <w:tabs>
                      <w:tab w:val="left" w:pos="540"/>
                    </w:tabs>
                    <w:snapToGrid w:val="0"/>
                    <w:spacing w:line="480" w:lineRule="exact"/>
                    <w:ind w:firstLineChars="200" w:firstLine="420"/>
                    <w:rPr>
                      <w:rFonts w:ascii="楷体" w:eastAsia="楷体" w:hAnsi="楷体"/>
                    </w:rPr>
                  </w:pPr>
                </w:p>
                <w:p w:rsidR="002B1D75" w:rsidRDefault="002B1D75">
                  <w:pPr>
                    <w:tabs>
                      <w:tab w:val="left" w:pos="540"/>
                    </w:tabs>
                    <w:snapToGrid w:val="0"/>
                    <w:spacing w:line="480" w:lineRule="exact"/>
                    <w:ind w:firstLineChars="200" w:firstLine="420"/>
                    <w:rPr>
                      <w:rFonts w:ascii="楷体" w:eastAsia="楷体" w:hAnsi="楷体"/>
                    </w:rPr>
                  </w:pPr>
                </w:p>
                <w:p w:rsidR="002B1D75" w:rsidRDefault="002B1D75">
                  <w:pPr>
                    <w:tabs>
                      <w:tab w:val="left" w:pos="540"/>
                    </w:tabs>
                    <w:snapToGrid w:val="0"/>
                    <w:spacing w:line="480" w:lineRule="exact"/>
                    <w:ind w:firstLineChars="200" w:firstLine="420"/>
                    <w:rPr>
                      <w:rFonts w:ascii="楷体" w:eastAsia="楷体" w:hAnsi="楷体"/>
                    </w:rPr>
                  </w:pPr>
                </w:p>
                <w:p w:rsidR="002B1D75" w:rsidRDefault="002B1D75">
                  <w:pPr>
                    <w:tabs>
                      <w:tab w:val="left" w:pos="540"/>
                    </w:tabs>
                    <w:snapToGrid w:val="0"/>
                    <w:spacing w:line="480" w:lineRule="exact"/>
                    <w:ind w:firstLineChars="200" w:firstLine="420"/>
                    <w:rPr>
                      <w:rFonts w:ascii="楷体" w:eastAsia="楷体" w:hAnsi="楷体"/>
                    </w:rPr>
                  </w:pPr>
                </w:p>
                <w:p w:rsidR="002B1D75" w:rsidRDefault="002B1D75">
                  <w:pPr>
                    <w:tabs>
                      <w:tab w:val="left" w:pos="540"/>
                    </w:tabs>
                    <w:snapToGrid w:val="0"/>
                    <w:spacing w:line="480" w:lineRule="exact"/>
                    <w:ind w:firstLineChars="200" w:firstLine="420"/>
                    <w:rPr>
                      <w:rFonts w:ascii="楷体" w:eastAsia="楷体" w:hAnsi="楷体"/>
                    </w:rPr>
                  </w:pPr>
                </w:p>
                <w:p w:rsidR="002B1D75" w:rsidRDefault="003E2B36">
                  <w:pPr>
                    <w:tabs>
                      <w:tab w:val="left" w:pos="540"/>
                    </w:tabs>
                    <w:snapToGrid w:val="0"/>
                    <w:spacing w:line="480" w:lineRule="exact"/>
                    <w:ind w:firstLineChars="200" w:firstLine="420"/>
                    <w:rPr>
                      <w:rFonts w:ascii="楷体" w:eastAsia="楷体" w:hAnsi="楷体"/>
                    </w:rPr>
                  </w:pPr>
                  <w:r>
                    <w:rPr>
                      <w:rFonts w:ascii="楷体" w:eastAsia="楷体" w:hAnsi="楷体" w:hint="eastAsia"/>
                    </w:rPr>
                    <w:t>第二种：登陆中国教育学会官网</w:t>
                  </w:r>
                  <w:r>
                    <w:rPr>
                      <w:rFonts w:ascii="楷体" w:eastAsia="楷体" w:hAnsi="楷体"/>
                    </w:rPr>
                    <w:t>http://www.cse.edu.cn/</w:t>
                  </w:r>
                </w:p>
                <w:p w:rsidR="002B1D75" w:rsidRDefault="003E2B36">
                  <w:pPr>
                    <w:tabs>
                      <w:tab w:val="left" w:pos="540"/>
                    </w:tabs>
                    <w:snapToGrid w:val="0"/>
                    <w:spacing w:line="480" w:lineRule="exact"/>
                    <w:ind w:firstLineChars="200" w:firstLine="420"/>
                  </w:pPr>
                  <w:r>
                    <w:rPr>
                      <w:rFonts w:ascii="楷体" w:eastAsia="楷体" w:hAnsi="楷体" w:hint="eastAsia"/>
                    </w:rPr>
                    <w:t>第三种：登陆中国教育学会会员服务平台http://vip.sanchijiangtai.com/</w:t>
                  </w:r>
                </w:p>
              </w:txbxContent>
            </v:textbox>
          </v:shape>
        </w:pict>
      </w:r>
    </w:p>
    <w:p w:rsidR="002B1D75" w:rsidRDefault="002B1D75">
      <w:pPr>
        <w:spacing w:line="560" w:lineRule="exact"/>
        <w:rPr>
          <w:rFonts w:ascii="仿宋_GB2312" w:eastAsia="仿宋_GB2312" w:hAnsi="仿宋_GB2312" w:cs="仿宋_GB2312"/>
          <w:b/>
          <w:kern w:val="0"/>
          <w:sz w:val="28"/>
          <w:szCs w:val="28"/>
        </w:rPr>
      </w:pPr>
    </w:p>
    <w:p w:rsidR="002B1D75" w:rsidRDefault="003E2B36">
      <w:pPr>
        <w:spacing w:line="560" w:lineRule="exact"/>
        <w:rPr>
          <w:rFonts w:ascii="仿宋_GB2312" w:eastAsia="仿宋_GB2312" w:hAnsi="仿宋_GB2312" w:cs="仿宋_GB2312"/>
          <w:b/>
          <w:kern w:val="0"/>
          <w:sz w:val="28"/>
          <w:szCs w:val="28"/>
        </w:rPr>
      </w:pPr>
      <w:r>
        <w:rPr>
          <w:noProof/>
          <w:sz w:val="28"/>
          <w:szCs w:val="28"/>
        </w:rPr>
        <w:drawing>
          <wp:anchor distT="0" distB="0" distL="114300" distR="114300" simplePos="0" relativeHeight="251662336" behindDoc="0" locked="0" layoutInCell="1" allowOverlap="1">
            <wp:simplePos x="0" y="0"/>
            <wp:positionH relativeFrom="column">
              <wp:posOffset>381000</wp:posOffset>
            </wp:positionH>
            <wp:positionV relativeFrom="paragraph">
              <wp:posOffset>3175</wp:posOffset>
            </wp:positionV>
            <wp:extent cx="1533525" cy="1466850"/>
            <wp:effectExtent l="0" t="0" r="3175" b="635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1533525" cy="1466850"/>
                    </a:xfrm>
                    <a:prstGeom prst="rect">
                      <a:avLst/>
                    </a:prstGeom>
                    <a:noFill/>
                    <a:ln w="9525">
                      <a:noFill/>
                    </a:ln>
                  </pic:spPr>
                </pic:pic>
              </a:graphicData>
            </a:graphic>
          </wp:anchor>
        </w:drawing>
      </w:r>
    </w:p>
    <w:p w:rsidR="002B1D75" w:rsidRDefault="002B1D75">
      <w:pPr>
        <w:spacing w:line="560" w:lineRule="exact"/>
        <w:rPr>
          <w:rFonts w:ascii="仿宋_GB2312" w:eastAsia="仿宋_GB2312" w:hAnsi="仿宋_GB2312" w:cs="仿宋_GB2312"/>
          <w:b/>
          <w:kern w:val="0"/>
          <w:sz w:val="28"/>
          <w:szCs w:val="28"/>
        </w:rPr>
      </w:pPr>
    </w:p>
    <w:p w:rsidR="002B1D75" w:rsidRDefault="002B1D75">
      <w:pPr>
        <w:spacing w:line="560" w:lineRule="exact"/>
        <w:rPr>
          <w:rFonts w:ascii="仿宋_GB2312" w:eastAsia="仿宋_GB2312" w:hAnsi="仿宋_GB2312" w:cs="仿宋_GB2312"/>
          <w:b/>
          <w:kern w:val="0"/>
          <w:sz w:val="28"/>
          <w:szCs w:val="28"/>
        </w:rPr>
      </w:pPr>
    </w:p>
    <w:p w:rsidR="002B1D75" w:rsidRDefault="002B1D75">
      <w:pPr>
        <w:spacing w:line="560" w:lineRule="exact"/>
        <w:rPr>
          <w:rFonts w:ascii="仿宋_GB2312" w:eastAsia="仿宋_GB2312" w:hAnsi="仿宋_GB2312" w:cs="仿宋_GB2312"/>
          <w:sz w:val="28"/>
          <w:szCs w:val="28"/>
        </w:rPr>
      </w:pPr>
    </w:p>
    <w:p w:rsidR="002B1D75" w:rsidRDefault="002B1D75" w:rsidP="00E630D4">
      <w:pPr>
        <w:spacing w:line="560" w:lineRule="exact"/>
        <w:ind w:firstLineChars="200" w:firstLine="562"/>
        <w:rPr>
          <w:rFonts w:ascii="仿宋_GB2312" w:eastAsia="仿宋_GB2312" w:hAnsi="仿宋_GB2312" w:cs="仿宋_GB2312"/>
          <w:b/>
          <w:color w:val="000000"/>
          <w:sz w:val="28"/>
          <w:szCs w:val="28"/>
        </w:rPr>
      </w:pPr>
    </w:p>
    <w:p w:rsidR="002B1D75" w:rsidRDefault="002B1D75" w:rsidP="00E630D4">
      <w:pPr>
        <w:spacing w:line="560" w:lineRule="exact"/>
        <w:ind w:firstLineChars="200" w:firstLine="562"/>
        <w:rPr>
          <w:rFonts w:ascii="仿宋_GB2312" w:eastAsia="仿宋_GB2312" w:hAnsi="仿宋_GB2312" w:cs="仿宋_GB2312"/>
          <w:b/>
          <w:color w:val="000000"/>
          <w:sz w:val="28"/>
          <w:szCs w:val="28"/>
        </w:rPr>
      </w:pPr>
    </w:p>
    <w:p w:rsidR="002B1D75" w:rsidRDefault="003E2B36" w:rsidP="00E630D4">
      <w:pPr>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八、报名流程</w:t>
      </w:r>
    </w:p>
    <w:p w:rsidR="002B1D75" w:rsidRDefault="003E2B36" w:rsidP="00E630D4">
      <w:pPr>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八、报名流程</w:t>
      </w:r>
    </w:p>
    <w:p w:rsidR="002B1D75" w:rsidRDefault="003E2B36">
      <w:pPr>
        <w:spacing w:line="560" w:lineRule="exact"/>
        <w:ind w:firstLineChars="200" w:firstLine="560"/>
        <w:rPr>
          <w:rFonts w:ascii="仿宋_GB2312" w:eastAsia="仿宋_GB2312" w:hAnsi="仿宋_GB2312" w:cs="仿宋_GB2312"/>
          <w:b/>
          <w:color w:val="000000"/>
          <w:sz w:val="28"/>
          <w:szCs w:val="28"/>
        </w:rPr>
      </w:pPr>
      <w:r>
        <w:rPr>
          <w:rFonts w:ascii="仿宋_GB2312" w:eastAsia="仿宋_GB2312" w:hAnsi="仿宋_GB2312" w:cs="仿宋_GB2312" w:hint="eastAsia"/>
          <w:color w:val="333333"/>
          <w:sz w:val="28"/>
          <w:szCs w:val="28"/>
        </w:rPr>
        <w:t>按照上述第七项的说明，登录中国教育学会官网（www.cse.edu.cn）在线填写个人信息进行报名→在线支付（如不能在线支付，请致电会务组）→收到会务组“参会确认函”电子邮件或短信（含参会编号），报名成功。</w:t>
      </w:r>
    </w:p>
    <w:p w:rsidR="002B1D75" w:rsidRDefault="003E2B36" w:rsidP="00E630D4">
      <w:pPr>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九、重要注意事项</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1. 因参会人数较多，我们建议您提前交费报名，以便提前为您开具发票。提前交费截止日期为10月22日。</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 xml:space="preserve">2. 会员及学生提前注册时需提供会员编号或学生证扫描件，并在大会现场报到时出示相关证件原件。 </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lastRenderedPageBreak/>
        <w:t>3. 会议住宿由会务组委托专业会务公司作为会议接待组协助参会代表安排，费用自理。因各地报销标准不同，参会代表可选择接待组帮您预定的酒店也可自行预定酒店。如需协助预订房间请自行与接待组联系。与住宿相关的所有问题，请直接与接待组联系。因会场酒店房间数量有限，建议有住宿需求的参会代表提前预订。</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4. 请参会代表务必打印“参会确认函”，报到时持“参会确认函”到参会确认函上指定的酒店报到，领取资料、办理住宿手续，入住。具体交通线路建议将在“参会确认函”中注明。</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5. 会议结束后，参会代表凭参会证换取继续教育学分证。</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6. 请参会代表随身携带有效身份证件。</w:t>
      </w:r>
    </w:p>
    <w:p w:rsidR="002B1D75" w:rsidRDefault="003E2B36">
      <w:pPr>
        <w:spacing w:line="560" w:lineRule="exact"/>
        <w:ind w:firstLineChars="200" w:firstLine="560"/>
        <w:rPr>
          <w:rFonts w:ascii="仿宋_GB2312" w:eastAsia="仿宋_GB2312" w:hAnsi="仿宋_GB2312" w:cs="仿宋_GB2312"/>
          <w:b/>
          <w:color w:val="000000"/>
          <w:sz w:val="28"/>
          <w:szCs w:val="28"/>
        </w:rPr>
      </w:pPr>
      <w:r>
        <w:rPr>
          <w:rFonts w:ascii="仿宋_GB2312" w:eastAsia="仿宋_GB2312" w:hAnsi="仿宋_GB2312" w:cs="仿宋_GB2312" w:hint="eastAsia"/>
          <w:color w:val="333333"/>
          <w:sz w:val="28"/>
          <w:szCs w:val="28"/>
        </w:rPr>
        <w:t>7. 关于本次会议及参会具体信息可登陆中国教育学会官网了解，也可关注外专委微信，回复“年会”了解。</w:t>
      </w:r>
    </w:p>
    <w:p w:rsidR="002B1D75" w:rsidRDefault="003E2B36" w:rsidP="00E630D4">
      <w:pPr>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十、交通信息</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1. 现场报到和会议地点交通信息详见附件3。</w:t>
      </w:r>
    </w:p>
    <w:p w:rsidR="002B1D75" w:rsidRDefault="003E2B36">
      <w:pPr>
        <w:spacing w:line="560" w:lineRule="exact"/>
        <w:ind w:firstLineChars="200" w:firstLine="560"/>
        <w:rPr>
          <w:rFonts w:ascii="仿宋_GB2312" w:eastAsia="仿宋_GB2312" w:hAnsi="仿宋_GB2312" w:cs="仿宋_GB2312"/>
          <w:b/>
          <w:color w:val="000000"/>
          <w:sz w:val="28"/>
          <w:szCs w:val="28"/>
        </w:rPr>
      </w:pPr>
      <w:r>
        <w:rPr>
          <w:rFonts w:ascii="仿宋_GB2312" w:eastAsia="仿宋_GB2312" w:hAnsi="仿宋_GB2312" w:cs="仿宋_GB2312" w:hint="eastAsia"/>
          <w:color w:val="333333"/>
          <w:sz w:val="28"/>
          <w:szCs w:val="28"/>
        </w:rPr>
        <w:t>2. 车站、机场不设接待处，请参会代表自行前往报到地点。</w:t>
      </w:r>
    </w:p>
    <w:p w:rsidR="002B1D75" w:rsidRDefault="003E2B36" w:rsidP="00E630D4">
      <w:pPr>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hint="eastAsia"/>
          <w:b/>
          <w:color w:val="000000"/>
          <w:sz w:val="28"/>
          <w:szCs w:val="28"/>
        </w:rPr>
        <w:t>十一、会务组联系方式</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1. 会务组（负责参会交费报名、会议内容等事项）</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地址：北京市海淀区北三环中路44号北区6号楼201室</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邮编：100088</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邮箱：nafleconference@163.com</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电话：010-62380375/62380539/62381395/62389388转分机610、615、616</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手机：18310815671（会议期间11月1日—7日联系）</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lastRenderedPageBreak/>
        <w:t>联系人：杨老师、赵老师</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2. 会议接待组（负责会议住宿、报到接待等事项）</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联系人：孙老师、李老师</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noProof/>
          <w:color w:val="333333"/>
          <w:sz w:val="28"/>
          <w:szCs w:val="28"/>
        </w:rPr>
        <w:drawing>
          <wp:anchor distT="0" distB="0" distL="114300" distR="114300" simplePos="0" relativeHeight="251660288" behindDoc="1" locked="0" layoutInCell="1" allowOverlap="1">
            <wp:simplePos x="0" y="0"/>
            <wp:positionH relativeFrom="column">
              <wp:posOffset>4214495</wp:posOffset>
            </wp:positionH>
            <wp:positionV relativeFrom="paragraph">
              <wp:posOffset>97155</wp:posOffset>
            </wp:positionV>
            <wp:extent cx="1038860" cy="1038860"/>
            <wp:effectExtent l="0" t="0" r="2540" b="2540"/>
            <wp:wrapNone/>
            <wp:docPr id="3" name="图片 5" descr="qrcode_for_gh_697149c91c13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qrcode_for_gh_697149c91c13_430"/>
                    <pic:cNvPicPr>
                      <a:picLocks noChangeAspect="1"/>
                    </pic:cNvPicPr>
                  </pic:nvPicPr>
                  <pic:blipFill>
                    <a:blip r:embed="rId22"/>
                    <a:stretch>
                      <a:fillRect/>
                    </a:stretch>
                  </pic:blipFill>
                  <pic:spPr>
                    <a:xfrm>
                      <a:off x="0" y="0"/>
                      <a:ext cx="1038860" cy="1038860"/>
                    </a:xfrm>
                    <a:prstGeom prst="rect">
                      <a:avLst/>
                    </a:prstGeom>
                    <a:noFill/>
                    <a:ln w="9525">
                      <a:noFill/>
                    </a:ln>
                  </pic:spPr>
                </pic:pic>
              </a:graphicData>
            </a:graphic>
          </wp:anchor>
        </w:drawing>
      </w:r>
      <w:r>
        <w:rPr>
          <w:rFonts w:ascii="仿宋_GB2312" w:eastAsia="仿宋_GB2312" w:hAnsi="仿宋_GB2312" w:cs="仿宋_GB2312" w:hint="eastAsia"/>
          <w:color w:val="333333"/>
          <w:sz w:val="28"/>
          <w:szCs w:val="28"/>
        </w:rPr>
        <w:t>电  话：400-016-5688、18511054111</w:t>
      </w:r>
    </w:p>
    <w:p w:rsidR="002B1D75" w:rsidRDefault="003E2B36">
      <w:pPr>
        <w:spacing w:line="560" w:lineRule="exact"/>
        <w:ind w:firstLineChars="200" w:firstLine="56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中国教育学会外语教学专业委员会微信号：</w:t>
      </w:r>
    </w:p>
    <w:p w:rsidR="002B1D75" w:rsidRDefault="002B1D75">
      <w:pPr>
        <w:spacing w:line="560" w:lineRule="exact"/>
        <w:rPr>
          <w:rFonts w:ascii="仿宋_GB2312" w:eastAsia="仿宋_GB2312" w:hAnsi="仿宋_GB2312" w:cs="仿宋_GB2312"/>
          <w:sz w:val="28"/>
          <w:szCs w:val="28"/>
        </w:rPr>
      </w:pPr>
    </w:p>
    <w:p w:rsidR="002B1D75" w:rsidRDefault="003E2B36">
      <w:pPr>
        <w:spacing w:line="560" w:lineRule="exact"/>
        <w:ind w:firstLine="64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附件：</w:t>
      </w:r>
    </w:p>
    <w:p w:rsidR="002B1D75" w:rsidRDefault="003E2B36">
      <w:pPr>
        <w:spacing w:line="560" w:lineRule="exact"/>
        <w:ind w:firstLineChars="500" w:firstLine="140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1. “第20次学术年会”论文参评表</w:t>
      </w:r>
    </w:p>
    <w:p w:rsidR="002B1D75" w:rsidRDefault="003E2B36">
      <w:pPr>
        <w:spacing w:line="560" w:lineRule="exact"/>
        <w:ind w:firstLineChars="500" w:firstLine="140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2. “第20次学术年会”参评论文格式模板</w:t>
      </w:r>
    </w:p>
    <w:p w:rsidR="002B1D75" w:rsidRDefault="003E2B36">
      <w:pPr>
        <w:spacing w:line="560" w:lineRule="exact"/>
        <w:ind w:firstLineChars="500" w:firstLine="1400"/>
        <w:rPr>
          <w:rFonts w:ascii="仿宋_GB2312" w:eastAsia="仿宋_GB2312" w:hAnsi="仿宋_GB2312" w:cs="仿宋_GB2312"/>
          <w:color w:val="333333"/>
          <w:sz w:val="28"/>
          <w:szCs w:val="28"/>
        </w:rPr>
      </w:pPr>
      <w:r>
        <w:rPr>
          <w:rFonts w:ascii="仿宋_GB2312" w:eastAsia="仿宋_GB2312" w:hAnsi="仿宋_GB2312" w:cs="仿宋_GB2312" w:hint="eastAsia"/>
          <w:color w:val="333333"/>
          <w:sz w:val="28"/>
          <w:szCs w:val="28"/>
        </w:rPr>
        <w:t>3. 现场报到及会议地点交通信息</w:t>
      </w:r>
    </w:p>
    <w:p w:rsidR="002B1D75" w:rsidRDefault="003E2B36">
      <w:pPr>
        <w:spacing w:line="560" w:lineRule="exact"/>
        <w:ind w:leftChars="300" w:left="1190" w:hangingChars="200" w:hanging="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注释：本通知及附件均可在中国教育学会官方网站及外专委微信公众号下载。</w:t>
      </w:r>
    </w:p>
    <w:p w:rsidR="002B1D75" w:rsidRDefault="003E2B36">
      <w:pPr>
        <w:spacing w:line="560" w:lineRule="exact"/>
        <w:ind w:firstLine="645"/>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网址：中国教育学会：</w:t>
      </w:r>
      <w:r>
        <w:rPr>
          <w:rFonts w:ascii="仿宋_GB2312" w:eastAsia="仿宋_GB2312" w:hAnsi="仿宋_GB2312" w:cs="仿宋_GB2312" w:hint="eastAsia"/>
          <w:color w:val="333333"/>
          <w:sz w:val="28"/>
          <w:szCs w:val="28"/>
        </w:rPr>
        <w:t>www.cse.edu.cn</w:t>
      </w:r>
    </w:p>
    <w:p w:rsidR="002B1D75" w:rsidRDefault="002B1D75">
      <w:pPr>
        <w:spacing w:line="560" w:lineRule="exact"/>
        <w:ind w:right="480"/>
        <w:rPr>
          <w:rFonts w:ascii="仿宋_GB2312" w:eastAsia="仿宋_GB2312" w:hAnsi="仿宋_GB2312" w:cs="仿宋_GB2312"/>
          <w:sz w:val="28"/>
          <w:szCs w:val="28"/>
        </w:rPr>
      </w:pPr>
    </w:p>
    <w:p w:rsidR="002B1D75" w:rsidRDefault="002B1D75">
      <w:pPr>
        <w:spacing w:line="560" w:lineRule="exact"/>
        <w:ind w:firstLineChars="200" w:firstLine="560"/>
        <w:rPr>
          <w:rFonts w:ascii="仿宋_GB2312" w:eastAsia="仿宋_GB2312" w:hAnsi="仿宋_GB2312" w:cs="仿宋_GB2312"/>
          <w:sz w:val="28"/>
          <w:szCs w:val="28"/>
        </w:rPr>
      </w:pPr>
    </w:p>
    <w:p w:rsidR="002B1D75" w:rsidRDefault="003E2B36">
      <w:pPr>
        <w:spacing w:line="560" w:lineRule="exact"/>
        <w:ind w:leftChars="500" w:left="1050" w:firstLineChars="600" w:firstLine="168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中国教育学会外语教学专业委员会</w:t>
      </w:r>
    </w:p>
    <w:p w:rsidR="002B1D75" w:rsidRDefault="003E2B36">
      <w:pPr>
        <w:spacing w:line="560" w:lineRule="exact"/>
        <w:ind w:leftChars="500" w:left="1050" w:firstLineChars="900" w:firstLine="2520"/>
        <w:rPr>
          <w:rFonts w:ascii="仿宋_GB2312" w:eastAsia="仿宋_GB2312" w:hAnsi="仿宋_GB2312" w:cs="仿宋_GB2312"/>
          <w:color w:val="333333"/>
          <w:sz w:val="28"/>
          <w:szCs w:val="28"/>
        </w:rPr>
        <w:sectPr w:rsidR="002B1D75">
          <w:footerReference w:type="default" r:id="rId23"/>
          <w:pgSz w:w="11906" w:h="16838"/>
          <w:pgMar w:top="1758" w:right="1474" w:bottom="1644" w:left="1588" w:header="851" w:footer="680" w:gutter="0"/>
          <w:cols w:space="720"/>
          <w:docGrid w:type="linesAndChars" w:linePitch="312"/>
        </w:sectPr>
      </w:pPr>
      <w:r>
        <w:rPr>
          <w:rFonts w:ascii="仿宋_GB2312" w:eastAsia="仿宋_GB2312" w:hAnsi="仿宋_GB2312" w:cs="仿宋_GB2312" w:hint="eastAsia"/>
          <w:color w:val="333333"/>
          <w:sz w:val="28"/>
          <w:szCs w:val="28"/>
        </w:rPr>
        <w:t>2017年8月29日</w:t>
      </w:r>
    </w:p>
    <w:p w:rsidR="002B1D75" w:rsidRDefault="003E2B36">
      <w:pPr>
        <w:spacing w:before="156" w:after="156" w:line="360" w:lineRule="auto"/>
        <w:rPr>
          <w:rFonts w:ascii="黑体" w:eastAsia="黑体" w:hAnsi="黑体"/>
          <w:b/>
          <w:color w:val="000000"/>
          <w:sz w:val="28"/>
          <w:szCs w:val="28"/>
        </w:rPr>
      </w:pPr>
      <w:r>
        <w:rPr>
          <w:rFonts w:ascii="黑体" w:eastAsia="黑体" w:hAnsi="黑体"/>
          <w:color w:val="000000"/>
          <w:sz w:val="28"/>
          <w:szCs w:val="28"/>
        </w:rPr>
        <w:lastRenderedPageBreak/>
        <w:t>附件</w:t>
      </w:r>
      <w:r>
        <w:rPr>
          <w:rFonts w:ascii="黑体" w:eastAsia="黑体" w:hAnsi="黑体" w:hint="eastAsia"/>
          <w:color w:val="000000"/>
          <w:sz w:val="28"/>
          <w:szCs w:val="28"/>
        </w:rPr>
        <w:t>1</w:t>
      </w:r>
    </w:p>
    <w:p w:rsidR="002B1D75" w:rsidRDefault="003E2B36">
      <w:pPr>
        <w:spacing w:before="156" w:after="156" w:line="360" w:lineRule="auto"/>
        <w:jc w:val="center"/>
        <w:rPr>
          <w:rFonts w:ascii="宋体" w:hAnsi="宋体"/>
          <w:color w:val="000000"/>
          <w:sz w:val="28"/>
          <w:szCs w:val="28"/>
        </w:rPr>
      </w:pPr>
      <w:r>
        <w:rPr>
          <w:rFonts w:ascii="宋体" w:hAnsi="宋体" w:hint="eastAsia"/>
          <w:b/>
          <w:color w:val="000000"/>
          <w:sz w:val="28"/>
          <w:szCs w:val="28"/>
        </w:rPr>
        <w:t>“</w:t>
      </w:r>
      <w:r>
        <w:rPr>
          <w:rFonts w:ascii="宋体" w:hAnsi="宋体" w:cs="宋体" w:hint="eastAsia"/>
          <w:b/>
          <w:color w:val="000000"/>
          <w:sz w:val="28"/>
          <w:szCs w:val="28"/>
        </w:rPr>
        <w:t>第20次学术年会”</w:t>
      </w:r>
      <w:r>
        <w:rPr>
          <w:rFonts w:ascii="宋体" w:hAnsi="宋体" w:hint="eastAsia"/>
          <w:b/>
          <w:color w:val="000000"/>
          <w:sz w:val="28"/>
          <w:szCs w:val="28"/>
        </w:rPr>
        <w:t>论文参评表</w:t>
      </w:r>
    </w:p>
    <w:tbl>
      <w:tblPr>
        <w:tblW w:w="8364" w:type="dxa"/>
        <w:tblInd w:w="108" w:type="dxa"/>
        <w:tblLayout w:type="fixed"/>
        <w:tblCellMar>
          <w:left w:w="0" w:type="dxa"/>
          <w:right w:w="0" w:type="dxa"/>
        </w:tblCellMar>
        <w:tblLook w:val="04A0"/>
      </w:tblPr>
      <w:tblGrid>
        <w:gridCol w:w="1418"/>
        <w:gridCol w:w="1642"/>
        <w:gridCol w:w="1260"/>
        <w:gridCol w:w="216"/>
        <w:gridCol w:w="1224"/>
        <w:gridCol w:w="1311"/>
        <w:gridCol w:w="1293"/>
      </w:tblGrid>
      <w:tr w:rsidR="002B1D75">
        <w:trPr>
          <w:trHeight w:val="555"/>
        </w:trPr>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jc w:val="center"/>
              <w:rPr>
                <w:rFonts w:ascii="宋体" w:hAnsi="宋体" w:cs="宋体"/>
                <w:b/>
                <w:color w:val="000000"/>
                <w:sz w:val="28"/>
                <w:szCs w:val="28"/>
              </w:rPr>
            </w:pPr>
            <w:r>
              <w:rPr>
                <w:rFonts w:ascii="宋体" w:hAnsi="宋体" w:cs="宋体"/>
                <w:b/>
                <w:color w:val="000000"/>
                <w:sz w:val="28"/>
                <w:szCs w:val="28"/>
              </w:rPr>
              <w:t>姓名</w:t>
            </w:r>
          </w:p>
        </w:tc>
        <w:tc>
          <w:tcPr>
            <w:tcW w:w="16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2B1D75">
            <w:pPr>
              <w:spacing w:line="360" w:lineRule="auto"/>
              <w:rPr>
                <w:rFonts w:ascii="宋体" w:hAnsi="宋体" w:cs="宋体"/>
                <w:b/>
                <w:color w:val="000000"/>
                <w:sz w:val="28"/>
                <w:szCs w:val="28"/>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2B1D75" w:rsidRDefault="003E2B36">
            <w:pPr>
              <w:spacing w:line="360" w:lineRule="auto"/>
              <w:jc w:val="center"/>
              <w:rPr>
                <w:rFonts w:ascii="宋体" w:hAnsi="宋体" w:cs="宋体"/>
                <w:b/>
                <w:color w:val="000000"/>
                <w:sz w:val="28"/>
                <w:szCs w:val="28"/>
              </w:rPr>
            </w:pPr>
            <w:r>
              <w:rPr>
                <w:rFonts w:ascii="宋体" w:hAnsi="宋体" w:cs="宋体" w:hint="eastAsia"/>
                <w:b/>
                <w:color w:val="000000"/>
                <w:sz w:val="28"/>
                <w:szCs w:val="28"/>
              </w:rPr>
              <w:t>性别</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2B1D75" w:rsidRDefault="002B1D75">
            <w:pPr>
              <w:spacing w:line="360" w:lineRule="auto"/>
              <w:rPr>
                <w:rFonts w:ascii="宋体" w:hAnsi="宋体" w:cs="宋体"/>
                <w:b/>
                <w:color w:val="000000"/>
                <w:sz w:val="28"/>
                <w:szCs w:val="28"/>
              </w:rPr>
            </w:pPr>
          </w:p>
        </w:tc>
        <w:tc>
          <w:tcPr>
            <w:tcW w:w="1311" w:type="dxa"/>
            <w:tcBorders>
              <w:top w:val="single" w:sz="4" w:space="0" w:color="000000"/>
              <w:left w:val="single" w:sz="4" w:space="0" w:color="000000"/>
              <w:bottom w:val="single" w:sz="4" w:space="0" w:color="000000"/>
              <w:right w:val="single" w:sz="4" w:space="0" w:color="000000"/>
            </w:tcBorders>
            <w:vAlign w:val="center"/>
          </w:tcPr>
          <w:p w:rsidR="002B1D75" w:rsidRDefault="003E2B36">
            <w:pPr>
              <w:spacing w:line="360" w:lineRule="auto"/>
              <w:jc w:val="center"/>
              <w:rPr>
                <w:rFonts w:ascii="宋体" w:hAnsi="宋体" w:cs="宋体"/>
                <w:b/>
                <w:color w:val="000000"/>
                <w:sz w:val="28"/>
                <w:szCs w:val="28"/>
              </w:rPr>
            </w:pPr>
            <w:r>
              <w:rPr>
                <w:rFonts w:ascii="宋体" w:hAnsi="宋体" w:cs="宋体" w:hint="eastAsia"/>
                <w:b/>
                <w:color w:val="000000"/>
                <w:sz w:val="28"/>
                <w:szCs w:val="28"/>
              </w:rPr>
              <w:t>出生年月</w:t>
            </w:r>
          </w:p>
        </w:tc>
        <w:tc>
          <w:tcPr>
            <w:tcW w:w="1293" w:type="dxa"/>
            <w:tcBorders>
              <w:top w:val="single" w:sz="4" w:space="0" w:color="000000"/>
              <w:left w:val="single" w:sz="4" w:space="0" w:color="000000"/>
              <w:bottom w:val="single" w:sz="4" w:space="0" w:color="000000"/>
              <w:right w:val="single" w:sz="4" w:space="0" w:color="000000"/>
            </w:tcBorders>
            <w:vAlign w:val="center"/>
          </w:tcPr>
          <w:p w:rsidR="002B1D75" w:rsidRDefault="002B1D75">
            <w:pPr>
              <w:spacing w:line="360" w:lineRule="auto"/>
              <w:rPr>
                <w:rFonts w:ascii="宋体" w:hAnsi="宋体" w:cs="宋体"/>
                <w:b/>
                <w:color w:val="000000"/>
                <w:sz w:val="28"/>
                <w:szCs w:val="28"/>
              </w:rPr>
            </w:pPr>
          </w:p>
        </w:tc>
      </w:tr>
      <w:tr w:rsidR="002B1D75">
        <w:trPr>
          <w:trHeight w:val="555"/>
        </w:trPr>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jc w:val="center"/>
              <w:rPr>
                <w:rFonts w:ascii="宋体" w:hAnsi="宋体" w:cs="宋体"/>
                <w:b/>
                <w:color w:val="000000"/>
                <w:sz w:val="28"/>
                <w:szCs w:val="28"/>
              </w:rPr>
            </w:pPr>
            <w:r>
              <w:rPr>
                <w:rFonts w:ascii="宋体" w:hAnsi="宋体" w:cs="宋体"/>
                <w:b/>
                <w:color w:val="000000"/>
                <w:sz w:val="28"/>
                <w:szCs w:val="28"/>
              </w:rPr>
              <w:t>工作单位</w:t>
            </w:r>
          </w:p>
        </w:tc>
        <w:tc>
          <w:tcPr>
            <w:tcW w:w="6946"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cs="宋体"/>
                <w:b/>
                <w:color w:val="000000"/>
                <w:sz w:val="28"/>
                <w:szCs w:val="28"/>
              </w:rPr>
            </w:pPr>
            <w:r>
              <w:rPr>
                <w:rFonts w:ascii="宋体" w:hAnsi="宋体" w:cs="宋体" w:hint="eastAsia"/>
                <w:b/>
                <w:color w:val="000000"/>
                <w:sz w:val="28"/>
                <w:szCs w:val="28"/>
              </w:rPr>
              <w:t>请填写单位全称</w:t>
            </w:r>
          </w:p>
        </w:tc>
      </w:tr>
      <w:tr w:rsidR="002B1D75">
        <w:trPr>
          <w:trHeight w:val="605"/>
        </w:trPr>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jc w:val="center"/>
              <w:rPr>
                <w:rFonts w:ascii="宋体" w:hAnsi="宋体" w:cs="宋体"/>
                <w:b/>
                <w:color w:val="000000"/>
                <w:sz w:val="28"/>
                <w:szCs w:val="28"/>
              </w:rPr>
            </w:pPr>
            <w:r>
              <w:rPr>
                <w:rFonts w:ascii="宋体" w:hAnsi="宋体" w:cs="宋体"/>
                <w:b/>
                <w:color w:val="000000"/>
                <w:sz w:val="28"/>
                <w:szCs w:val="28"/>
              </w:rPr>
              <w:t>职务</w:t>
            </w:r>
          </w:p>
        </w:tc>
        <w:tc>
          <w:tcPr>
            <w:tcW w:w="290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2B1D75">
            <w:pPr>
              <w:spacing w:line="360" w:lineRule="auto"/>
              <w:rPr>
                <w:rFonts w:ascii="宋体" w:hAnsi="宋体" w:cs="宋体"/>
                <w:b/>
                <w:color w:val="000000"/>
                <w:sz w:val="28"/>
                <w:szCs w:val="28"/>
              </w:rPr>
            </w:pP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2B1D75" w:rsidRDefault="003E2B36">
            <w:pPr>
              <w:spacing w:line="360" w:lineRule="auto"/>
              <w:jc w:val="center"/>
              <w:rPr>
                <w:rFonts w:ascii="宋体" w:hAnsi="宋体" w:cs="宋体"/>
                <w:b/>
                <w:color w:val="000000"/>
                <w:sz w:val="28"/>
                <w:szCs w:val="28"/>
              </w:rPr>
            </w:pPr>
            <w:r>
              <w:rPr>
                <w:rFonts w:ascii="宋体" w:hAnsi="宋体" w:cs="宋体"/>
                <w:b/>
                <w:color w:val="000000"/>
                <w:sz w:val="28"/>
                <w:szCs w:val="28"/>
              </w:rPr>
              <w:t>职称</w:t>
            </w:r>
          </w:p>
        </w:tc>
        <w:tc>
          <w:tcPr>
            <w:tcW w:w="2604" w:type="dxa"/>
            <w:gridSpan w:val="2"/>
            <w:tcBorders>
              <w:top w:val="single" w:sz="4" w:space="0" w:color="000000"/>
              <w:left w:val="single" w:sz="4" w:space="0" w:color="000000"/>
              <w:bottom w:val="single" w:sz="4" w:space="0" w:color="000000"/>
              <w:right w:val="single" w:sz="4" w:space="0" w:color="000000"/>
            </w:tcBorders>
            <w:vAlign w:val="center"/>
          </w:tcPr>
          <w:p w:rsidR="002B1D75" w:rsidRDefault="002B1D75">
            <w:pPr>
              <w:spacing w:line="360" w:lineRule="auto"/>
              <w:rPr>
                <w:rFonts w:ascii="宋体" w:hAnsi="宋体" w:cs="宋体"/>
                <w:b/>
                <w:color w:val="000000"/>
                <w:sz w:val="28"/>
                <w:szCs w:val="28"/>
              </w:rPr>
            </w:pPr>
          </w:p>
        </w:tc>
      </w:tr>
      <w:tr w:rsidR="002B1D75">
        <w:trPr>
          <w:trHeight w:val="680"/>
        </w:trPr>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jc w:val="center"/>
              <w:rPr>
                <w:rFonts w:ascii="宋体" w:hAnsi="宋体" w:cs="宋体"/>
                <w:b/>
                <w:color w:val="000000"/>
                <w:sz w:val="28"/>
                <w:szCs w:val="28"/>
              </w:rPr>
            </w:pPr>
            <w:r>
              <w:rPr>
                <w:rFonts w:ascii="宋体" w:hAnsi="宋体" w:cs="宋体" w:hint="eastAsia"/>
                <w:b/>
                <w:color w:val="000000"/>
                <w:sz w:val="28"/>
                <w:szCs w:val="28"/>
              </w:rPr>
              <w:t>文化程度</w:t>
            </w:r>
          </w:p>
        </w:tc>
        <w:tc>
          <w:tcPr>
            <w:tcW w:w="290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2B1D75">
            <w:pPr>
              <w:spacing w:line="360" w:lineRule="auto"/>
              <w:rPr>
                <w:rFonts w:ascii="宋体" w:hAnsi="宋体" w:cs="宋体"/>
                <w:b/>
                <w:color w:val="000000"/>
                <w:sz w:val="28"/>
                <w:szCs w:val="28"/>
              </w:rPr>
            </w:pPr>
          </w:p>
        </w:tc>
        <w:tc>
          <w:tcPr>
            <w:tcW w:w="1440" w:type="dxa"/>
            <w:gridSpan w:val="2"/>
            <w:tcBorders>
              <w:top w:val="single" w:sz="4" w:space="0" w:color="000000"/>
              <w:left w:val="single" w:sz="4" w:space="0" w:color="000000"/>
              <w:bottom w:val="single" w:sz="4" w:space="0" w:color="000000"/>
              <w:right w:val="single" w:sz="4" w:space="0" w:color="auto"/>
            </w:tcBorders>
            <w:vAlign w:val="center"/>
          </w:tcPr>
          <w:p w:rsidR="002B1D75" w:rsidRDefault="003E2B36">
            <w:pPr>
              <w:spacing w:line="360" w:lineRule="auto"/>
              <w:jc w:val="center"/>
              <w:rPr>
                <w:rFonts w:ascii="宋体" w:hAnsi="宋体"/>
                <w:b/>
                <w:color w:val="000000"/>
                <w:sz w:val="28"/>
                <w:szCs w:val="28"/>
              </w:rPr>
            </w:pPr>
            <w:r>
              <w:rPr>
                <w:rFonts w:ascii="宋体" w:hAnsi="宋体" w:cs="宋体" w:hint="eastAsia"/>
                <w:b/>
                <w:color w:val="000000"/>
                <w:sz w:val="28"/>
                <w:szCs w:val="28"/>
              </w:rPr>
              <w:t>专业</w:t>
            </w:r>
          </w:p>
        </w:tc>
        <w:tc>
          <w:tcPr>
            <w:tcW w:w="2604" w:type="dxa"/>
            <w:gridSpan w:val="2"/>
            <w:tcBorders>
              <w:top w:val="single" w:sz="4" w:space="0" w:color="000000"/>
              <w:left w:val="single" w:sz="4" w:space="0" w:color="auto"/>
              <w:bottom w:val="single" w:sz="4" w:space="0" w:color="000000"/>
              <w:right w:val="single" w:sz="4" w:space="0" w:color="000000"/>
            </w:tcBorders>
            <w:vAlign w:val="center"/>
          </w:tcPr>
          <w:p w:rsidR="002B1D75" w:rsidRDefault="002B1D75">
            <w:pPr>
              <w:spacing w:line="360" w:lineRule="auto"/>
              <w:rPr>
                <w:rFonts w:ascii="宋体" w:hAnsi="宋体"/>
                <w:b/>
                <w:color w:val="000000"/>
                <w:sz w:val="28"/>
                <w:szCs w:val="28"/>
              </w:rPr>
            </w:pPr>
          </w:p>
        </w:tc>
      </w:tr>
      <w:tr w:rsidR="002B1D75">
        <w:trPr>
          <w:trHeight w:val="621"/>
        </w:trPr>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jc w:val="center"/>
              <w:rPr>
                <w:rFonts w:ascii="宋体" w:hAnsi="宋体" w:cs="宋体"/>
                <w:b/>
                <w:color w:val="000000"/>
                <w:sz w:val="28"/>
                <w:szCs w:val="28"/>
              </w:rPr>
            </w:pPr>
            <w:r>
              <w:rPr>
                <w:rFonts w:ascii="宋体" w:hAnsi="宋体" w:cs="宋体"/>
                <w:b/>
                <w:color w:val="000000"/>
                <w:sz w:val="28"/>
                <w:szCs w:val="28"/>
              </w:rPr>
              <w:t>通讯地址</w:t>
            </w:r>
          </w:p>
        </w:tc>
        <w:tc>
          <w:tcPr>
            <w:tcW w:w="6946"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b/>
                <w:color w:val="000000"/>
                <w:sz w:val="28"/>
                <w:szCs w:val="28"/>
              </w:rPr>
            </w:pPr>
            <w:r>
              <w:rPr>
                <w:rFonts w:ascii="宋体" w:hAnsi="宋体"/>
                <w:b/>
                <w:color w:val="000000"/>
                <w:kern w:val="0"/>
                <w:sz w:val="28"/>
                <w:szCs w:val="28"/>
              </w:rPr>
              <w:t>请填写详细地址</w:t>
            </w:r>
          </w:p>
        </w:tc>
      </w:tr>
      <w:tr w:rsidR="002B1D75">
        <w:trPr>
          <w:trHeight w:val="558"/>
        </w:trPr>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jc w:val="center"/>
              <w:rPr>
                <w:rFonts w:ascii="宋体" w:hAnsi="宋体" w:cs="宋体"/>
                <w:b/>
                <w:color w:val="000000"/>
                <w:sz w:val="28"/>
                <w:szCs w:val="28"/>
              </w:rPr>
            </w:pPr>
            <w:r>
              <w:rPr>
                <w:rFonts w:ascii="宋体" w:hAnsi="宋体" w:cs="宋体"/>
                <w:b/>
                <w:color w:val="000000"/>
                <w:sz w:val="28"/>
                <w:szCs w:val="28"/>
              </w:rPr>
              <w:t>固定电话</w:t>
            </w:r>
          </w:p>
        </w:tc>
        <w:tc>
          <w:tcPr>
            <w:tcW w:w="164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2B1D75">
            <w:pPr>
              <w:spacing w:line="360" w:lineRule="auto"/>
              <w:rPr>
                <w:rFonts w:ascii="宋体" w:hAnsi="宋体" w:cs="宋体"/>
                <w:b/>
                <w:color w:val="000000"/>
                <w:sz w:val="28"/>
                <w:szCs w:val="28"/>
              </w:rPr>
            </w:pPr>
          </w:p>
        </w:tc>
        <w:tc>
          <w:tcPr>
            <w:tcW w:w="1260" w:type="dxa"/>
            <w:tcBorders>
              <w:top w:val="single" w:sz="4" w:space="0" w:color="000000"/>
              <w:left w:val="single" w:sz="4" w:space="0" w:color="000000"/>
              <w:bottom w:val="single" w:sz="4" w:space="0" w:color="000000"/>
              <w:right w:val="single" w:sz="4" w:space="0" w:color="000000"/>
            </w:tcBorders>
            <w:vAlign w:val="center"/>
          </w:tcPr>
          <w:p w:rsidR="002B1D75" w:rsidRDefault="003E2B36">
            <w:pPr>
              <w:spacing w:line="360" w:lineRule="auto"/>
              <w:jc w:val="center"/>
              <w:rPr>
                <w:rFonts w:ascii="宋体" w:hAnsi="宋体"/>
                <w:b/>
                <w:color w:val="000000"/>
                <w:sz w:val="28"/>
                <w:szCs w:val="28"/>
              </w:rPr>
            </w:pPr>
            <w:r>
              <w:rPr>
                <w:rFonts w:ascii="宋体" w:hAnsi="宋体" w:hint="eastAsia"/>
                <w:b/>
                <w:color w:val="000000"/>
                <w:sz w:val="28"/>
                <w:szCs w:val="28"/>
              </w:rPr>
              <w:t>移动电话</w:t>
            </w:r>
          </w:p>
        </w:tc>
        <w:tc>
          <w:tcPr>
            <w:tcW w:w="4044" w:type="dxa"/>
            <w:gridSpan w:val="4"/>
            <w:tcBorders>
              <w:top w:val="single" w:sz="4" w:space="0" w:color="000000"/>
              <w:left w:val="single" w:sz="4" w:space="0" w:color="000000"/>
              <w:bottom w:val="single" w:sz="4" w:space="0" w:color="000000"/>
              <w:right w:val="single" w:sz="4" w:space="0" w:color="000000"/>
            </w:tcBorders>
            <w:vAlign w:val="center"/>
          </w:tcPr>
          <w:p w:rsidR="002B1D75" w:rsidRDefault="002B1D75">
            <w:pPr>
              <w:spacing w:line="360" w:lineRule="auto"/>
              <w:rPr>
                <w:rFonts w:ascii="宋体" w:hAnsi="宋体"/>
                <w:b/>
                <w:color w:val="000000"/>
                <w:sz w:val="28"/>
                <w:szCs w:val="28"/>
              </w:rPr>
            </w:pPr>
          </w:p>
        </w:tc>
      </w:tr>
      <w:tr w:rsidR="002B1D75">
        <w:trPr>
          <w:trHeight w:val="566"/>
        </w:trPr>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jc w:val="center"/>
              <w:rPr>
                <w:rFonts w:ascii="宋体" w:hAnsi="宋体" w:cs="宋体"/>
                <w:b/>
                <w:color w:val="000000"/>
                <w:sz w:val="28"/>
                <w:szCs w:val="28"/>
              </w:rPr>
            </w:pPr>
            <w:r>
              <w:rPr>
                <w:rFonts w:ascii="宋体" w:hAnsi="宋体" w:cs="宋体"/>
                <w:b/>
                <w:color w:val="000000"/>
                <w:sz w:val="28"/>
                <w:szCs w:val="28"/>
              </w:rPr>
              <w:t>电子邮箱</w:t>
            </w:r>
          </w:p>
        </w:tc>
        <w:tc>
          <w:tcPr>
            <w:tcW w:w="6946"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2B1D75">
            <w:pPr>
              <w:spacing w:line="360" w:lineRule="auto"/>
              <w:rPr>
                <w:rFonts w:ascii="宋体" w:hAnsi="宋体" w:cs="宋体"/>
                <w:b/>
                <w:color w:val="000000"/>
                <w:sz w:val="28"/>
                <w:szCs w:val="28"/>
              </w:rPr>
            </w:pPr>
          </w:p>
        </w:tc>
      </w:tr>
      <w:tr w:rsidR="002B1D75">
        <w:trPr>
          <w:trHeight w:val="481"/>
        </w:trPr>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jc w:val="center"/>
              <w:rPr>
                <w:rFonts w:ascii="宋体" w:hAnsi="宋体" w:cs="宋体"/>
                <w:b/>
                <w:color w:val="000000"/>
                <w:sz w:val="28"/>
                <w:szCs w:val="28"/>
              </w:rPr>
            </w:pPr>
            <w:r>
              <w:rPr>
                <w:rFonts w:ascii="宋体" w:hAnsi="宋体" w:cs="宋体"/>
                <w:b/>
                <w:color w:val="000000"/>
                <w:sz w:val="28"/>
                <w:szCs w:val="28"/>
              </w:rPr>
              <w:t>题目</w:t>
            </w:r>
          </w:p>
        </w:tc>
        <w:tc>
          <w:tcPr>
            <w:tcW w:w="6946"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2B1D75">
            <w:pPr>
              <w:spacing w:line="360" w:lineRule="auto"/>
              <w:rPr>
                <w:rFonts w:ascii="宋体" w:hAnsi="宋体" w:cs="宋体"/>
                <w:b/>
                <w:color w:val="000000"/>
                <w:sz w:val="28"/>
                <w:szCs w:val="28"/>
              </w:rPr>
            </w:pPr>
          </w:p>
        </w:tc>
      </w:tr>
      <w:tr w:rsidR="002B1D75">
        <w:trPr>
          <w:trHeight w:val="278"/>
        </w:trPr>
        <w:tc>
          <w:tcPr>
            <w:tcW w:w="1418" w:type="dxa"/>
            <w:vMerge w:val="restart"/>
            <w:tcBorders>
              <w:top w:val="single" w:sz="4" w:space="0" w:color="000000"/>
              <w:left w:val="single" w:sz="4" w:space="0" w:color="000000"/>
              <w:right w:val="single" w:sz="4" w:space="0" w:color="000000"/>
            </w:tcBorders>
            <w:tcMar>
              <w:left w:w="108" w:type="dxa"/>
              <w:right w:w="108" w:type="dxa"/>
            </w:tcMar>
            <w:vAlign w:val="center"/>
          </w:tcPr>
          <w:p w:rsidR="002B1D75" w:rsidRDefault="003E2B36">
            <w:pPr>
              <w:spacing w:line="360" w:lineRule="auto"/>
              <w:jc w:val="center"/>
              <w:rPr>
                <w:rFonts w:ascii="宋体" w:hAnsi="宋体" w:cs="宋体"/>
                <w:b/>
                <w:color w:val="000000"/>
                <w:sz w:val="28"/>
                <w:szCs w:val="28"/>
              </w:rPr>
            </w:pPr>
            <w:r>
              <w:rPr>
                <w:rFonts w:ascii="宋体" w:hAnsi="宋体" w:cs="宋体" w:hint="eastAsia"/>
                <w:b/>
                <w:color w:val="000000"/>
                <w:sz w:val="28"/>
                <w:szCs w:val="28"/>
              </w:rPr>
              <w:t>主题</w:t>
            </w:r>
          </w:p>
          <w:p w:rsidR="002B1D75" w:rsidRDefault="003E2B36">
            <w:pPr>
              <w:spacing w:line="360" w:lineRule="auto"/>
              <w:jc w:val="center"/>
              <w:rPr>
                <w:rFonts w:ascii="宋体" w:hAnsi="宋体" w:cs="宋体"/>
                <w:b/>
                <w:color w:val="000000"/>
                <w:sz w:val="28"/>
                <w:szCs w:val="28"/>
              </w:rPr>
            </w:pPr>
            <w:r>
              <w:rPr>
                <w:rFonts w:ascii="宋体" w:hAnsi="宋体" w:cs="宋体" w:hint="eastAsia"/>
                <w:b/>
                <w:color w:val="000000"/>
                <w:sz w:val="28"/>
                <w:szCs w:val="28"/>
              </w:rPr>
              <w:t>（请勾选）</w:t>
            </w:r>
          </w:p>
        </w:tc>
        <w:tc>
          <w:tcPr>
            <w:tcW w:w="3118"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b/>
                <w:color w:val="000000"/>
                <w:kern w:val="0"/>
                <w:sz w:val="28"/>
                <w:szCs w:val="28"/>
              </w:rPr>
            </w:pPr>
            <w:r>
              <w:rPr>
                <w:rFonts w:ascii="宋体" w:hAnsi="宋体" w:hint="eastAsia"/>
                <w:b/>
                <w:color w:val="000000"/>
                <w:kern w:val="0"/>
                <w:sz w:val="28"/>
                <w:szCs w:val="28"/>
              </w:rPr>
              <w:t>1.教育/语言政策</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rsidR="002B1D75" w:rsidRDefault="003E2B36">
            <w:pPr>
              <w:spacing w:line="360" w:lineRule="auto"/>
              <w:ind w:firstLineChars="49" w:firstLine="138"/>
              <w:rPr>
                <w:rFonts w:ascii="宋体" w:hAnsi="宋体"/>
                <w:b/>
                <w:color w:val="000000"/>
                <w:kern w:val="0"/>
                <w:sz w:val="28"/>
                <w:szCs w:val="28"/>
              </w:rPr>
            </w:pPr>
            <w:r>
              <w:rPr>
                <w:rFonts w:ascii="宋体" w:hAnsi="宋体" w:hint="eastAsia"/>
                <w:b/>
                <w:color w:val="000000"/>
                <w:kern w:val="0"/>
                <w:sz w:val="28"/>
                <w:szCs w:val="28"/>
              </w:rPr>
              <w:t>2. 课程与教学</w:t>
            </w:r>
            <w:r>
              <w:rPr>
                <w:rFonts w:ascii="宋体" w:hAnsi="宋体"/>
                <w:b/>
                <w:color w:val="000000"/>
                <w:kern w:val="0"/>
                <w:sz w:val="28"/>
                <w:szCs w:val="28"/>
              </w:rPr>
              <w:t>创新</w:t>
            </w:r>
          </w:p>
        </w:tc>
      </w:tr>
      <w:tr w:rsidR="002B1D75">
        <w:trPr>
          <w:trHeight w:val="40"/>
        </w:trPr>
        <w:tc>
          <w:tcPr>
            <w:tcW w:w="1418" w:type="dxa"/>
            <w:vMerge/>
            <w:tcBorders>
              <w:left w:val="single" w:sz="4" w:space="0" w:color="000000"/>
              <w:right w:val="single" w:sz="4" w:space="0" w:color="000000"/>
            </w:tcBorders>
            <w:tcMar>
              <w:left w:w="108" w:type="dxa"/>
              <w:right w:w="108" w:type="dxa"/>
            </w:tcMar>
            <w:vAlign w:val="center"/>
          </w:tcPr>
          <w:p w:rsidR="002B1D75" w:rsidRDefault="002B1D75">
            <w:pPr>
              <w:spacing w:line="360" w:lineRule="auto"/>
              <w:jc w:val="center"/>
              <w:rPr>
                <w:rFonts w:ascii="宋体" w:hAnsi="宋体" w:cs="宋体"/>
                <w:b/>
                <w:color w:val="000000"/>
                <w:sz w:val="28"/>
                <w:szCs w:val="28"/>
              </w:rPr>
            </w:pPr>
          </w:p>
        </w:tc>
        <w:tc>
          <w:tcPr>
            <w:tcW w:w="3118"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b/>
                <w:color w:val="000000"/>
                <w:sz w:val="28"/>
                <w:szCs w:val="28"/>
              </w:rPr>
            </w:pPr>
            <w:r>
              <w:rPr>
                <w:rFonts w:ascii="宋体" w:hAnsi="宋体" w:hint="eastAsia"/>
                <w:b/>
                <w:color w:val="000000"/>
                <w:sz w:val="28"/>
                <w:szCs w:val="28"/>
              </w:rPr>
              <w:t>3</w:t>
            </w:r>
            <w:r>
              <w:rPr>
                <w:rFonts w:ascii="宋体" w:hAnsi="宋体"/>
                <w:b/>
                <w:color w:val="000000"/>
                <w:sz w:val="28"/>
                <w:szCs w:val="28"/>
              </w:rPr>
              <w:t>.</w:t>
            </w:r>
            <w:r>
              <w:rPr>
                <w:rFonts w:ascii="宋体" w:hAnsi="宋体" w:hint="eastAsia"/>
                <w:b/>
                <w:color w:val="000000"/>
                <w:kern w:val="0"/>
                <w:sz w:val="28"/>
                <w:szCs w:val="28"/>
              </w:rPr>
              <w:t xml:space="preserve"> 教学资源开发与设计</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rsidR="002B1D75" w:rsidRDefault="003E2B36">
            <w:pPr>
              <w:spacing w:line="360" w:lineRule="auto"/>
              <w:ind w:firstLineChars="49" w:firstLine="138"/>
              <w:rPr>
                <w:rFonts w:ascii="宋体" w:hAnsi="宋体"/>
                <w:b/>
                <w:color w:val="000000"/>
                <w:sz w:val="28"/>
                <w:szCs w:val="28"/>
              </w:rPr>
            </w:pPr>
            <w:r>
              <w:rPr>
                <w:rFonts w:ascii="宋体" w:hAnsi="宋体" w:hint="eastAsia"/>
                <w:b/>
                <w:color w:val="000000"/>
                <w:sz w:val="28"/>
                <w:szCs w:val="28"/>
              </w:rPr>
              <w:t>4</w:t>
            </w:r>
            <w:r>
              <w:rPr>
                <w:rFonts w:ascii="宋体" w:hAnsi="宋体"/>
                <w:b/>
                <w:color w:val="000000"/>
                <w:sz w:val="28"/>
                <w:szCs w:val="28"/>
              </w:rPr>
              <w:t>.</w:t>
            </w:r>
            <w:r>
              <w:rPr>
                <w:rFonts w:ascii="宋体" w:hAnsi="宋体" w:hint="eastAsia"/>
                <w:b/>
                <w:color w:val="000000"/>
                <w:kern w:val="0"/>
                <w:sz w:val="28"/>
                <w:szCs w:val="28"/>
              </w:rPr>
              <w:t xml:space="preserve"> 课堂教学设计</w:t>
            </w:r>
          </w:p>
        </w:tc>
      </w:tr>
      <w:tr w:rsidR="002B1D75">
        <w:trPr>
          <w:trHeight w:val="40"/>
        </w:trPr>
        <w:tc>
          <w:tcPr>
            <w:tcW w:w="1418" w:type="dxa"/>
            <w:vMerge/>
            <w:tcBorders>
              <w:left w:val="single" w:sz="4" w:space="0" w:color="000000"/>
              <w:right w:val="single" w:sz="4" w:space="0" w:color="000000"/>
            </w:tcBorders>
            <w:tcMar>
              <w:left w:w="108" w:type="dxa"/>
              <w:right w:w="108" w:type="dxa"/>
            </w:tcMar>
            <w:vAlign w:val="center"/>
          </w:tcPr>
          <w:p w:rsidR="002B1D75" w:rsidRDefault="002B1D75">
            <w:pPr>
              <w:spacing w:line="360" w:lineRule="auto"/>
              <w:jc w:val="center"/>
              <w:rPr>
                <w:rFonts w:ascii="宋体" w:hAnsi="宋体" w:cs="宋体"/>
                <w:b/>
                <w:color w:val="000000"/>
                <w:sz w:val="28"/>
                <w:szCs w:val="28"/>
              </w:rPr>
            </w:pPr>
          </w:p>
        </w:tc>
        <w:tc>
          <w:tcPr>
            <w:tcW w:w="3118"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b/>
                <w:color w:val="000000"/>
                <w:sz w:val="28"/>
                <w:szCs w:val="28"/>
              </w:rPr>
            </w:pPr>
            <w:r>
              <w:rPr>
                <w:rFonts w:ascii="宋体" w:hAnsi="宋体" w:hint="eastAsia"/>
                <w:b/>
                <w:color w:val="000000"/>
                <w:sz w:val="28"/>
                <w:szCs w:val="28"/>
              </w:rPr>
              <w:t xml:space="preserve">5. </w:t>
            </w:r>
            <w:r>
              <w:rPr>
                <w:rFonts w:ascii="宋体" w:hAnsi="宋体" w:hint="eastAsia"/>
                <w:b/>
                <w:color w:val="000000"/>
                <w:kern w:val="0"/>
                <w:sz w:val="28"/>
                <w:szCs w:val="28"/>
              </w:rPr>
              <w:t>测试与评估</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rsidR="002B1D75" w:rsidRDefault="003E2B36">
            <w:pPr>
              <w:spacing w:line="360" w:lineRule="auto"/>
              <w:ind w:firstLineChars="49" w:firstLine="138"/>
              <w:rPr>
                <w:rFonts w:ascii="宋体" w:hAnsi="宋体"/>
                <w:b/>
                <w:color w:val="000000"/>
                <w:sz w:val="28"/>
                <w:szCs w:val="28"/>
              </w:rPr>
            </w:pPr>
            <w:r>
              <w:rPr>
                <w:rFonts w:ascii="宋体" w:hAnsi="宋体" w:hint="eastAsia"/>
                <w:b/>
                <w:color w:val="000000"/>
                <w:sz w:val="28"/>
                <w:szCs w:val="28"/>
              </w:rPr>
              <w:t>6．</w:t>
            </w:r>
            <w:r>
              <w:rPr>
                <w:rFonts w:ascii="宋体" w:hAnsi="宋体" w:hint="eastAsia"/>
                <w:b/>
                <w:color w:val="000000"/>
                <w:kern w:val="0"/>
                <w:sz w:val="28"/>
                <w:szCs w:val="28"/>
              </w:rPr>
              <w:t>教师教育与发展</w:t>
            </w:r>
          </w:p>
        </w:tc>
      </w:tr>
      <w:tr w:rsidR="002B1D75">
        <w:trPr>
          <w:trHeight w:val="40"/>
        </w:trPr>
        <w:tc>
          <w:tcPr>
            <w:tcW w:w="1418" w:type="dxa"/>
            <w:tcBorders>
              <w:left w:val="single" w:sz="4" w:space="0" w:color="000000"/>
              <w:right w:val="single" w:sz="4" w:space="0" w:color="000000"/>
            </w:tcBorders>
            <w:tcMar>
              <w:left w:w="108" w:type="dxa"/>
              <w:right w:w="108" w:type="dxa"/>
            </w:tcMar>
            <w:vAlign w:val="center"/>
          </w:tcPr>
          <w:p w:rsidR="002B1D75" w:rsidRDefault="002B1D75">
            <w:pPr>
              <w:spacing w:line="360" w:lineRule="auto"/>
              <w:jc w:val="center"/>
              <w:rPr>
                <w:rFonts w:ascii="宋体" w:hAnsi="宋体" w:cs="宋体"/>
                <w:b/>
                <w:color w:val="000000"/>
                <w:sz w:val="28"/>
                <w:szCs w:val="28"/>
              </w:rPr>
            </w:pPr>
          </w:p>
        </w:tc>
        <w:tc>
          <w:tcPr>
            <w:tcW w:w="3118"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b/>
                <w:color w:val="000000"/>
                <w:sz w:val="28"/>
                <w:szCs w:val="28"/>
              </w:rPr>
            </w:pPr>
            <w:r>
              <w:rPr>
                <w:rFonts w:ascii="宋体" w:hAnsi="宋体" w:hint="eastAsia"/>
                <w:b/>
                <w:color w:val="000000"/>
                <w:sz w:val="28"/>
                <w:szCs w:val="28"/>
              </w:rPr>
              <w:t>7.</w:t>
            </w:r>
            <w:r>
              <w:rPr>
                <w:rFonts w:hint="eastAsia"/>
                <w:b/>
                <w:color w:val="000000"/>
                <w:sz w:val="28"/>
                <w:szCs w:val="28"/>
              </w:rPr>
              <w:t xml:space="preserve"> </w:t>
            </w:r>
            <w:r>
              <w:rPr>
                <w:rFonts w:hint="eastAsia"/>
                <w:b/>
                <w:color w:val="000000"/>
                <w:sz w:val="28"/>
                <w:szCs w:val="28"/>
              </w:rPr>
              <w:t>新媒体与外语教学</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rsidR="002B1D75" w:rsidRDefault="003E2B36">
            <w:pPr>
              <w:spacing w:line="360" w:lineRule="auto"/>
              <w:ind w:firstLineChars="49" w:firstLine="138"/>
              <w:rPr>
                <w:rFonts w:ascii="宋体" w:hAnsi="宋体"/>
                <w:b/>
                <w:color w:val="000000"/>
                <w:sz w:val="28"/>
                <w:szCs w:val="28"/>
              </w:rPr>
            </w:pPr>
            <w:r>
              <w:rPr>
                <w:rFonts w:ascii="宋体" w:hAnsi="宋体" w:hint="eastAsia"/>
                <w:b/>
                <w:color w:val="000000"/>
                <w:kern w:val="0"/>
                <w:sz w:val="28"/>
                <w:szCs w:val="28"/>
              </w:rPr>
              <w:t>8. 校本课程</w:t>
            </w:r>
          </w:p>
        </w:tc>
      </w:tr>
      <w:tr w:rsidR="002B1D75">
        <w:trPr>
          <w:trHeight w:val="40"/>
        </w:trPr>
        <w:tc>
          <w:tcPr>
            <w:tcW w:w="1418" w:type="dxa"/>
            <w:tcBorders>
              <w:left w:val="single" w:sz="4" w:space="0" w:color="000000"/>
              <w:right w:val="single" w:sz="4" w:space="0" w:color="000000"/>
            </w:tcBorders>
            <w:tcMar>
              <w:left w:w="108" w:type="dxa"/>
              <w:right w:w="108" w:type="dxa"/>
            </w:tcMar>
            <w:vAlign w:val="center"/>
          </w:tcPr>
          <w:p w:rsidR="002B1D75" w:rsidRDefault="002B1D75">
            <w:pPr>
              <w:spacing w:line="360" w:lineRule="auto"/>
              <w:jc w:val="center"/>
              <w:rPr>
                <w:rFonts w:ascii="宋体" w:hAnsi="宋体" w:cs="宋体"/>
                <w:b/>
                <w:color w:val="000000"/>
                <w:sz w:val="28"/>
                <w:szCs w:val="28"/>
              </w:rPr>
            </w:pPr>
          </w:p>
        </w:tc>
        <w:tc>
          <w:tcPr>
            <w:tcW w:w="3118"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b/>
                <w:color w:val="000000"/>
                <w:sz w:val="28"/>
                <w:szCs w:val="28"/>
              </w:rPr>
            </w:pPr>
            <w:r>
              <w:rPr>
                <w:rFonts w:ascii="宋体" w:hAnsi="宋体" w:hint="eastAsia"/>
                <w:b/>
                <w:color w:val="000000"/>
                <w:sz w:val="28"/>
                <w:szCs w:val="28"/>
              </w:rPr>
              <w:t>9.</w:t>
            </w:r>
            <w:r>
              <w:rPr>
                <w:rFonts w:ascii="宋体" w:hAnsi="宋体" w:hint="eastAsia"/>
                <w:b/>
                <w:color w:val="000000"/>
                <w:kern w:val="0"/>
                <w:sz w:val="28"/>
                <w:szCs w:val="28"/>
              </w:rPr>
              <w:t xml:space="preserve"> 小学外语教学</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rsidR="002B1D75" w:rsidRDefault="003E2B36">
            <w:pPr>
              <w:spacing w:line="360" w:lineRule="auto"/>
              <w:ind w:firstLineChars="49" w:firstLine="138"/>
              <w:rPr>
                <w:rFonts w:ascii="宋体" w:hAnsi="宋体"/>
                <w:b/>
                <w:color w:val="000000"/>
                <w:sz w:val="28"/>
                <w:szCs w:val="28"/>
              </w:rPr>
            </w:pPr>
            <w:r>
              <w:rPr>
                <w:rFonts w:ascii="宋体" w:hAnsi="宋体" w:hint="eastAsia"/>
                <w:b/>
                <w:color w:val="000000"/>
                <w:sz w:val="28"/>
                <w:szCs w:val="28"/>
              </w:rPr>
              <w:t>10.</w:t>
            </w:r>
            <w:r>
              <w:rPr>
                <w:rFonts w:ascii="宋体" w:hAnsi="宋体" w:hint="eastAsia"/>
                <w:b/>
                <w:color w:val="000000"/>
                <w:kern w:val="0"/>
                <w:sz w:val="28"/>
                <w:szCs w:val="28"/>
              </w:rPr>
              <w:t xml:space="preserve"> 小语种教学</w:t>
            </w:r>
          </w:p>
        </w:tc>
      </w:tr>
      <w:tr w:rsidR="002B1D75">
        <w:trPr>
          <w:trHeight w:val="40"/>
        </w:trPr>
        <w:tc>
          <w:tcPr>
            <w:tcW w:w="1418" w:type="dxa"/>
            <w:tcBorders>
              <w:left w:val="single" w:sz="4" w:space="0" w:color="000000"/>
              <w:right w:val="single" w:sz="4" w:space="0" w:color="000000"/>
            </w:tcBorders>
            <w:tcMar>
              <w:left w:w="108" w:type="dxa"/>
              <w:right w:w="108" w:type="dxa"/>
            </w:tcMar>
            <w:vAlign w:val="center"/>
          </w:tcPr>
          <w:p w:rsidR="002B1D75" w:rsidRDefault="002B1D75">
            <w:pPr>
              <w:spacing w:line="360" w:lineRule="auto"/>
              <w:jc w:val="center"/>
              <w:rPr>
                <w:rFonts w:ascii="宋体" w:hAnsi="宋体" w:cs="宋体"/>
                <w:b/>
                <w:color w:val="000000"/>
                <w:sz w:val="28"/>
                <w:szCs w:val="28"/>
              </w:rPr>
            </w:pPr>
          </w:p>
        </w:tc>
        <w:tc>
          <w:tcPr>
            <w:tcW w:w="3118"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b/>
                <w:color w:val="000000"/>
                <w:kern w:val="0"/>
                <w:sz w:val="28"/>
                <w:szCs w:val="28"/>
              </w:rPr>
            </w:pPr>
            <w:r>
              <w:rPr>
                <w:rFonts w:ascii="宋体" w:hAnsi="宋体" w:hint="eastAsia"/>
                <w:b/>
                <w:color w:val="000000"/>
                <w:kern w:val="0"/>
                <w:sz w:val="28"/>
                <w:szCs w:val="28"/>
              </w:rPr>
              <w:t>11. 内容与语言融合式教学</w:t>
            </w:r>
          </w:p>
        </w:tc>
        <w:tc>
          <w:tcPr>
            <w:tcW w:w="3828" w:type="dxa"/>
            <w:gridSpan w:val="3"/>
            <w:tcBorders>
              <w:top w:val="single" w:sz="4" w:space="0" w:color="000000"/>
              <w:left w:val="single" w:sz="4" w:space="0" w:color="000000"/>
              <w:bottom w:val="single" w:sz="4" w:space="0" w:color="000000"/>
              <w:right w:val="single" w:sz="4" w:space="0" w:color="000000"/>
            </w:tcBorders>
            <w:vAlign w:val="center"/>
          </w:tcPr>
          <w:p w:rsidR="002B1D75" w:rsidRDefault="003E2B36">
            <w:pPr>
              <w:spacing w:line="360" w:lineRule="auto"/>
              <w:ind w:firstLineChars="49" w:firstLine="138"/>
              <w:rPr>
                <w:rFonts w:ascii="宋体" w:hAnsi="宋体"/>
                <w:b/>
                <w:color w:val="000000"/>
                <w:kern w:val="0"/>
                <w:sz w:val="28"/>
                <w:szCs w:val="28"/>
              </w:rPr>
            </w:pPr>
            <w:r>
              <w:rPr>
                <w:rFonts w:ascii="宋体" w:hAnsi="宋体" w:hint="eastAsia"/>
                <w:b/>
                <w:color w:val="000000"/>
                <w:kern w:val="0"/>
                <w:sz w:val="28"/>
                <w:szCs w:val="28"/>
              </w:rPr>
              <w:t>12. 外语教学中的学习者因素</w:t>
            </w:r>
          </w:p>
        </w:tc>
      </w:tr>
      <w:tr w:rsidR="002B1D75">
        <w:trPr>
          <w:cantSplit/>
          <w:trHeight w:val="574"/>
        </w:trPr>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jc w:val="center"/>
              <w:rPr>
                <w:rFonts w:ascii="宋体" w:hAnsi="宋体" w:cs="宋体"/>
                <w:b/>
                <w:color w:val="000000"/>
                <w:sz w:val="28"/>
                <w:szCs w:val="28"/>
              </w:rPr>
            </w:pPr>
            <w:r>
              <w:rPr>
                <w:rFonts w:ascii="宋体" w:hAnsi="宋体" w:cs="宋体" w:hint="eastAsia"/>
                <w:b/>
                <w:color w:val="000000"/>
                <w:sz w:val="28"/>
                <w:szCs w:val="28"/>
              </w:rPr>
              <w:t>合作者</w:t>
            </w:r>
          </w:p>
        </w:tc>
        <w:tc>
          <w:tcPr>
            <w:tcW w:w="6946"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cs="宋体"/>
                <w:b/>
                <w:color w:val="000000"/>
                <w:sz w:val="28"/>
                <w:szCs w:val="28"/>
              </w:rPr>
            </w:pPr>
            <w:r>
              <w:rPr>
                <w:rFonts w:ascii="宋体" w:hAnsi="宋体" w:cs="宋体" w:hint="eastAsia"/>
                <w:b/>
                <w:color w:val="000000"/>
                <w:sz w:val="28"/>
                <w:szCs w:val="28"/>
              </w:rPr>
              <w:t>最多两人。无上述情况请填写“无”。</w:t>
            </w:r>
          </w:p>
        </w:tc>
      </w:tr>
      <w:tr w:rsidR="002B1D75">
        <w:trPr>
          <w:cantSplit/>
          <w:trHeight w:val="526"/>
        </w:trPr>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jc w:val="center"/>
              <w:rPr>
                <w:rFonts w:ascii="宋体" w:hAnsi="宋体" w:cs="宋体"/>
                <w:b/>
                <w:color w:val="000000"/>
                <w:sz w:val="28"/>
                <w:szCs w:val="28"/>
              </w:rPr>
            </w:pPr>
            <w:r>
              <w:rPr>
                <w:rFonts w:ascii="宋体" w:hAnsi="宋体" w:cs="宋体" w:hint="eastAsia"/>
                <w:b/>
                <w:color w:val="000000"/>
                <w:sz w:val="28"/>
                <w:szCs w:val="28"/>
              </w:rPr>
              <w:t>备注</w:t>
            </w:r>
          </w:p>
        </w:tc>
        <w:tc>
          <w:tcPr>
            <w:tcW w:w="6946"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cs="宋体"/>
                <w:b/>
                <w:color w:val="000000"/>
                <w:sz w:val="28"/>
                <w:szCs w:val="28"/>
              </w:rPr>
            </w:pPr>
            <w:r>
              <w:rPr>
                <w:rFonts w:ascii="宋体" w:hAnsi="宋体" w:cs="宋体" w:hint="eastAsia"/>
                <w:b/>
                <w:color w:val="000000"/>
                <w:sz w:val="28"/>
                <w:szCs w:val="28"/>
              </w:rPr>
              <w:t>如论文曾发表或获奖，请在此进行说明。无上述情况请填写“无”。</w:t>
            </w:r>
          </w:p>
        </w:tc>
      </w:tr>
      <w:tr w:rsidR="002B1D75">
        <w:trPr>
          <w:cantSplit/>
          <w:trHeight w:val="960"/>
        </w:trPr>
        <w:tc>
          <w:tcPr>
            <w:tcW w:w="1418"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jc w:val="center"/>
              <w:rPr>
                <w:rFonts w:ascii="宋体" w:hAnsi="宋体" w:cs="宋体"/>
                <w:b/>
                <w:color w:val="000000"/>
                <w:sz w:val="28"/>
                <w:szCs w:val="28"/>
              </w:rPr>
            </w:pPr>
            <w:r>
              <w:rPr>
                <w:rFonts w:ascii="宋体" w:hAnsi="宋体" w:cs="宋体" w:hint="eastAsia"/>
                <w:b/>
                <w:color w:val="000000"/>
                <w:sz w:val="28"/>
                <w:szCs w:val="28"/>
              </w:rPr>
              <w:lastRenderedPageBreak/>
              <w:t>声明</w:t>
            </w:r>
          </w:p>
        </w:tc>
        <w:tc>
          <w:tcPr>
            <w:tcW w:w="6946"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cs="宋体"/>
                <w:b/>
                <w:color w:val="000000"/>
                <w:sz w:val="28"/>
                <w:szCs w:val="28"/>
              </w:rPr>
            </w:pPr>
            <w:r>
              <w:rPr>
                <w:rFonts w:ascii="宋体" w:hAnsi="宋体" w:cs="宋体" w:hint="eastAsia"/>
                <w:b/>
                <w:color w:val="000000"/>
                <w:sz w:val="28"/>
                <w:szCs w:val="28"/>
              </w:rPr>
              <w:t>1.本文</w:t>
            </w:r>
            <w:r>
              <w:rPr>
                <w:rFonts w:ascii="宋体" w:hAnsi="宋体" w:cs="宋体"/>
                <w:b/>
                <w:color w:val="000000"/>
                <w:sz w:val="28"/>
                <w:szCs w:val="28"/>
              </w:rPr>
              <w:t>郑重承诺</w:t>
            </w:r>
            <w:r>
              <w:rPr>
                <w:rFonts w:ascii="宋体" w:hAnsi="宋体" w:cs="宋体" w:hint="eastAsia"/>
                <w:b/>
                <w:color w:val="000000"/>
                <w:sz w:val="28"/>
                <w:szCs w:val="28"/>
              </w:rPr>
              <w:t>所提交论文</w:t>
            </w:r>
            <w:r>
              <w:rPr>
                <w:rFonts w:ascii="宋体" w:hAnsi="宋体" w:cs="宋体"/>
                <w:b/>
                <w:color w:val="000000"/>
                <w:sz w:val="28"/>
                <w:szCs w:val="28"/>
              </w:rPr>
              <w:t>为本人原创</w:t>
            </w:r>
            <w:r>
              <w:rPr>
                <w:rFonts w:ascii="宋体" w:hAnsi="宋体" w:cs="宋体" w:hint="eastAsia"/>
                <w:b/>
                <w:color w:val="000000"/>
                <w:sz w:val="28"/>
                <w:szCs w:val="28"/>
              </w:rPr>
              <w:t>；</w:t>
            </w:r>
          </w:p>
          <w:p w:rsidR="002B1D75" w:rsidRDefault="003E2B36">
            <w:pPr>
              <w:spacing w:line="360" w:lineRule="auto"/>
              <w:rPr>
                <w:rFonts w:ascii="宋体" w:hAnsi="宋体" w:cs="宋体"/>
                <w:b/>
                <w:color w:val="000000"/>
                <w:sz w:val="28"/>
                <w:szCs w:val="28"/>
              </w:rPr>
            </w:pPr>
            <w:r>
              <w:rPr>
                <w:rFonts w:ascii="宋体" w:hAnsi="宋体" w:cs="宋体" w:hint="eastAsia"/>
                <w:b/>
                <w:color w:val="000000"/>
                <w:sz w:val="28"/>
                <w:szCs w:val="28"/>
              </w:rPr>
              <w:t>2.该论文的著作权归相关权利人所有。但自申请者提交参评论文之日起，</w:t>
            </w:r>
            <w:r>
              <w:rPr>
                <w:rFonts w:ascii="宋体" w:hAnsi="宋体" w:cs="宋体"/>
                <w:b/>
                <w:color w:val="000000"/>
                <w:sz w:val="28"/>
                <w:szCs w:val="28"/>
              </w:rPr>
              <w:t>主办单位</w:t>
            </w:r>
            <w:r>
              <w:rPr>
                <w:rFonts w:ascii="宋体" w:hAnsi="宋体" w:cs="宋体" w:hint="eastAsia"/>
                <w:b/>
                <w:color w:val="000000"/>
                <w:sz w:val="28"/>
                <w:szCs w:val="28"/>
              </w:rPr>
              <w:t>有权将该论文用于展</w:t>
            </w:r>
            <w:r>
              <w:rPr>
                <w:rFonts w:ascii="宋体" w:hAnsi="宋体" w:cs="宋体"/>
                <w:b/>
                <w:color w:val="000000"/>
                <w:sz w:val="28"/>
                <w:szCs w:val="28"/>
              </w:rPr>
              <w:t>示、</w:t>
            </w:r>
            <w:r>
              <w:rPr>
                <w:rFonts w:ascii="宋体" w:hAnsi="宋体" w:cs="宋体" w:hint="eastAsia"/>
                <w:b/>
                <w:color w:val="000000"/>
                <w:sz w:val="28"/>
                <w:szCs w:val="28"/>
              </w:rPr>
              <w:t>报道和交流，本人同意不向主办单位索取任何费用或报酬。</w:t>
            </w:r>
          </w:p>
          <w:p w:rsidR="002B1D75" w:rsidRDefault="002B1D75">
            <w:pPr>
              <w:spacing w:line="360" w:lineRule="auto"/>
              <w:rPr>
                <w:rFonts w:ascii="宋体" w:hAnsi="宋体" w:cs="宋体"/>
                <w:b/>
                <w:color w:val="000000"/>
                <w:sz w:val="28"/>
                <w:szCs w:val="28"/>
              </w:rPr>
            </w:pPr>
          </w:p>
          <w:p w:rsidR="002B1D75" w:rsidRDefault="002B1D75">
            <w:pPr>
              <w:spacing w:line="360" w:lineRule="auto"/>
              <w:rPr>
                <w:rFonts w:ascii="宋体" w:hAnsi="宋体" w:cs="宋体"/>
                <w:b/>
                <w:color w:val="000000"/>
                <w:sz w:val="28"/>
                <w:szCs w:val="28"/>
              </w:rPr>
            </w:pPr>
          </w:p>
          <w:p w:rsidR="002B1D75" w:rsidRDefault="003E2B36">
            <w:pPr>
              <w:spacing w:line="360" w:lineRule="auto"/>
              <w:ind w:firstLineChars="1323" w:firstLine="3719"/>
              <w:rPr>
                <w:rFonts w:ascii="宋体" w:hAnsi="宋体" w:cs="宋体"/>
                <w:b/>
                <w:color w:val="000000"/>
                <w:sz w:val="28"/>
                <w:szCs w:val="28"/>
              </w:rPr>
            </w:pPr>
            <w:r>
              <w:rPr>
                <w:rFonts w:ascii="宋体" w:hAnsi="宋体" w:cs="宋体" w:hint="eastAsia"/>
                <w:b/>
                <w:color w:val="000000"/>
                <w:sz w:val="28"/>
                <w:szCs w:val="28"/>
              </w:rPr>
              <w:t>申请者签字：</w:t>
            </w:r>
          </w:p>
          <w:p w:rsidR="002B1D75" w:rsidRDefault="003E2B36">
            <w:pPr>
              <w:spacing w:line="360" w:lineRule="auto"/>
              <w:rPr>
                <w:rFonts w:ascii="宋体" w:hAnsi="宋体" w:cs="宋体"/>
                <w:b/>
                <w:color w:val="000000"/>
                <w:sz w:val="28"/>
                <w:szCs w:val="28"/>
              </w:rPr>
            </w:pPr>
            <w:r>
              <w:rPr>
                <w:rFonts w:ascii="宋体" w:hAnsi="宋体" w:cs="宋体" w:hint="eastAsia"/>
                <w:b/>
                <w:color w:val="000000"/>
                <w:sz w:val="28"/>
                <w:szCs w:val="28"/>
              </w:rPr>
              <w:t xml:space="preserve">                           年  月  日</w:t>
            </w:r>
          </w:p>
        </w:tc>
      </w:tr>
    </w:tbl>
    <w:p w:rsidR="002B1D75" w:rsidRDefault="002B1D75">
      <w:pPr>
        <w:spacing w:line="360" w:lineRule="auto"/>
        <w:rPr>
          <w:rFonts w:ascii="黑体" w:eastAsia="黑体" w:hAnsi="黑体" w:cs="宋体"/>
          <w:color w:val="000000"/>
          <w:sz w:val="28"/>
          <w:szCs w:val="28"/>
        </w:rPr>
      </w:pPr>
    </w:p>
    <w:p w:rsidR="002B1D75" w:rsidRDefault="003E2B36">
      <w:pPr>
        <w:widowControl/>
        <w:jc w:val="left"/>
        <w:rPr>
          <w:rFonts w:ascii="黑体" w:eastAsia="黑体" w:hAnsi="黑体" w:cs="宋体"/>
          <w:color w:val="000000"/>
          <w:sz w:val="28"/>
          <w:szCs w:val="28"/>
        </w:rPr>
      </w:pPr>
      <w:r>
        <w:rPr>
          <w:rFonts w:ascii="黑体" w:eastAsia="黑体" w:hAnsi="黑体" w:cs="宋体"/>
          <w:color w:val="000000"/>
          <w:sz w:val="28"/>
          <w:szCs w:val="28"/>
        </w:rPr>
        <w:br w:type="page"/>
      </w:r>
    </w:p>
    <w:p w:rsidR="002B1D75" w:rsidRDefault="003E2B36">
      <w:pPr>
        <w:spacing w:line="360" w:lineRule="auto"/>
        <w:rPr>
          <w:rFonts w:ascii="宋体" w:hAnsi="宋体"/>
          <w:color w:val="000000"/>
          <w:sz w:val="28"/>
          <w:szCs w:val="28"/>
        </w:rPr>
      </w:pPr>
      <w:r>
        <w:rPr>
          <w:rFonts w:ascii="黑体" w:eastAsia="黑体" w:hAnsi="黑体" w:cs="宋体"/>
          <w:color w:val="000000"/>
          <w:sz w:val="28"/>
          <w:szCs w:val="28"/>
        </w:rPr>
        <w:lastRenderedPageBreak/>
        <w:t>附件</w:t>
      </w:r>
      <w:r>
        <w:rPr>
          <w:rFonts w:ascii="黑体" w:eastAsia="黑体" w:hAnsi="黑体" w:cs="宋体" w:hint="eastAsia"/>
          <w:color w:val="000000"/>
          <w:sz w:val="28"/>
          <w:szCs w:val="28"/>
        </w:rPr>
        <w:t>2“第20次学术年会”参评论文</w:t>
      </w:r>
      <w:r>
        <w:rPr>
          <w:rFonts w:ascii="黑体" w:eastAsia="黑体" w:hAnsi="黑体" w:cs="宋体"/>
          <w:color w:val="000000"/>
          <w:sz w:val="28"/>
          <w:szCs w:val="28"/>
        </w:rPr>
        <w:t>格式模板</w:t>
      </w:r>
    </w:p>
    <w:p w:rsidR="002B1D75" w:rsidRDefault="003E2B36">
      <w:pPr>
        <w:spacing w:line="360" w:lineRule="auto"/>
        <w:rPr>
          <w:rFonts w:ascii="宋体" w:hAnsi="宋体" w:cs="宋体"/>
          <w:color w:val="000000"/>
          <w:sz w:val="28"/>
          <w:szCs w:val="28"/>
        </w:rPr>
      </w:pPr>
      <w:r>
        <w:rPr>
          <w:rFonts w:ascii="宋体" w:hAnsi="宋体" w:cs="宋体" w:hint="eastAsia"/>
          <w:color w:val="000000"/>
          <w:sz w:val="28"/>
          <w:szCs w:val="28"/>
        </w:rPr>
        <w:t>（封面）</w:t>
      </w:r>
    </w:p>
    <w:tbl>
      <w:tblPr>
        <w:tblW w:w="4608" w:type="dxa"/>
        <w:tblLayout w:type="fixed"/>
        <w:tblCellMar>
          <w:left w:w="0" w:type="dxa"/>
          <w:right w:w="0" w:type="dxa"/>
        </w:tblCellMar>
        <w:tblLook w:val="04A0"/>
      </w:tblPr>
      <w:tblGrid>
        <w:gridCol w:w="1313"/>
        <w:gridCol w:w="3295"/>
      </w:tblGrid>
      <w:tr w:rsidR="002B1D75">
        <w:trPr>
          <w:trHeight w:val="384"/>
        </w:trPr>
        <w:tc>
          <w:tcPr>
            <w:tcW w:w="1313" w:type="dxa"/>
            <w:tcBorders>
              <w:top w:val="single" w:sz="4" w:space="0" w:color="000000"/>
              <w:left w:val="single" w:sz="12"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color w:val="000000"/>
                <w:sz w:val="28"/>
                <w:szCs w:val="28"/>
              </w:rPr>
            </w:pPr>
            <w:r>
              <w:rPr>
                <w:rFonts w:ascii="宋体" w:hAnsi="宋体" w:cs="方正书宋简体"/>
                <w:b/>
                <w:color w:val="000000"/>
                <w:sz w:val="28"/>
                <w:szCs w:val="28"/>
              </w:rPr>
              <w:t>省份</w:t>
            </w:r>
          </w:p>
        </w:tc>
        <w:tc>
          <w:tcPr>
            <w:tcW w:w="3295" w:type="dxa"/>
            <w:tcBorders>
              <w:top w:val="single" w:sz="4" w:space="0" w:color="000000"/>
              <w:left w:val="single" w:sz="4" w:space="0" w:color="000000"/>
              <w:bottom w:val="single" w:sz="4" w:space="0" w:color="000000"/>
              <w:right w:val="single" w:sz="12" w:space="0" w:color="000000"/>
            </w:tcBorders>
            <w:tcMar>
              <w:left w:w="108" w:type="dxa"/>
              <w:right w:w="108" w:type="dxa"/>
            </w:tcMar>
            <w:vAlign w:val="center"/>
          </w:tcPr>
          <w:p w:rsidR="002B1D75" w:rsidRDefault="002B1D75">
            <w:pPr>
              <w:spacing w:line="360" w:lineRule="auto"/>
              <w:rPr>
                <w:rFonts w:ascii="宋体" w:hAnsi="宋体"/>
                <w:color w:val="000000"/>
                <w:sz w:val="28"/>
                <w:szCs w:val="28"/>
              </w:rPr>
            </w:pPr>
          </w:p>
        </w:tc>
      </w:tr>
      <w:tr w:rsidR="002B1D75">
        <w:trPr>
          <w:trHeight w:val="384"/>
        </w:trPr>
        <w:tc>
          <w:tcPr>
            <w:tcW w:w="1313" w:type="dxa"/>
            <w:tcBorders>
              <w:top w:val="single" w:sz="4" w:space="0" w:color="000000"/>
              <w:left w:val="single" w:sz="12" w:space="0" w:color="000000"/>
              <w:bottom w:val="single" w:sz="4" w:space="0" w:color="000000"/>
              <w:right w:val="single" w:sz="4" w:space="0" w:color="000000"/>
            </w:tcBorders>
            <w:tcMar>
              <w:left w:w="108" w:type="dxa"/>
              <w:right w:w="108" w:type="dxa"/>
            </w:tcMar>
            <w:vAlign w:val="center"/>
          </w:tcPr>
          <w:p w:rsidR="002B1D75" w:rsidRDefault="003E2B36">
            <w:pPr>
              <w:spacing w:line="360" w:lineRule="auto"/>
              <w:rPr>
                <w:rFonts w:ascii="宋体" w:hAnsi="宋体"/>
                <w:color w:val="000000"/>
                <w:sz w:val="28"/>
                <w:szCs w:val="28"/>
              </w:rPr>
            </w:pPr>
            <w:r>
              <w:rPr>
                <w:rFonts w:ascii="宋体" w:hAnsi="宋体" w:cs="方正书宋简体"/>
                <w:b/>
                <w:color w:val="000000"/>
                <w:sz w:val="28"/>
                <w:szCs w:val="28"/>
              </w:rPr>
              <w:t>学段</w:t>
            </w:r>
          </w:p>
        </w:tc>
        <w:tc>
          <w:tcPr>
            <w:tcW w:w="3295" w:type="dxa"/>
            <w:tcBorders>
              <w:top w:val="single" w:sz="4" w:space="0" w:color="000000"/>
              <w:left w:val="single" w:sz="4" w:space="0" w:color="000000"/>
              <w:bottom w:val="single" w:sz="4" w:space="0" w:color="000000"/>
              <w:right w:val="single" w:sz="12" w:space="0" w:color="000000"/>
            </w:tcBorders>
            <w:tcMar>
              <w:left w:w="108" w:type="dxa"/>
              <w:right w:w="108" w:type="dxa"/>
            </w:tcMar>
            <w:vAlign w:val="center"/>
          </w:tcPr>
          <w:p w:rsidR="002B1D75" w:rsidRDefault="002B1D75">
            <w:pPr>
              <w:spacing w:line="360" w:lineRule="auto"/>
              <w:rPr>
                <w:rFonts w:ascii="宋体" w:hAnsi="宋体"/>
                <w:color w:val="000000"/>
                <w:sz w:val="28"/>
                <w:szCs w:val="28"/>
              </w:rPr>
            </w:pPr>
          </w:p>
        </w:tc>
      </w:tr>
    </w:tbl>
    <w:p w:rsidR="002B1D75" w:rsidRDefault="003E2B36">
      <w:pPr>
        <w:spacing w:line="360" w:lineRule="auto"/>
        <w:rPr>
          <w:rFonts w:ascii="宋体" w:hAnsi="宋体"/>
          <w:color w:val="000000"/>
          <w:sz w:val="28"/>
          <w:szCs w:val="28"/>
        </w:rPr>
      </w:pPr>
      <w:r>
        <w:rPr>
          <w:rFonts w:ascii="宋体" w:hAnsi="宋体"/>
          <w:color w:val="000000"/>
          <w:sz w:val="28"/>
          <w:szCs w:val="28"/>
        </w:rPr>
        <w:t> </w:t>
      </w:r>
      <w:r>
        <w:rPr>
          <w:rFonts w:ascii="宋体" w:hAnsi="宋体" w:cs="宋体"/>
          <w:b/>
          <w:color w:val="000000"/>
          <w:sz w:val="28"/>
          <w:szCs w:val="28"/>
        </w:rPr>
        <w:t> </w:t>
      </w:r>
    </w:p>
    <w:p w:rsidR="002B1D75" w:rsidRDefault="003E2B36">
      <w:pPr>
        <w:spacing w:line="360" w:lineRule="auto"/>
        <w:jc w:val="center"/>
        <w:rPr>
          <w:rFonts w:ascii="宋体" w:hAnsi="宋体"/>
          <w:color w:val="000000"/>
          <w:sz w:val="28"/>
          <w:szCs w:val="28"/>
        </w:rPr>
      </w:pPr>
      <w:r>
        <w:rPr>
          <w:rFonts w:ascii="宋体" w:hAnsi="宋体" w:cs="宋体"/>
          <w:b/>
          <w:color w:val="000000"/>
          <w:sz w:val="28"/>
          <w:szCs w:val="28"/>
        </w:rPr>
        <w:t>中国教育学会外语教学专业委员会</w:t>
      </w:r>
    </w:p>
    <w:p w:rsidR="002B1D75" w:rsidRDefault="003E2B36">
      <w:pPr>
        <w:spacing w:line="360" w:lineRule="auto"/>
        <w:jc w:val="center"/>
        <w:rPr>
          <w:rFonts w:ascii="宋体" w:hAnsi="宋体"/>
          <w:color w:val="000000"/>
          <w:sz w:val="28"/>
          <w:szCs w:val="28"/>
        </w:rPr>
      </w:pPr>
      <w:r>
        <w:rPr>
          <w:rFonts w:ascii="宋体" w:hAnsi="宋体" w:cs="宋体"/>
          <w:b/>
          <w:color w:val="000000"/>
          <w:sz w:val="28"/>
          <w:szCs w:val="28"/>
        </w:rPr>
        <w:t>第20次学术年会</w:t>
      </w:r>
      <w:r>
        <w:rPr>
          <w:rFonts w:ascii="宋体" w:hAnsi="宋体" w:cs="宋体" w:hint="eastAsia"/>
          <w:b/>
          <w:color w:val="000000"/>
          <w:sz w:val="28"/>
          <w:szCs w:val="28"/>
        </w:rPr>
        <w:t>论文</w:t>
      </w:r>
    </w:p>
    <w:p w:rsidR="002B1D75" w:rsidRDefault="003E2B36">
      <w:pPr>
        <w:spacing w:line="360" w:lineRule="auto"/>
        <w:jc w:val="center"/>
        <w:rPr>
          <w:rFonts w:ascii="黑体" w:eastAsia="黑体" w:hAnsi="黑体" w:cs="黑体"/>
          <w:b/>
          <w:color w:val="000000"/>
          <w:sz w:val="28"/>
          <w:szCs w:val="28"/>
        </w:rPr>
      </w:pPr>
      <w:r>
        <w:rPr>
          <w:rFonts w:ascii="黑体" w:eastAsia="黑体" w:hAnsi="黑体" w:cs="黑体"/>
          <w:b/>
          <w:color w:val="000000"/>
          <w:sz w:val="28"/>
          <w:szCs w:val="28"/>
        </w:rPr>
        <w:t>论文 题 目</w:t>
      </w:r>
    </w:p>
    <w:p w:rsidR="002B1D75" w:rsidRDefault="003E2B36">
      <w:pPr>
        <w:spacing w:line="360" w:lineRule="auto"/>
        <w:jc w:val="center"/>
        <w:rPr>
          <w:rFonts w:ascii="宋体" w:hAnsi="宋体" w:cs="黑体"/>
          <w:b/>
          <w:color w:val="000000"/>
          <w:sz w:val="28"/>
          <w:szCs w:val="28"/>
        </w:rPr>
      </w:pPr>
      <w:r>
        <w:rPr>
          <w:rFonts w:ascii="宋体" w:hAnsi="宋体" w:cs="黑体"/>
          <w:b/>
          <w:color w:val="000000"/>
          <w:sz w:val="28"/>
          <w:szCs w:val="28"/>
        </w:rPr>
        <w:t>（小二黑体</w:t>
      </w:r>
      <w:r>
        <w:rPr>
          <w:rFonts w:ascii="宋体" w:hAnsi="宋体" w:cs="黑体" w:hint="eastAsia"/>
          <w:b/>
          <w:color w:val="000000"/>
          <w:sz w:val="28"/>
          <w:szCs w:val="28"/>
        </w:rPr>
        <w:t xml:space="preserve">  加黑  </w:t>
      </w:r>
      <w:r>
        <w:rPr>
          <w:rFonts w:ascii="宋体" w:hAnsi="宋体" w:cs="黑体"/>
          <w:b/>
          <w:color w:val="000000"/>
          <w:sz w:val="28"/>
          <w:szCs w:val="28"/>
        </w:rPr>
        <w:t>居中）</w:t>
      </w:r>
    </w:p>
    <w:p w:rsidR="002B1D75" w:rsidRDefault="002B1D75">
      <w:pPr>
        <w:spacing w:line="360" w:lineRule="auto"/>
        <w:jc w:val="center"/>
        <w:rPr>
          <w:rFonts w:ascii="宋体" w:hAnsi="宋体" w:cs="黑体"/>
          <w:color w:val="000000"/>
          <w:sz w:val="28"/>
          <w:szCs w:val="28"/>
        </w:rPr>
      </w:pPr>
    </w:p>
    <w:p w:rsidR="002B1D75" w:rsidRDefault="002B1D75">
      <w:pPr>
        <w:spacing w:line="360" w:lineRule="auto"/>
        <w:jc w:val="center"/>
        <w:rPr>
          <w:rFonts w:ascii="宋体" w:hAnsi="宋体"/>
          <w:color w:val="000000"/>
          <w:sz w:val="28"/>
          <w:szCs w:val="28"/>
        </w:rPr>
      </w:pPr>
    </w:p>
    <w:p w:rsidR="002B1D75" w:rsidRDefault="002B1D75">
      <w:pPr>
        <w:spacing w:line="360" w:lineRule="auto"/>
        <w:jc w:val="center"/>
        <w:rPr>
          <w:rFonts w:ascii="宋体" w:hAnsi="宋体"/>
          <w:color w:val="000000"/>
          <w:sz w:val="28"/>
          <w:szCs w:val="28"/>
        </w:rPr>
      </w:pPr>
    </w:p>
    <w:p w:rsidR="002B1D75" w:rsidRDefault="002B1D75">
      <w:pPr>
        <w:spacing w:line="360" w:lineRule="auto"/>
        <w:rPr>
          <w:rFonts w:ascii="宋体" w:hAnsi="宋体" w:cs="黑体"/>
          <w:b/>
          <w:color w:val="000000"/>
          <w:sz w:val="28"/>
          <w:szCs w:val="28"/>
        </w:rPr>
      </w:pPr>
    </w:p>
    <w:p w:rsidR="002B1D75" w:rsidRDefault="002B1D75">
      <w:pPr>
        <w:spacing w:line="360" w:lineRule="auto"/>
        <w:rPr>
          <w:rFonts w:ascii="宋体" w:hAnsi="宋体" w:cs="黑体"/>
          <w:b/>
          <w:color w:val="000000"/>
          <w:sz w:val="28"/>
          <w:szCs w:val="28"/>
        </w:rPr>
      </w:pPr>
    </w:p>
    <w:p w:rsidR="002B1D75" w:rsidRDefault="003E2B36">
      <w:pPr>
        <w:spacing w:line="360" w:lineRule="auto"/>
        <w:jc w:val="center"/>
        <w:rPr>
          <w:rFonts w:ascii="宋体" w:hAnsi="宋体"/>
          <w:b/>
          <w:color w:val="000000"/>
          <w:sz w:val="28"/>
          <w:szCs w:val="28"/>
        </w:rPr>
      </w:pPr>
      <w:r>
        <w:rPr>
          <w:rFonts w:ascii="宋体" w:hAnsi="宋体" w:cs="黑体"/>
          <w:b/>
          <w:color w:val="000000"/>
          <w:sz w:val="28"/>
          <w:szCs w:val="28"/>
        </w:rPr>
        <w:t>作者</w:t>
      </w:r>
      <w:r>
        <w:rPr>
          <w:rFonts w:ascii="宋体" w:hAnsi="宋体" w:cs="黑体" w:hint="eastAsia"/>
          <w:b/>
          <w:color w:val="000000"/>
          <w:sz w:val="28"/>
          <w:szCs w:val="28"/>
        </w:rPr>
        <w:t>姓名__________________</w:t>
      </w:r>
    </w:p>
    <w:p w:rsidR="002B1D75" w:rsidRDefault="003E2B36">
      <w:pPr>
        <w:spacing w:line="360" w:lineRule="auto"/>
        <w:jc w:val="center"/>
        <w:rPr>
          <w:rFonts w:ascii="宋体" w:hAnsi="宋体" w:cs="黑体"/>
          <w:b/>
          <w:color w:val="000000"/>
          <w:sz w:val="28"/>
          <w:szCs w:val="28"/>
        </w:rPr>
      </w:pPr>
      <w:r>
        <w:rPr>
          <w:rFonts w:ascii="宋体" w:hAnsi="宋体" w:cs="黑体" w:hint="eastAsia"/>
          <w:b/>
          <w:color w:val="000000"/>
          <w:sz w:val="28"/>
          <w:szCs w:val="28"/>
        </w:rPr>
        <w:t>（小四  宋体  加黑  居中）</w:t>
      </w:r>
    </w:p>
    <w:p w:rsidR="002B1D75" w:rsidRDefault="003E2B36">
      <w:pPr>
        <w:spacing w:line="360" w:lineRule="auto"/>
        <w:jc w:val="center"/>
        <w:rPr>
          <w:rFonts w:ascii="宋体" w:hAnsi="宋体" w:cs="黑体"/>
          <w:b/>
          <w:color w:val="000000"/>
          <w:sz w:val="28"/>
          <w:szCs w:val="28"/>
        </w:rPr>
      </w:pPr>
      <w:r>
        <w:rPr>
          <w:rFonts w:ascii="宋体" w:hAnsi="宋体" w:cs="黑体" w:hint="eastAsia"/>
          <w:b/>
          <w:color w:val="000000"/>
          <w:sz w:val="28"/>
          <w:szCs w:val="28"/>
        </w:rPr>
        <w:t>工作</w:t>
      </w:r>
      <w:r>
        <w:rPr>
          <w:rFonts w:ascii="宋体" w:hAnsi="宋体" w:cs="黑体"/>
          <w:b/>
          <w:color w:val="000000"/>
          <w:sz w:val="28"/>
          <w:szCs w:val="28"/>
        </w:rPr>
        <w:t>单位</w:t>
      </w:r>
      <w:r>
        <w:rPr>
          <w:rFonts w:ascii="宋体" w:hAnsi="宋体" w:cs="黑体" w:hint="eastAsia"/>
          <w:b/>
          <w:color w:val="000000"/>
          <w:sz w:val="28"/>
          <w:szCs w:val="28"/>
        </w:rPr>
        <w:t>___________________</w:t>
      </w:r>
    </w:p>
    <w:p w:rsidR="002B1D75" w:rsidRDefault="003E2B36">
      <w:pPr>
        <w:spacing w:line="360" w:lineRule="auto"/>
        <w:jc w:val="center"/>
        <w:rPr>
          <w:rFonts w:ascii="宋体" w:hAnsi="宋体"/>
          <w:color w:val="000000"/>
          <w:sz w:val="28"/>
          <w:szCs w:val="28"/>
        </w:rPr>
      </w:pPr>
      <w:r>
        <w:rPr>
          <w:rFonts w:ascii="宋体" w:hAnsi="宋体" w:cs="黑体" w:hint="eastAsia"/>
          <w:b/>
          <w:color w:val="000000"/>
          <w:sz w:val="28"/>
          <w:szCs w:val="28"/>
        </w:rPr>
        <w:t>（小四  宋体  加黑  居中）</w:t>
      </w:r>
    </w:p>
    <w:p w:rsidR="002B1D75" w:rsidRDefault="003E2B36">
      <w:pPr>
        <w:spacing w:line="360" w:lineRule="auto"/>
        <w:jc w:val="center"/>
        <w:rPr>
          <w:rFonts w:ascii="宋体" w:hAnsi="宋体"/>
          <w:color w:val="000000"/>
          <w:sz w:val="28"/>
          <w:szCs w:val="28"/>
        </w:rPr>
      </w:pPr>
      <w:r>
        <w:rPr>
          <w:rFonts w:ascii="宋体" w:hAnsi="宋体"/>
          <w:color w:val="000000"/>
          <w:sz w:val="28"/>
          <w:szCs w:val="28"/>
        </w:rPr>
        <w:t>2017年月日</w:t>
      </w:r>
    </w:p>
    <w:p w:rsidR="002B1D75" w:rsidRDefault="003E2B36">
      <w:pPr>
        <w:spacing w:line="360" w:lineRule="auto"/>
        <w:ind w:firstLineChars="1200" w:firstLine="3360"/>
        <w:rPr>
          <w:rFonts w:ascii="宋体" w:hAnsi="宋体" w:cs="宋体"/>
          <w:color w:val="000000"/>
          <w:sz w:val="28"/>
          <w:szCs w:val="28"/>
        </w:rPr>
      </w:pPr>
      <w:r>
        <w:rPr>
          <w:rFonts w:ascii="宋体" w:hAnsi="宋体" w:cs="宋体" w:hint="eastAsia"/>
          <w:color w:val="000000"/>
          <w:sz w:val="28"/>
          <w:szCs w:val="28"/>
        </w:rPr>
        <w:t>（</w:t>
      </w:r>
      <w:r>
        <w:rPr>
          <w:rFonts w:ascii="宋体" w:hAnsi="宋体" w:cs="宋体"/>
          <w:color w:val="000000"/>
          <w:sz w:val="28"/>
          <w:szCs w:val="28"/>
        </w:rPr>
        <w:t>正文</w:t>
      </w:r>
      <w:r>
        <w:rPr>
          <w:rFonts w:ascii="宋体" w:hAnsi="宋体" w:cs="宋体" w:hint="eastAsia"/>
          <w:color w:val="000000"/>
          <w:sz w:val="28"/>
          <w:szCs w:val="28"/>
        </w:rPr>
        <w:t>页）</w:t>
      </w:r>
    </w:p>
    <w:p w:rsidR="002B1D75" w:rsidRDefault="003E2B36">
      <w:pPr>
        <w:spacing w:line="360" w:lineRule="auto"/>
        <w:jc w:val="center"/>
        <w:rPr>
          <w:rFonts w:ascii="黑体" w:eastAsia="黑体" w:hAnsi="黑体" w:cs="黑体"/>
          <w:b/>
          <w:color w:val="000000"/>
          <w:sz w:val="28"/>
          <w:szCs w:val="28"/>
        </w:rPr>
      </w:pPr>
      <w:r>
        <w:rPr>
          <w:rFonts w:ascii="黑体" w:eastAsia="黑体" w:hAnsi="黑体" w:cs="黑体"/>
          <w:b/>
          <w:color w:val="000000"/>
          <w:sz w:val="28"/>
          <w:szCs w:val="28"/>
        </w:rPr>
        <w:t>论文 题 目</w:t>
      </w:r>
    </w:p>
    <w:p w:rsidR="002B1D75" w:rsidRDefault="003E2B36">
      <w:pPr>
        <w:spacing w:line="360" w:lineRule="auto"/>
        <w:jc w:val="center"/>
        <w:rPr>
          <w:rFonts w:ascii="宋体" w:hAnsi="宋体" w:cs="黑体"/>
          <w:color w:val="000000"/>
          <w:sz w:val="28"/>
          <w:szCs w:val="28"/>
        </w:rPr>
      </w:pPr>
      <w:r>
        <w:rPr>
          <w:rFonts w:ascii="宋体" w:hAnsi="宋体" w:cs="黑体"/>
          <w:color w:val="000000"/>
          <w:sz w:val="28"/>
          <w:szCs w:val="28"/>
        </w:rPr>
        <w:t>（小二黑体</w:t>
      </w:r>
      <w:r>
        <w:rPr>
          <w:rFonts w:ascii="宋体" w:hAnsi="宋体" w:cs="黑体" w:hint="eastAsia"/>
          <w:color w:val="000000"/>
          <w:sz w:val="28"/>
          <w:szCs w:val="28"/>
        </w:rPr>
        <w:t xml:space="preserve">  加黑  </w:t>
      </w:r>
      <w:r>
        <w:rPr>
          <w:rFonts w:ascii="宋体" w:hAnsi="宋体" w:cs="黑体"/>
          <w:color w:val="000000"/>
          <w:sz w:val="28"/>
          <w:szCs w:val="28"/>
        </w:rPr>
        <w:t>居中）</w:t>
      </w:r>
    </w:p>
    <w:p w:rsidR="002B1D75" w:rsidRDefault="003E2B36">
      <w:pPr>
        <w:spacing w:line="360" w:lineRule="auto"/>
        <w:jc w:val="center"/>
        <w:rPr>
          <w:rFonts w:ascii="Kai" w:eastAsia="Kai" w:hAnsi="Kaiti SC Regular" w:cs="黑体"/>
          <w:color w:val="000000"/>
          <w:sz w:val="28"/>
          <w:szCs w:val="28"/>
        </w:rPr>
      </w:pPr>
      <w:r>
        <w:rPr>
          <w:rFonts w:ascii="Kai" w:eastAsia="Kai" w:hAnsi="Kaiti SC Regular" w:cs="黑体" w:hint="eastAsia"/>
          <w:color w:val="000000"/>
          <w:sz w:val="28"/>
          <w:szCs w:val="28"/>
        </w:rPr>
        <w:lastRenderedPageBreak/>
        <w:t>作者姓名</w:t>
      </w:r>
    </w:p>
    <w:p w:rsidR="002B1D75" w:rsidRDefault="003E2B36">
      <w:pPr>
        <w:spacing w:line="360" w:lineRule="auto"/>
        <w:jc w:val="center"/>
        <w:rPr>
          <w:rFonts w:ascii="Kai" w:eastAsia="Kai" w:hAnsi="Kaiti SC Regular" w:cs="宋体"/>
          <w:color w:val="000000"/>
          <w:sz w:val="28"/>
          <w:szCs w:val="28"/>
        </w:rPr>
      </w:pPr>
      <w:r>
        <w:rPr>
          <w:rFonts w:ascii="Kai" w:eastAsia="Kai" w:hAnsi="Kaiti SC Regular" w:cs="宋体" w:hint="eastAsia"/>
          <w:color w:val="000000"/>
          <w:sz w:val="28"/>
          <w:szCs w:val="28"/>
        </w:rPr>
        <w:t>（小四号楷体）</w:t>
      </w:r>
    </w:p>
    <w:p w:rsidR="002B1D75" w:rsidRDefault="003E2B36">
      <w:pPr>
        <w:spacing w:line="360" w:lineRule="auto"/>
        <w:jc w:val="center"/>
        <w:rPr>
          <w:rFonts w:ascii="Kai" w:eastAsia="Kai" w:hAnsi="Kaiti SC Regular" w:cs="黑体"/>
          <w:color w:val="000000"/>
          <w:sz w:val="28"/>
          <w:szCs w:val="28"/>
        </w:rPr>
      </w:pPr>
      <w:r>
        <w:rPr>
          <w:rFonts w:ascii="Kai" w:eastAsia="Kai" w:hAnsi="Kaiti SC Regular" w:cs="黑体" w:hint="eastAsia"/>
          <w:color w:val="000000"/>
          <w:sz w:val="28"/>
          <w:szCs w:val="28"/>
        </w:rPr>
        <w:t>所在单位及邮编</w:t>
      </w:r>
    </w:p>
    <w:p w:rsidR="002B1D75" w:rsidRDefault="003E2B36">
      <w:pPr>
        <w:spacing w:line="360" w:lineRule="auto"/>
        <w:jc w:val="center"/>
        <w:rPr>
          <w:rFonts w:ascii="宋体" w:hAnsi="宋体" w:cs="黑体"/>
          <w:color w:val="000000"/>
          <w:sz w:val="28"/>
          <w:szCs w:val="28"/>
        </w:rPr>
      </w:pPr>
      <w:r>
        <w:rPr>
          <w:rFonts w:ascii="Kai" w:eastAsia="Kai" w:hAnsi="Kaiti SC Regular" w:cs="黑体" w:hint="eastAsia"/>
          <w:color w:val="000000"/>
          <w:sz w:val="28"/>
          <w:szCs w:val="28"/>
        </w:rPr>
        <w:t>（</w:t>
      </w:r>
      <w:r>
        <w:rPr>
          <w:rFonts w:ascii="Kai" w:eastAsia="Kai" w:hAnsi="Kaiti SC Regular" w:cs="宋体" w:hint="eastAsia"/>
          <w:color w:val="000000"/>
          <w:sz w:val="28"/>
          <w:szCs w:val="28"/>
        </w:rPr>
        <w:t>小四号楷体</w:t>
      </w:r>
      <w:r>
        <w:rPr>
          <w:rFonts w:ascii="Kai" w:eastAsia="Kai" w:hAnsi="Kaiti SC Regular" w:cs="黑体" w:hint="eastAsia"/>
          <w:color w:val="000000"/>
          <w:sz w:val="28"/>
          <w:szCs w:val="28"/>
        </w:rPr>
        <w:t>）</w:t>
      </w:r>
    </w:p>
    <w:p w:rsidR="002B1D75" w:rsidRDefault="003E2B36">
      <w:pPr>
        <w:spacing w:line="360" w:lineRule="auto"/>
        <w:rPr>
          <w:rFonts w:ascii="Kai" w:eastAsia="Kai" w:hAnsi="宋体" w:cs="黑体"/>
          <w:color w:val="000000"/>
          <w:sz w:val="28"/>
          <w:szCs w:val="28"/>
        </w:rPr>
      </w:pPr>
      <w:r>
        <w:rPr>
          <w:rFonts w:ascii="Kai" w:eastAsia="Kai" w:hAnsi="宋体" w:cs="宋体" w:hint="eastAsia"/>
          <w:color w:val="000000"/>
          <w:sz w:val="28"/>
          <w:szCs w:val="28"/>
        </w:rPr>
        <w:t>【摘  要】</w:t>
      </w:r>
      <w:r>
        <w:rPr>
          <w:rFonts w:ascii="Kai" w:eastAsia="Kai" w:hAnsi="宋体" w:hint="eastAsia"/>
          <w:color w:val="000000"/>
          <w:sz w:val="28"/>
          <w:szCs w:val="28"/>
        </w:rPr>
        <w:t>100~300</w:t>
      </w:r>
      <w:r>
        <w:rPr>
          <w:rFonts w:ascii="Kai" w:eastAsia="Kai" w:hAnsi="宋体" w:cs="宋体" w:hint="eastAsia"/>
          <w:color w:val="000000"/>
          <w:sz w:val="28"/>
          <w:szCs w:val="28"/>
        </w:rPr>
        <w:t>字  （五号楷体）</w:t>
      </w:r>
    </w:p>
    <w:p w:rsidR="002B1D75" w:rsidRDefault="003E2B36">
      <w:pPr>
        <w:spacing w:line="360" w:lineRule="auto"/>
        <w:rPr>
          <w:rFonts w:ascii="宋体" w:hAnsi="宋体" w:cs="宋体"/>
          <w:color w:val="000000"/>
          <w:sz w:val="28"/>
          <w:szCs w:val="28"/>
        </w:rPr>
      </w:pPr>
      <w:r>
        <w:rPr>
          <w:rFonts w:ascii="Kai" w:eastAsia="Kai" w:hAnsi="宋体" w:cs="宋体" w:hint="eastAsia"/>
          <w:color w:val="000000"/>
          <w:sz w:val="28"/>
          <w:szCs w:val="28"/>
        </w:rPr>
        <w:t>【关键词】</w:t>
      </w:r>
      <w:r>
        <w:rPr>
          <w:rFonts w:ascii="Kai" w:eastAsia="Kai" w:hAnsi="宋体" w:hint="eastAsia"/>
          <w:color w:val="000000"/>
          <w:sz w:val="28"/>
          <w:szCs w:val="28"/>
        </w:rPr>
        <w:t>3~5</w:t>
      </w:r>
      <w:r>
        <w:rPr>
          <w:rFonts w:ascii="Kai" w:eastAsia="Kai" w:hAnsi="宋体" w:cs="宋体" w:hint="eastAsia"/>
          <w:color w:val="000000"/>
          <w:sz w:val="28"/>
          <w:szCs w:val="28"/>
        </w:rPr>
        <w:t>个 （五号楷体；各词间用分号隔开）</w:t>
      </w:r>
    </w:p>
    <w:p w:rsidR="002B1D75" w:rsidRDefault="003E2B36">
      <w:pPr>
        <w:spacing w:line="360" w:lineRule="auto"/>
        <w:rPr>
          <w:rFonts w:ascii="宋体" w:hAnsi="宋体" w:cs="宋体"/>
          <w:color w:val="000000"/>
          <w:sz w:val="28"/>
          <w:szCs w:val="28"/>
        </w:rPr>
      </w:pPr>
      <w:r>
        <w:rPr>
          <w:rFonts w:ascii="宋体" w:hAnsi="宋体" w:cs="宋体" w:hint="eastAsia"/>
          <w:color w:val="000000"/>
          <w:sz w:val="28"/>
          <w:szCs w:val="28"/>
        </w:rPr>
        <w:t>（正文，小四号宋体）</w:t>
      </w:r>
    </w:p>
    <w:p w:rsidR="002B1D75" w:rsidRDefault="003E2B36">
      <w:pPr>
        <w:spacing w:line="360" w:lineRule="auto"/>
        <w:rPr>
          <w:rFonts w:ascii="宋体" w:hAnsi="宋体"/>
          <w:color w:val="000000"/>
          <w:sz w:val="28"/>
          <w:szCs w:val="28"/>
        </w:rPr>
      </w:pPr>
      <w:r>
        <w:rPr>
          <w:rFonts w:ascii="宋体" w:hAnsi="宋体" w:cs="宋体" w:hint="eastAsia"/>
          <w:color w:val="000000"/>
          <w:sz w:val="28"/>
          <w:szCs w:val="28"/>
        </w:rPr>
        <w:t xml:space="preserve">　　（正文</w:t>
      </w:r>
      <w:r>
        <w:rPr>
          <w:rFonts w:ascii="宋体" w:hAnsi="宋体" w:cs="宋体"/>
          <w:color w:val="000000"/>
          <w:sz w:val="28"/>
          <w:szCs w:val="28"/>
        </w:rPr>
        <w:t>中</w:t>
      </w:r>
      <w:r>
        <w:rPr>
          <w:rFonts w:ascii="宋体" w:hAnsi="宋体" w:cs="宋体" w:hint="eastAsia"/>
          <w:color w:val="000000"/>
          <w:sz w:val="28"/>
          <w:szCs w:val="28"/>
        </w:rPr>
        <w:t>各级</w:t>
      </w:r>
      <w:r>
        <w:rPr>
          <w:rFonts w:ascii="宋体" w:hAnsi="宋体" w:cs="宋体"/>
          <w:color w:val="000000"/>
          <w:sz w:val="28"/>
          <w:szCs w:val="28"/>
        </w:rPr>
        <w:t>标题</w:t>
      </w:r>
      <w:r>
        <w:rPr>
          <w:rFonts w:ascii="宋体" w:hAnsi="宋体" w:cs="宋体" w:hint="eastAsia"/>
          <w:color w:val="000000"/>
          <w:sz w:val="28"/>
          <w:szCs w:val="28"/>
        </w:rPr>
        <w:t>序号</w:t>
      </w:r>
      <w:r>
        <w:rPr>
          <w:rFonts w:ascii="宋体" w:hAnsi="宋体" w:cs="宋体"/>
          <w:color w:val="000000"/>
          <w:sz w:val="28"/>
          <w:szCs w:val="28"/>
        </w:rPr>
        <w:t>依次</w:t>
      </w:r>
      <w:r>
        <w:rPr>
          <w:rFonts w:ascii="宋体" w:hAnsi="宋体" w:cs="宋体" w:hint="eastAsia"/>
          <w:color w:val="000000"/>
          <w:sz w:val="28"/>
          <w:szCs w:val="28"/>
        </w:rPr>
        <w:t>为</w:t>
      </w:r>
      <w:r>
        <w:rPr>
          <w:rFonts w:ascii="宋体" w:hAnsi="宋体" w:cs="宋体"/>
          <w:color w:val="000000"/>
          <w:sz w:val="28"/>
          <w:szCs w:val="28"/>
        </w:rPr>
        <w:t>：</w:t>
      </w:r>
      <w:r>
        <w:rPr>
          <w:rFonts w:ascii="宋体" w:hAnsi="宋体"/>
          <w:color w:val="000000"/>
          <w:sz w:val="28"/>
          <w:szCs w:val="28"/>
        </w:rPr>
        <w:t>一、二、三、</w:t>
      </w:r>
      <w:r>
        <w:rPr>
          <w:rFonts w:ascii="宋体" w:hAnsi="宋体" w:hint="eastAsia"/>
          <w:color w:val="000000"/>
          <w:sz w:val="28"/>
          <w:szCs w:val="28"/>
        </w:rPr>
        <w:t>……</w:t>
      </w:r>
      <w:r>
        <w:rPr>
          <w:rFonts w:ascii="宋体" w:hAnsi="宋体"/>
          <w:color w:val="000000"/>
          <w:sz w:val="28"/>
          <w:szCs w:val="28"/>
        </w:rPr>
        <w:t>(一) (二)（三）</w:t>
      </w:r>
      <w:r>
        <w:rPr>
          <w:rFonts w:ascii="宋体" w:hAnsi="宋体" w:hint="eastAsia"/>
          <w:color w:val="000000"/>
          <w:sz w:val="28"/>
          <w:szCs w:val="28"/>
        </w:rPr>
        <w:t>……</w:t>
      </w:r>
      <w:r>
        <w:rPr>
          <w:rFonts w:ascii="宋体" w:hAnsi="宋体"/>
          <w:color w:val="000000"/>
          <w:sz w:val="28"/>
          <w:szCs w:val="28"/>
        </w:rPr>
        <w:t xml:space="preserve">1. 2. 3. </w:t>
      </w:r>
      <w:r>
        <w:rPr>
          <w:rFonts w:ascii="宋体" w:hAnsi="宋体" w:hint="eastAsia"/>
          <w:color w:val="000000"/>
          <w:sz w:val="28"/>
          <w:szCs w:val="28"/>
        </w:rPr>
        <w:t>……</w:t>
      </w:r>
      <w:r>
        <w:rPr>
          <w:rFonts w:ascii="宋体" w:hAnsi="宋体"/>
          <w:color w:val="000000"/>
          <w:sz w:val="28"/>
          <w:szCs w:val="28"/>
        </w:rPr>
        <w:t xml:space="preserve">1) 2) 3 ) </w:t>
      </w:r>
      <w:r>
        <w:rPr>
          <w:rFonts w:ascii="宋体" w:hAnsi="宋体" w:hint="eastAsia"/>
          <w:color w:val="000000"/>
          <w:sz w:val="28"/>
          <w:szCs w:val="28"/>
        </w:rPr>
        <w:t>……</w:t>
      </w:r>
      <w:r>
        <w:rPr>
          <w:rFonts w:ascii="宋体" w:hAnsi="宋体"/>
          <w:color w:val="000000"/>
          <w:sz w:val="28"/>
          <w:szCs w:val="28"/>
        </w:rPr>
        <w:t xml:space="preserve"> (1) (2) (3) </w:t>
      </w:r>
      <w:r>
        <w:rPr>
          <w:rFonts w:ascii="宋体" w:hAnsi="宋体" w:hint="eastAsia"/>
          <w:color w:val="000000"/>
          <w:sz w:val="28"/>
          <w:szCs w:val="28"/>
        </w:rPr>
        <w:t>……</w:t>
      </w:r>
      <w:r>
        <w:rPr>
          <w:rFonts w:ascii="宋体" w:hAnsi="宋体"/>
          <w:color w:val="000000"/>
          <w:sz w:val="28"/>
          <w:szCs w:val="28"/>
        </w:rPr>
        <w:t>① ② ③</w:t>
      </w:r>
      <w:r>
        <w:rPr>
          <w:rFonts w:ascii="宋体" w:hAnsi="宋体" w:hint="eastAsia"/>
          <w:color w:val="000000"/>
          <w:sz w:val="28"/>
          <w:szCs w:val="28"/>
        </w:rPr>
        <w:t>……</w:t>
      </w:r>
    </w:p>
    <w:p w:rsidR="002B1D75" w:rsidRDefault="003E2B36">
      <w:pPr>
        <w:spacing w:line="360" w:lineRule="auto"/>
        <w:rPr>
          <w:rFonts w:ascii="宋体" w:hAnsi="宋体"/>
          <w:color w:val="000000"/>
          <w:sz w:val="28"/>
          <w:szCs w:val="28"/>
        </w:rPr>
      </w:pPr>
      <w:r>
        <w:rPr>
          <w:rFonts w:ascii="宋体" w:hAnsi="宋体" w:hint="eastAsia"/>
          <w:color w:val="000000"/>
          <w:sz w:val="28"/>
          <w:szCs w:val="28"/>
        </w:rPr>
        <w:t>参考文献：（五号宋体）</w:t>
      </w:r>
    </w:p>
    <w:p w:rsidR="002B1D75" w:rsidRDefault="003E2B36">
      <w:pPr>
        <w:spacing w:before="156" w:after="156" w:line="360" w:lineRule="auto"/>
        <w:jc w:val="center"/>
        <w:rPr>
          <w:rFonts w:ascii="宋体" w:hAnsi="宋体"/>
          <w:color w:val="000000"/>
          <w:sz w:val="28"/>
          <w:szCs w:val="28"/>
        </w:rPr>
      </w:pPr>
      <w:r>
        <w:rPr>
          <w:rFonts w:ascii="宋体" w:hAnsi="宋体" w:hint="eastAsia"/>
          <w:color w:val="000000"/>
          <w:sz w:val="28"/>
          <w:szCs w:val="28"/>
        </w:rPr>
        <w:t>1（页码居中）</w:t>
      </w:r>
    </w:p>
    <w:p w:rsidR="002B1D75" w:rsidRDefault="002B1D75">
      <w:pPr>
        <w:spacing w:line="360" w:lineRule="auto"/>
        <w:rPr>
          <w:rFonts w:ascii="宋体" w:hAnsi="宋体"/>
          <w:sz w:val="28"/>
          <w:szCs w:val="28"/>
        </w:rPr>
      </w:pPr>
    </w:p>
    <w:p w:rsidR="002B1D75" w:rsidRDefault="002B1D75">
      <w:pPr>
        <w:spacing w:line="360" w:lineRule="auto"/>
        <w:rPr>
          <w:rFonts w:ascii="宋体" w:hAnsi="宋体" w:cs="宋体"/>
          <w:b/>
          <w:color w:val="000000"/>
          <w:sz w:val="28"/>
          <w:szCs w:val="28"/>
        </w:rPr>
        <w:sectPr w:rsidR="002B1D75">
          <w:pgSz w:w="11906" w:h="16838"/>
          <w:pgMar w:top="1440" w:right="1800" w:bottom="1091" w:left="1800" w:header="851" w:footer="992" w:gutter="0"/>
          <w:cols w:space="720"/>
          <w:docGrid w:type="lines" w:linePitch="312"/>
        </w:sectPr>
      </w:pPr>
    </w:p>
    <w:p w:rsidR="002B1D75" w:rsidRDefault="002B1D75">
      <w:pPr>
        <w:spacing w:line="360" w:lineRule="auto"/>
        <w:rPr>
          <w:rFonts w:ascii="宋体" w:hAnsi="宋体"/>
          <w:b/>
          <w:color w:val="000000"/>
          <w:sz w:val="28"/>
          <w:szCs w:val="28"/>
        </w:rPr>
        <w:sectPr w:rsidR="002B1D75">
          <w:type w:val="continuous"/>
          <w:pgSz w:w="11906" w:h="16838"/>
          <w:pgMar w:top="1440" w:right="1800" w:bottom="1091" w:left="1800" w:header="851" w:footer="992" w:gutter="0"/>
          <w:cols w:space="720"/>
          <w:docGrid w:type="lines" w:linePitch="312"/>
        </w:sectPr>
      </w:pPr>
    </w:p>
    <w:p w:rsidR="002B1D75" w:rsidRDefault="003E2B36">
      <w:pPr>
        <w:spacing w:before="156" w:after="156" w:line="360" w:lineRule="auto"/>
        <w:rPr>
          <w:rFonts w:ascii="黑体" w:eastAsia="黑体" w:hAnsi="黑体"/>
          <w:color w:val="000000"/>
          <w:sz w:val="28"/>
          <w:szCs w:val="28"/>
        </w:rPr>
      </w:pPr>
      <w:r>
        <w:rPr>
          <w:rFonts w:ascii="黑体" w:eastAsia="黑体" w:hAnsi="黑体"/>
          <w:color w:val="000000"/>
          <w:sz w:val="28"/>
          <w:szCs w:val="28"/>
        </w:rPr>
        <w:lastRenderedPageBreak/>
        <w:t>附件</w:t>
      </w:r>
      <w:r>
        <w:rPr>
          <w:rFonts w:ascii="黑体" w:eastAsia="黑体" w:hAnsi="黑体" w:hint="eastAsia"/>
          <w:color w:val="000000"/>
          <w:sz w:val="28"/>
          <w:szCs w:val="28"/>
        </w:rPr>
        <w:t>3：现场</w:t>
      </w:r>
      <w:r>
        <w:rPr>
          <w:rFonts w:ascii="黑体" w:eastAsia="黑体" w:hAnsi="黑体"/>
          <w:color w:val="000000"/>
          <w:sz w:val="28"/>
          <w:szCs w:val="28"/>
        </w:rPr>
        <w:t>报到</w:t>
      </w:r>
      <w:r>
        <w:rPr>
          <w:rFonts w:ascii="黑体" w:eastAsia="黑体" w:hAnsi="黑体" w:hint="eastAsia"/>
          <w:color w:val="000000"/>
          <w:sz w:val="28"/>
          <w:szCs w:val="28"/>
        </w:rPr>
        <w:t>及</w:t>
      </w:r>
      <w:r>
        <w:rPr>
          <w:rFonts w:ascii="黑体" w:eastAsia="黑体" w:hAnsi="黑体"/>
          <w:color w:val="000000"/>
          <w:sz w:val="28"/>
          <w:szCs w:val="28"/>
        </w:rPr>
        <w:t>会议地点</w:t>
      </w:r>
      <w:r>
        <w:rPr>
          <w:rFonts w:ascii="黑体" w:eastAsia="黑体" w:hAnsi="黑体" w:hint="eastAsia"/>
          <w:color w:val="000000"/>
          <w:sz w:val="28"/>
          <w:szCs w:val="28"/>
        </w:rPr>
        <w:t>交通路线</w:t>
      </w:r>
    </w:p>
    <w:p w:rsidR="002B1D75" w:rsidRDefault="003E2B36">
      <w:pPr>
        <w:spacing w:before="156" w:after="156" w:line="360" w:lineRule="auto"/>
        <w:rPr>
          <w:rFonts w:ascii="Helvetica" w:hAnsi="Helvetica" w:cs="宋体"/>
          <w:b/>
          <w:bCs/>
          <w:color w:val="003580"/>
          <w:kern w:val="36"/>
          <w:sz w:val="28"/>
          <w:szCs w:val="28"/>
        </w:rPr>
      </w:pPr>
      <w:r>
        <w:rPr>
          <w:rFonts w:hint="eastAsia"/>
          <w:b/>
          <w:sz w:val="28"/>
          <w:szCs w:val="28"/>
        </w:rPr>
        <w:t>一</w:t>
      </w:r>
      <w:r>
        <w:rPr>
          <w:b/>
          <w:sz w:val="28"/>
          <w:szCs w:val="28"/>
        </w:rPr>
        <w:t>、现场报到</w:t>
      </w:r>
      <w:r>
        <w:rPr>
          <w:rFonts w:hint="eastAsia"/>
          <w:b/>
          <w:sz w:val="28"/>
          <w:szCs w:val="28"/>
        </w:rPr>
        <w:t>及会议</w:t>
      </w:r>
      <w:r>
        <w:rPr>
          <w:b/>
          <w:sz w:val="28"/>
          <w:szCs w:val="28"/>
        </w:rPr>
        <w:t>地点：北京会议中心</w:t>
      </w:r>
      <w:r>
        <w:rPr>
          <w:rFonts w:hint="eastAsia"/>
          <w:b/>
          <w:sz w:val="28"/>
          <w:szCs w:val="28"/>
        </w:rPr>
        <w:t>（北京市朝阳区来广营西路</w:t>
      </w:r>
      <w:r>
        <w:rPr>
          <w:b/>
          <w:sz w:val="28"/>
          <w:szCs w:val="28"/>
        </w:rPr>
        <w:t>88</w:t>
      </w:r>
      <w:r>
        <w:rPr>
          <w:rFonts w:hint="eastAsia"/>
          <w:b/>
          <w:sz w:val="28"/>
          <w:szCs w:val="28"/>
        </w:rPr>
        <w:t>号，</w:t>
      </w:r>
      <w:r>
        <w:rPr>
          <w:rFonts w:hint="eastAsia"/>
          <w:b/>
          <w:sz w:val="28"/>
          <w:szCs w:val="28"/>
        </w:rPr>
        <w:t>010-84901668</w:t>
      </w:r>
      <w:r>
        <w:rPr>
          <w:rFonts w:hint="eastAsia"/>
          <w:b/>
          <w:sz w:val="28"/>
          <w:szCs w:val="28"/>
        </w:rPr>
        <w:t>），</w:t>
      </w:r>
      <w:r>
        <w:rPr>
          <w:sz w:val="28"/>
          <w:szCs w:val="28"/>
        </w:rPr>
        <w:t>http://www.beijinghuiyizhongxin.com/contact/12.html</w:t>
      </w:r>
    </w:p>
    <w:p w:rsidR="002B1D75" w:rsidRDefault="002B1D75">
      <w:pPr>
        <w:spacing w:line="360" w:lineRule="auto"/>
        <w:rPr>
          <w:b/>
          <w:sz w:val="28"/>
          <w:szCs w:val="28"/>
          <w:highlight w:val="yellow"/>
        </w:rPr>
      </w:pPr>
    </w:p>
    <w:p w:rsidR="002B1D75" w:rsidRDefault="003E2B36">
      <w:pPr>
        <w:tabs>
          <w:tab w:val="left" w:pos="540"/>
        </w:tabs>
        <w:snapToGrid w:val="0"/>
        <w:jc w:val="left"/>
        <w:rPr>
          <w:b/>
          <w:sz w:val="28"/>
          <w:szCs w:val="28"/>
          <w:highlight w:val="yellow"/>
        </w:rPr>
      </w:pPr>
      <w:r>
        <w:rPr>
          <w:rFonts w:hint="eastAsia"/>
          <w:b/>
          <w:noProof/>
          <w:sz w:val="28"/>
          <w:szCs w:val="28"/>
          <w:highlight w:val="yellow"/>
        </w:rPr>
        <w:drawing>
          <wp:inline distT="0" distB="0" distL="114300" distR="114300">
            <wp:extent cx="5273675" cy="272097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5273675" cy="2720975"/>
                    </a:xfrm>
                    <a:prstGeom prst="rect">
                      <a:avLst/>
                    </a:prstGeom>
                    <a:noFill/>
                    <a:ln w="9525">
                      <a:noFill/>
                    </a:ln>
                  </pic:spPr>
                </pic:pic>
              </a:graphicData>
            </a:graphic>
          </wp:inline>
        </w:drawing>
      </w:r>
    </w:p>
    <w:p w:rsidR="002B1D75" w:rsidRDefault="002B1D75">
      <w:pPr>
        <w:tabs>
          <w:tab w:val="left" w:pos="425"/>
        </w:tabs>
        <w:spacing w:line="360" w:lineRule="auto"/>
        <w:ind w:firstLineChars="200" w:firstLine="560"/>
        <w:rPr>
          <w:sz w:val="28"/>
          <w:szCs w:val="28"/>
        </w:rPr>
      </w:pPr>
    </w:p>
    <w:p w:rsidR="002B1D75" w:rsidRDefault="003E2B36">
      <w:pPr>
        <w:tabs>
          <w:tab w:val="left" w:pos="540"/>
        </w:tabs>
        <w:snapToGrid w:val="0"/>
        <w:ind w:firstLineChars="98" w:firstLine="275"/>
        <w:jc w:val="left"/>
        <w:rPr>
          <w:b/>
          <w:sz w:val="28"/>
          <w:szCs w:val="28"/>
        </w:rPr>
      </w:pPr>
      <w:r>
        <w:rPr>
          <w:rFonts w:hint="eastAsia"/>
          <w:b/>
          <w:sz w:val="28"/>
          <w:szCs w:val="28"/>
        </w:rPr>
        <w:t>二、交通路线</w:t>
      </w:r>
      <w:r>
        <w:rPr>
          <w:rFonts w:hint="eastAsia"/>
          <w:b/>
          <w:sz w:val="28"/>
          <w:szCs w:val="28"/>
        </w:rPr>
        <w:t xml:space="preserve"> </w:t>
      </w:r>
    </w:p>
    <w:p w:rsidR="002B1D75" w:rsidRDefault="003E2B36">
      <w:pPr>
        <w:tabs>
          <w:tab w:val="left" w:pos="540"/>
        </w:tabs>
        <w:snapToGrid w:val="0"/>
        <w:spacing w:line="320" w:lineRule="atLeast"/>
        <w:ind w:firstLineChars="300" w:firstLine="840"/>
        <w:jc w:val="left"/>
        <w:rPr>
          <w:sz w:val="28"/>
          <w:szCs w:val="28"/>
        </w:rPr>
      </w:pPr>
      <w:r>
        <w:rPr>
          <w:rFonts w:hint="eastAsia"/>
          <w:sz w:val="28"/>
          <w:szCs w:val="28"/>
        </w:rPr>
        <w:t xml:space="preserve">1. </w:t>
      </w:r>
      <w:r>
        <w:rPr>
          <w:rFonts w:hint="eastAsia"/>
          <w:sz w:val="28"/>
          <w:szCs w:val="28"/>
        </w:rPr>
        <w:t>北京火车站——</w:t>
      </w:r>
      <w:r>
        <w:rPr>
          <w:sz w:val="28"/>
          <w:szCs w:val="28"/>
        </w:rPr>
        <w:t>北京会议中心</w:t>
      </w:r>
    </w:p>
    <w:p w:rsidR="002B1D75" w:rsidRDefault="003E2B36">
      <w:pPr>
        <w:tabs>
          <w:tab w:val="left" w:pos="540"/>
        </w:tabs>
        <w:snapToGrid w:val="0"/>
        <w:spacing w:line="320" w:lineRule="atLeast"/>
        <w:jc w:val="left"/>
        <w:rPr>
          <w:sz w:val="28"/>
          <w:szCs w:val="28"/>
        </w:rPr>
      </w:pPr>
      <w:r>
        <w:rPr>
          <w:rFonts w:hint="eastAsia"/>
          <w:sz w:val="28"/>
          <w:szCs w:val="28"/>
        </w:rPr>
        <w:t xml:space="preserve">         </w:t>
      </w:r>
      <w:r>
        <w:rPr>
          <w:rFonts w:hint="eastAsia"/>
          <w:sz w:val="28"/>
          <w:szCs w:val="28"/>
        </w:rPr>
        <w:t>总里程：</w:t>
      </w:r>
      <w:r>
        <w:rPr>
          <w:rFonts w:hint="eastAsia"/>
          <w:sz w:val="28"/>
          <w:szCs w:val="28"/>
        </w:rPr>
        <w:t>16</w:t>
      </w:r>
      <w:r>
        <w:rPr>
          <w:rFonts w:hint="eastAsia"/>
          <w:sz w:val="28"/>
          <w:szCs w:val="28"/>
        </w:rPr>
        <w:t>公里，打车约</w:t>
      </w:r>
      <w:r>
        <w:rPr>
          <w:rFonts w:hint="eastAsia"/>
          <w:sz w:val="28"/>
          <w:szCs w:val="28"/>
        </w:rPr>
        <w:t>45</w:t>
      </w:r>
      <w:r>
        <w:rPr>
          <w:rFonts w:hint="eastAsia"/>
          <w:sz w:val="28"/>
          <w:szCs w:val="28"/>
        </w:rPr>
        <w:t>元。</w:t>
      </w:r>
    </w:p>
    <w:p w:rsidR="002B1D75" w:rsidRDefault="003E2B36">
      <w:pPr>
        <w:spacing w:line="320" w:lineRule="atLeast"/>
        <w:ind w:left="2251" w:hangingChars="804" w:hanging="2251"/>
        <w:rPr>
          <w:sz w:val="28"/>
          <w:szCs w:val="28"/>
        </w:rPr>
      </w:pPr>
      <w:r>
        <w:rPr>
          <w:rFonts w:hint="eastAsia"/>
          <w:sz w:val="28"/>
          <w:szCs w:val="28"/>
        </w:rPr>
        <w:t xml:space="preserve">         </w:t>
      </w:r>
      <w:r>
        <w:rPr>
          <w:rFonts w:hint="eastAsia"/>
          <w:sz w:val="28"/>
          <w:szCs w:val="28"/>
        </w:rPr>
        <w:t>路</w:t>
      </w:r>
      <w:r>
        <w:rPr>
          <w:rFonts w:hint="eastAsia"/>
          <w:sz w:val="28"/>
          <w:szCs w:val="28"/>
        </w:rPr>
        <w:t xml:space="preserve">  </w:t>
      </w:r>
      <w:r>
        <w:rPr>
          <w:rFonts w:hint="eastAsia"/>
          <w:sz w:val="28"/>
          <w:szCs w:val="28"/>
        </w:rPr>
        <w:t>线：乘坐地铁</w:t>
      </w:r>
      <w:r>
        <w:rPr>
          <w:rFonts w:hint="eastAsia"/>
          <w:sz w:val="28"/>
          <w:szCs w:val="28"/>
        </w:rPr>
        <w:t>2</w:t>
      </w:r>
      <w:r>
        <w:rPr>
          <w:rFonts w:hint="eastAsia"/>
          <w:sz w:val="28"/>
          <w:szCs w:val="28"/>
        </w:rPr>
        <w:t>号线到“雍和宫”站，换乘地铁</w:t>
      </w:r>
      <w:r>
        <w:rPr>
          <w:rFonts w:hint="eastAsia"/>
          <w:sz w:val="28"/>
          <w:szCs w:val="28"/>
        </w:rPr>
        <w:t>5</w:t>
      </w:r>
      <w:r>
        <w:rPr>
          <w:rFonts w:hint="eastAsia"/>
          <w:sz w:val="28"/>
          <w:szCs w:val="28"/>
        </w:rPr>
        <w:t>号线</w:t>
      </w:r>
      <w:r>
        <w:rPr>
          <w:rFonts w:hint="eastAsia"/>
          <w:sz w:val="28"/>
          <w:szCs w:val="28"/>
        </w:rPr>
        <w:t xml:space="preserve"> </w:t>
      </w:r>
      <w:r>
        <w:rPr>
          <w:rFonts w:hint="eastAsia"/>
          <w:sz w:val="28"/>
          <w:szCs w:val="28"/>
        </w:rPr>
        <w:t>，“大屯路东”站下，</w:t>
      </w:r>
      <w:r>
        <w:rPr>
          <w:rFonts w:hint="eastAsia"/>
          <w:sz w:val="28"/>
          <w:szCs w:val="28"/>
        </w:rPr>
        <w:t>B1</w:t>
      </w:r>
      <w:r>
        <w:rPr>
          <w:rFonts w:hint="eastAsia"/>
          <w:sz w:val="28"/>
          <w:szCs w:val="28"/>
        </w:rPr>
        <w:t>（东北口）出，换乘公交</w:t>
      </w:r>
      <w:r>
        <w:rPr>
          <w:rFonts w:hint="eastAsia"/>
          <w:sz w:val="28"/>
          <w:szCs w:val="28"/>
        </w:rPr>
        <w:t>569</w:t>
      </w:r>
      <w:r>
        <w:rPr>
          <w:rFonts w:hint="eastAsia"/>
          <w:sz w:val="28"/>
          <w:szCs w:val="28"/>
        </w:rPr>
        <w:t>路，“北京会议中心”站下即到。</w:t>
      </w:r>
    </w:p>
    <w:p w:rsidR="002B1D75" w:rsidRDefault="003E2B36">
      <w:pPr>
        <w:tabs>
          <w:tab w:val="left" w:pos="425"/>
        </w:tabs>
        <w:spacing w:line="320" w:lineRule="atLeast"/>
        <w:ind w:left="720"/>
        <w:rPr>
          <w:sz w:val="28"/>
          <w:szCs w:val="28"/>
        </w:rPr>
      </w:pPr>
      <w:r>
        <w:rPr>
          <w:rFonts w:hint="eastAsia"/>
          <w:sz w:val="28"/>
          <w:szCs w:val="28"/>
        </w:rPr>
        <w:t xml:space="preserve">2. </w:t>
      </w:r>
      <w:r>
        <w:rPr>
          <w:rFonts w:hint="eastAsia"/>
          <w:sz w:val="28"/>
          <w:szCs w:val="28"/>
        </w:rPr>
        <w:t>北京南站——</w:t>
      </w:r>
      <w:r>
        <w:rPr>
          <w:sz w:val="28"/>
          <w:szCs w:val="28"/>
        </w:rPr>
        <w:t>北京会议中心</w:t>
      </w:r>
    </w:p>
    <w:p w:rsidR="002B1D75" w:rsidRDefault="003E2B36">
      <w:pPr>
        <w:tabs>
          <w:tab w:val="left" w:pos="540"/>
        </w:tabs>
        <w:snapToGrid w:val="0"/>
        <w:spacing w:line="320" w:lineRule="atLeast"/>
        <w:jc w:val="left"/>
        <w:rPr>
          <w:sz w:val="28"/>
          <w:szCs w:val="28"/>
        </w:rPr>
      </w:pPr>
      <w:r>
        <w:rPr>
          <w:rFonts w:hint="eastAsia"/>
          <w:sz w:val="28"/>
          <w:szCs w:val="28"/>
        </w:rPr>
        <w:t xml:space="preserve">        </w:t>
      </w:r>
      <w:r>
        <w:rPr>
          <w:rFonts w:hint="eastAsia"/>
          <w:sz w:val="28"/>
          <w:szCs w:val="28"/>
        </w:rPr>
        <w:t>总里程：</w:t>
      </w:r>
      <w:r>
        <w:rPr>
          <w:rFonts w:hint="eastAsia"/>
          <w:sz w:val="28"/>
          <w:szCs w:val="28"/>
        </w:rPr>
        <w:t>23</w:t>
      </w:r>
      <w:r>
        <w:rPr>
          <w:rFonts w:hint="eastAsia"/>
          <w:sz w:val="28"/>
          <w:szCs w:val="28"/>
        </w:rPr>
        <w:t>公里，打车约</w:t>
      </w:r>
      <w:r>
        <w:rPr>
          <w:rFonts w:hint="eastAsia"/>
          <w:sz w:val="28"/>
          <w:szCs w:val="28"/>
        </w:rPr>
        <w:t>70</w:t>
      </w:r>
      <w:r>
        <w:rPr>
          <w:rFonts w:hint="eastAsia"/>
          <w:sz w:val="28"/>
          <w:szCs w:val="28"/>
        </w:rPr>
        <w:t>元。</w:t>
      </w:r>
    </w:p>
    <w:p w:rsidR="002B1D75" w:rsidRDefault="003E2B36">
      <w:pPr>
        <w:spacing w:line="320" w:lineRule="atLeast"/>
        <w:ind w:left="2251" w:hangingChars="804" w:hanging="2251"/>
        <w:rPr>
          <w:sz w:val="28"/>
          <w:szCs w:val="28"/>
        </w:rPr>
      </w:pPr>
      <w:r>
        <w:rPr>
          <w:rFonts w:hint="eastAsia"/>
          <w:sz w:val="28"/>
          <w:szCs w:val="28"/>
        </w:rPr>
        <w:t xml:space="preserve">         </w:t>
      </w:r>
      <w:r>
        <w:rPr>
          <w:rFonts w:hint="eastAsia"/>
          <w:sz w:val="28"/>
          <w:szCs w:val="28"/>
        </w:rPr>
        <w:t>路</w:t>
      </w:r>
      <w:r>
        <w:rPr>
          <w:rFonts w:hint="eastAsia"/>
          <w:sz w:val="28"/>
          <w:szCs w:val="28"/>
        </w:rPr>
        <w:t xml:space="preserve">  </w:t>
      </w:r>
      <w:r>
        <w:rPr>
          <w:rFonts w:hint="eastAsia"/>
          <w:sz w:val="28"/>
          <w:szCs w:val="28"/>
        </w:rPr>
        <w:t>线：乘坐地铁</w:t>
      </w:r>
      <w:r>
        <w:rPr>
          <w:rFonts w:hint="eastAsia"/>
          <w:sz w:val="28"/>
          <w:szCs w:val="28"/>
        </w:rPr>
        <w:t>14</w:t>
      </w:r>
      <w:r>
        <w:rPr>
          <w:rFonts w:hint="eastAsia"/>
          <w:sz w:val="28"/>
          <w:szCs w:val="28"/>
        </w:rPr>
        <w:t>号线到“蒲黄榆”站，换乘地铁</w:t>
      </w:r>
      <w:r>
        <w:rPr>
          <w:rFonts w:hint="eastAsia"/>
          <w:sz w:val="28"/>
          <w:szCs w:val="28"/>
        </w:rPr>
        <w:t>5</w:t>
      </w:r>
      <w:r>
        <w:rPr>
          <w:rFonts w:hint="eastAsia"/>
          <w:sz w:val="28"/>
          <w:szCs w:val="28"/>
        </w:rPr>
        <w:t>号线</w:t>
      </w:r>
      <w:r>
        <w:rPr>
          <w:rFonts w:hint="eastAsia"/>
          <w:sz w:val="28"/>
          <w:szCs w:val="28"/>
        </w:rPr>
        <w:t xml:space="preserve"> </w:t>
      </w:r>
      <w:r>
        <w:rPr>
          <w:rFonts w:hint="eastAsia"/>
          <w:sz w:val="28"/>
          <w:szCs w:val="28"/>
        </w:rPr>
        <w:t>，“大屯路东”站下，</w:t>
      </w:r>
      <w:r>
        <w:rPr>
          <w:rFonts w:hint="eastAsia"/>
          <w:sz w:val="28"/>
          <w:szCs w:val="28"/>
        </w:rPr>
        <w:t>B1</w:t>
      </w:r>
      <w:r>
        <w:rPr>
          <w:rFonts w:hint="eastAsia"/>
          <w:sz w:val="28"/>
          <w:szCs w:val="28"/>
        </w:rPr>
        <w:t>（东北口）出，换乘公</w:t>
      </w:r>
      <w:r>
        <w:rPr>
          <w:rFonts w:hint="eastAsia"/>
          <w:sz w:val="28"/>
          <w:szCs w:val="28"/>
        </w:rPr>
        <w:lastRenderedPageBreak/>
        <w:t>交</w:t>
      </w:r>
      <w:r>
        <w:rPr>
          <w:rFonts w:hint="eastAsia"/>
          <w:sz w:val="28"/>
          <w:szCs w:val="28"/>
        </w:rPr>
        <w:t>569</w:t>
      </w:r>
      <w:r>
        <w:rPr>
          <w:rFonts w:hint="eastAsia"/>
          <w:sz w:val="28"/>
          <w:szCs w:val="28"/>
        </w:rPr>
        <w:t>路，“北京会议中心”站下即到。</w:t>
      </w:r>
    </w:p>
    <w:p w:rsidR="002B1D75" w:rsidRDefault="003E2B36">
      <w:pPr>
        <w:spacing w:line="320" w:lineRule="atLeast"/>
        <w:ind w:firstLineChars="300" w:firstLine="840"/>
        <w:rPr>
          <w:sz w:val="28"/>
          <w:szCs w:val="28"/>
        </w:rPr>
      </w:pPr>
      <w:r>
        <w:rPr>
          <w:rFonts w:hint="eastAsia"/>
          <w:sz w:val="28"/>
          <w:szCs w:val="28"/>
        </w:rPr>
        <w:t xml:space="preserve">3. </w:t>
      </w:r>
      <w:r>
        <w:rPr>
          <w:rFonts w:hint="eastAsia"/>
          <w:sz w:val="28"/>
          <w:szCs w:val="28"/>
        </w:rPr>
        <w:t>北京西站——</w:t>
      </w:r>
      <w:r>
        <w:rPr>
          <w:sz w:val="28"/>
          <w:szCs w:val="28"/>
        </w:rPr>
        <w:t>北京会议中心</w:t>
      </w:r>
    </w:p>
    <w:p w:rsidR="002B1D75" w:rsidRDefault="003E2B36">
      <w:pPr>
        <w:tabs>
          <w:tab w:val="left" w:pos="540"/>
        </w:tabs>
        <w:snapToGrid w:val="0"/>
        <w:spacing w:line="320" w:lineRule="atLeast"/>
        <w:jc w:val="left"/>
        <w:rPr>
          <w:sz w:val="28"/>
          <w:szCs w:val="28"/>
        </w:rPr>
      </w:pPr>
      <w:r>
        <w:rPr>
          <w:rFonts w:hint="eastAsia"/>
          <w:sz w:val="28"/>
          <w:szCs w:val="28"/>
        </w:rPr>
        <w:t xml:space="preserve">         </w:t>
      </w:r>
      <w:r>
        <w:rPr>
          <w:rFonts w:hint="eastAsia"/>
          <w:sz w:val="28"/>
          <w:szCs w:val="28"/>
        </w:rPr>
        <w:t>总里程：</w:t>
      </w:r>
      <w:r>
        <w:rPr>
          <w:rFonts w:hint="eastAsia"/>
          <w:sz w:val="28"/>
          <w:szCs w:val="28"/>
        </w:rPr>
        <w:t>24</w:t>
      </w:r>
      <w:r>
        <w:rPr>
          <w:rFonts w:hint="eastAsia"/>
          <w:sz w:val="28"/>
          <w:szCs w:val="28"/>
        </w:rPr>
        <w:t>公里，打车约</w:t>
      </w:r>
      <w:r>
        <w:rPr>
          <w:rFonts w:hint="eastAsia"/>
          <w:sz w:val="28"/>
          <w:szCs w:val="28"/>
        </w:rPr>
        <w:t>70</w:t>
      </w:r>
      <w:r>
        <w:rPr>
          <w:rFonts w:hint="eastAsia"/>
          <w:sz w:val="28"/>
          <w:szCs w:val="28"/>
        </w:rPr>
        <w:t>元</w:t>
      </w:r>
    </w:p>
    <w:p w:rsidR="002B1D75" w:rsidRDefault="003E2B36">
      <w:pPr>
        <w:spacing w:line="320" w:lineRule="atLeast"/>
        <w:ind w:left="2251" w:hangingChars="804" w:hanging="2251"/>
        <w:rPr>
          <w:sz w:val="28"/>
          <w:szCs w:val="28"/>
        </w:rPr>
      </w:pPr>
      <w:r>
        <w:rPr>
          <w:rFonts w:hint="eastAsia"/>
          <w:sz w:val="28"/>
          <w:szCs w:val="28"/>
        </w:rPr>
        <w:t xml:space="preserve">         </w:t>
      </w:r>
      <w:r>
        <w:rPr>
          <w:rFonts w:hint="eastAsia"/>
          <w:sz w:val="28"/>
          <w:szCs w:val="28"/>
        </w:rPr>
        <w:t>路</w:t>
      </w:r>
      <w:r>
        <w:rPr>
          <w:rFonts w:hint="eastAsia"/>
          <w:sz w:val="28"/>
          <w:szCs w:val="28"/>
        </w:rPr>
        <w:t xml:space="preserve">  </w:t>
      </w:r>
      <w:r>
        <w:rPr>
          <w:rFonts w:hint="eastAsia"/>
          <w:sz w:val="28"/>
          <w:szCs w:val="28"/>
        </w:rPr>
        <w:t>线：乘坐地铁</w:t>
      </w:r>
      <w:r>
        <w:rPr>
          <w:rFonts w:hint="eastAsia"/>
          <w:sz w:val="28"/>
          <w:szCs w:val="28"/>
        </w:rPr>
        <w:t>7</w:t>
      </w:r>
      <w:r>
        <w:rPr>
          <w:rFonts w:hint="eastAsia"/>
          <w:sz w:val="28"/>
          <w:szCs w:val="28"/>
        </w:rPr>
        <w:t>号线到“瓷器口”站，换乘地铁</w:t>
      </w:r>
      <w:r>
        <w:rPr>
          <w:rFonts w:hint="eastAsia"/>
          <w:sz w:val="28"/>
          <w:szCs w:val="28"/>
        </w:rPr>
        <w:t>5</w:t>
      </w:r>
      <w:r>
        <w:rPr>
          <w:rFonts w:hint="eastAsia"/>
          <w:sz w:val="28"/>
          <w:szCs w:val="28"/>
        </w:rPr>
        <w:t>号线</w:t>
      </w:r>
      <w:r>
        <w:rPr>
          <w:rFonts w:hint="eastAsia"/>
          <w:sz w:val="28"/>
          <w:szCs w:val="28"/>
        </w:rPr>
        <w:t xml:space="preserve"> </w:t>
      </w:r>
      <w:r>
        <w:rPr>
          <w:rFonts w:hint="eastAsia"/>
          <w:sz w:val="28"/>
          <w:szCs w:val="28"/>
        </w:rPr>
        <w:t>，“大屯路东”站下，</w:t>
      </w:r>
      <w:r>
        <w:rPr>
          <w:rFonts w:hint="eastAsia"/>
          <w:sz w:val="28"/>
          <w:szCs w:val="28"/>
        </w:rPr>
        <w:t>B1</w:t>
      </w:r>
      <w:r>
        <w:rPr>
          <w:rFonts w:hint="eastAsia"/>
          <w:sz w:val="28"/>
          <w:szCs w:val="28"/>
        </w:rPr>
        <w:t>（东北口）出，换乘公交</w:t>
      </w:r>
      <w:r>
        <w:rPr>
          <w:rFonts w:hint="eastAsia"/>
          <w:sz w:val="28"/>
          <w:szCs w:val="28"/>
        </w:rPr>
        <w:t>569</w:t>
      </w:r>
      <w:r>
        <w:rPr>
          <w:rFonts w:hint="eastAsia"/>
          <w:sz w:val="28"/>
          <w:szCs w:val="28"/>
        </w:rPr>
        <w:t>路，“北京会议中心”站下即到。</w:t>
      </w:r>
    </w:p>
    <w:p w:rsidR="002B1D75" w:rsidRDefault="003E2B36">
      <w:pPr>
        <w:tabs>
          <w:tab w:val="left" w:pos="540"/>
        </w:tabs>
        <w:snapToGrid w:val="0"/>
        <w:spacing w:line="320" w:lineRule="atLeast"/>
        <w:ind w:firstLineChars="300" w:firstLine="840"/>
        <w:jc w:val="left"/>
        <w:rPr>
          <w:sz w:val="28"/>
          <w:szCs w:val="28"/>
        </w:rPr>
      </w:pPr>
      <w:r>
        <w:rPr>
          <w:rFonts w:hint="eastAsia"/>
          <w:sz w:val="28"/>
          <w:szCs w:val="28"/>
        </w:rPr>
        <w:t xml:space="preserve">4. </w:t>
      </w:r>
      <w:r>
        <w:rPr>
          <w:rFonts w:hint="eastAsia"/>
          <w:sz w:val="28"/>
          <w:szCs w:val="28"/>
        </w:rPr>
        <w:t>首都国际机场——</w:t>
      </w:r>
      <w:r>
        <w:rPr>
          <w:sz w:val="28"/>
          <w:szCs w:val="28"/>
        </w:rPr>
        <w:t>北京会议中心</w:t>
      </w:r>
    </w:p>
    <w:p w:rsidR="002B1D75" w:rsidRDefault="003E2B36">
      <w:pPr>
        <w:tabs>
          <w:tab w:val="left" w:pos="540"/>
        </w:tabs>
        <w:snapToGrid w:val="0"/>
        <w:spacing w:line="320" w:lineRule="atLeast"/>
        <w:jc w:val="left"/>
        <w:rPr>
          <w:sz w:val="28"/>
          <w:szCs w:val="28"/>
        </w:rPr>
      </w:pPr>
      <w:r>
        <w:rPr>
          <w:rFonts w:hint="eastAsia"/>
          <w:sz w:val="28"/>
          <w:szCs w:val="28"/>
        </w:rPr>
        <w:t xml:space="preserve">         </w:t>
      </w:r>
      <w:r>
        <w:rPr>
          <w:rFonts w:hint="eastAsia"/>
          <w:sz w:val="28"/>
          <w:szCs w:val="28"/>
        </w:rPr>
        <w:t>总里程：</w:t>
      </w:r>
      <w:r>
        <w:rPr>
          <w:rFonts w:hint="eastAsia"/>
          <w:sz w:val="28"/>
          <w:szCs w:val="28"/>
        </w:rPr>
        <w:t>32</w:t>
      </w:r>
      <w:r>
        <w:rPr>
          <w:rFonts w:hint="eastAsia"/>
          <w:sz w:val="28"/>
          <w:szCs w:val="28"/>
        </w:rPr>
        <w:t>公里，打车约</w:t>
      </w:r>
      <w:r>
        <w:rPr>
          <w:rFonts w:hint="eastAsia"/>
          <w:sz w:val="28"/>
          <w:szCs w:val="28"/>
        </w:rPr>
        <w:t>80</w:t>
      </w:r>
      <w:r>
        <w:rPr>
          <w:rFonts w:hint="eastAsia"/>
          <w:sz w:val="28"/>
          <w:szCs w:val="28"/>
        </w:rPr>
        <w:t>元。</w:t>
      </w:r>
    </w:p>
    <w:p w:rsidR="002B1D75" w:rsidRDefault="003E2B36">
      <w:pPr>
        <w:spacing w:line="320" w:lineRule="atLeast"/>
        <w:ind w:left="2251" w:hangingChars="804" w:hanging="2251"/>
        <w:rPr>
          <w:sz w:val="28"/>
          <w:szCs w:val="28"/>
        </w:rPr>
      </w:pPr>
      <w:r>
        <w:rPr>
          <w:rFonts w:hint="eastAsia"/>
          <w:sz w:val="28"/>
          <w:szCs w:val="28"/>
        </w:rPr>
        <w:t xml:space="preserve">         </w:t>
      </w:r>
      <w:r>
        <w:rPr>
          <w:rFonts w:hint="eastAsia"/>
          <w:sz w:val="28"/>
          <w:szCs w:val="28"/>
        </w:rPr>
        <w:t>路</w:t>
      </w:r>
      <w:r>
        <w:rPr>
          <w:rFonts w:hint="eastAsia"/>
          <w:sz w:val="28"/>
          <w:szCs w:val="28"/>
        </w:rPr>
        <w:t xml:space="preserve">  </w:t>
      </w:r>
      <w:r>
        <w:rPr>
          <w:rFonts w:hint="eastAsia"/>
          <w:sz w:val="28"/>
          <w:szCs w:val="28"/>
        </w:rPr>
        <w:t>线：</w:t>
      </w:r>
    </w:p>
    <w:p w:rsidR="002B1D75" w:rsidRDefault="003E2B36">
      <w:pPr>
        <w:spacing w:line="320" w:lineRule="atLeast"/>
        <w:ind w:leftChars="400" w:left="1120" w:hangingChars="100" w:hanging="280"/>
        <w:rPr>
          <w:sz w:val="28"/>
          <w:szCs w:val="28"/>
        </w:rPr>
      </w:pPr>
      <w:r>
        <w:rPr>
          <w:rFonts w:hint="eastAsia"/>
          <w:sz w:val="28"/>
          <w:szCs w:val="28"/>
        </w:rPr>
        <w:t>1</w:t>
      </w:r>
      <w:r>
        <w:rPr>
          <w:rFonts w:hint="eastAsia"/>
          <w:sz w:val="28"/>
          <w:szCs w:val="28"/>
        </w:rPr>
        <w:t>）乘坐机场快线到“三元桥”站，换乘地铁</w:t>
      </w:r>
      <w:r>
        <w:rPr>
          <w:rFonts w:hint="eastAsia"/>
          <w:sz w:val="28"/>
          <w:szCs w:val="28"/>
        </w:rPr>
        <w:t>10</w:t>
      </w:r>
      <w:r>
        <w:rPr>
          <w:rFonts w:hint="eastAsia"/>
          <w:sz w:val="28"/>
          <w:szCs w:val="28"/>
        </w:rPr>
        <w:t>号线到“惠新西街南口”站，换乘地铁</w:t>
      </w:r>
      <w:r>
        <w:rPr>
          <w:rFonts w:hint="eastAsia"/>
          <w:sz w:val="28"/>
          <w:szCs w:val="28"/>
        </w:rPr>
        <w:t>5</w:t>
      </w:r>
      <w:r>
        <w:rPr>
          <w:rFonts w:hint="eastAsia"/>
          <w:sz w:val="28"/>
          <w:szCs w:val="28"/>
        </w:rPr>
        <w:t>号线</w:t>
      </w:r>
      <w:r>
        <w:rPr>
          <w:rFonts w:hint="eastAsia"/>
          <w:sz w:val="28"/>
          <w:szCs w:val="28"/>
        </w:rPr>
        <w:t xml:space="preserve"> </w:t>
      </w:r>
      <w:r>
        <w:rPr>
          <w:rFonts w:hint="eastAsia"/>
          <w:sz w:val="28"/>
          <w:szCs w:val="28"/>
        </w:rPr>
        <w:t>，“大屯路东”站下，</w:t>
      </w:r>
      <w:r>
        <w:rPr>
          <w:rFonts w:hint="eastAsia"/>
          <w:sz w:val="28"/>
          <w:szCs w:val="28"/>
        </w:rPr>
        <w:t>B1</w:t>
      </w:r>
      <w:r>
        <w:rPr>
          <w:rFonts w:hint="eastAsia"/>
          <w:sz w:val="28"/>
          <w:szCs w:val="28"/>
        </w:rPr>
        <w:t>（东北口）出，换乘公交</w:t>
      </w:r>
      <w:r>
        <w:rPr>
          <w:rFonts w:hint="eastAsia"/>
          <w:sz w:val="28"/>
          <w:szCs w:val="28"/>
        </w:rPr>
        <w:t>569</w:t>
      </w:r>
      <w:r>
        <w:rPr>
          <w:rFonts w:hint="eastAsia"/>
          <w:sz w:val="28"/>
          <w:szCs w:val="28"/>
        </w:rPr>
        <w:t>路“北京会议中心”站下即到。</w:t>
      </w:r>
    </w:p>
    <w:p w:rsidR="002B1D75" w:rsidRDefault="003E2B36">
      <w:pPr>
        <w:spacing w:line="320" w:lineRule="atLeast"/>
        <w:ind w:leftChars="400" w:left="1120" w:hangingChars="100" w:hanging="280"/>
        <w:rPr>
          <w:sz w:val="28"/>
          <w:szCs w:val="28"/>
        </w:rPr>
      </w:pPr>
      <w:r>
        <w:rPr>
          <w:rFonts w:hint="eastAsia"/>
          <w:sz w:val="28"/>
          <w:szCs w:val="28"/>
        </w:rPr>
        <w:t>2</w:t>
      </w:r>
      <w:r>
        <w:rPr>
          <w:rFonts w:hint="eastAsia"/>
          <w:sz w:val="28"/>
          <w:szCs w:val="28"/>
        </w:rPr>
        <w:t>）乘坐机场大巴</w:t>
      </w:r>
      <w:r>
        <w:rPr>
          <w:rFonts w:hint="eastAsia"/>
          <w:sz w:val="28"/>
          <w:szCs w:val="28"/>
        </w:rPr>
        <w:t>6</w:t>
      </w:r>
      <w:r>
        <w:rPr>
          <w:rFonts w:hint="eastAsia"/>
          <w:sz w:val="28"/>
          <w:szCs w:val="28"/>
        </w:rPr>
        <w:t>线到“北苑路大屯东”站，换乘公交</w:t>
      </w:r>
      <w:r>
        <w:rPr>
          <w:rFonts w:hint="eastAsia"/>
          <w:sz w:val="28"/>
          <w:szCs w:val="28"/>
        </w:rPr>
        <w:t>569</w:t>
      </w:r>
      <w:r>
        <w:rPr>
          <w:rFonts w:hint="eastAsia"/>
          <w:sz w:val="28"/>
          <w:szCs w:val="28"/>
        </w:rPr>
        <w:t>路，“北京会议中心”站下即到。</w:t>
      </w:r>
    </w:p>
    <w:p w:rsidR="002B1D75" w:rsidRDefault="002B1D75">
      <w:pPr>
        <w:adjustRightInd w:val="0"/>
        <w:snapToGrid w:val="0"/>
        <w:spacing w:line="560" w:lineRule="exact"/>
      </w:pPr>
    </w:p>
    <w:p w:rsidR="002B1D75" w:rsidRDefault="002B1D75">
      <w:pPr>
        <w:rPr>
          <w:color w:val="000000" w:themeColor="text1"/>
        </w:rPr>
      </w:pPr>
    </w:p>
    <w:sectPr w:rsidR="002B1D75" w:rsidSect="002B1D7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CB9" w:rsidRDefault="00A92CB9" w:rsidP="002B1D75">
      <w:r>
        <w:separator/>
      </w:r>
    </w:p>
  </w:endnote>
  <w:endnote w:type="continuationSeparator" w:id="1">
    <w:p w:rsidR="00A92CB9" w:rsidRDefault="00A92CB9" w:rsidP="002B1D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文星标宋">
    <w:altName w:val="Arial Unicode MS"/>
    <w:panose1 w:val="02010604000101010101"/>
    <w:charset w:val="86"/>
    <w:family w:val="auto"/>
    <w:pitch w:val="variable"/>
    <w:sig w:usb0="00000003" w:usb1="080E0000" w:usb2="00000010" w:usb3="00000000" w:csb0="00040001" w:csb1="00000000"/>
  </w:font>
  <w:font w:name="FZLTSK--GBK1-0">
    <w:altName w:val="黑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方正小标宋简体">
    <w:altName w:val="微软雅黑"/>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书宋简体">
    <w:altName w:val="宋体"/>
    <w:charset w:val="86"/>
    <w:family w:val="auto"/>
    <w:pitch w:val="default"/>
    <w:sig w:usb0="00000000" w:usb1="00000000" w:usb2="00000012" w:usb3="00000000" w:csb0="00160001" w:csb1="00000000"/>
  </w:font>
  <w:font w:name="Kai">
    <w:altName w:val="宋体"/>
    <w:charset w:val="86"/>
    <w:family w:val="auto"/>
    <w:pitch w:val="default"/>
    <w:sig w:usb0="00000000" w:usb1="00000000" w:usb2="00000010" w:usb3="00000000" w:csb0="00040000" w:csb1="00000000"/>
  </w:font>
  <w:font w:name="Kaiti SC Regular">
    <w:altName w:val="华文细黑"/>
    <w:charset w:val="50"/>
    <w:family w:val="auto"/>
    <w:pitch w:val="default"/>
    <w:sig w:usb0="00000000" w:usb1="00000000" w:usb2="00000010" w:usb3="00000000" w:csb0="0004009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557219"/>
    </w:sdtPr>
    <w:sdtContent>
      <w:p w:rsidR="002B1D75" w:rsidRDefault="00705A31">
        <w:pPr>
          <w:pStyle w:val="a6"/>
          <w:jc w:val="right"/>
        </w:pPr>
        <w:r>
          <w:fldChar w:fldCharType="begin"/>
        </w:r>
        <w:r w:rsidR="003E2B36">
          <w:instrText>PAGE   \* MERGEFORMAT</w:instrText>
        </w:r>
        <w:r>
          <w:fldChar w:fldCharType="separate"/>
        </w:r>
        <w:r w:rsidR="00E630D4" w:rsidRPr="00E630D4">
          <w:rPr>
            <w:noProof/>
            <w:lang w:val="zh-CN"/>
          </w:rPr>
          <w:t>2</w:t>
        </w:r>
        <w:r>
          <w:fldChar w:fldCharType="end"/>
        </w:r>
      </w:p>
    </w:sdtContent>
  </w:sdt>
  <w:p w:rsidR="002B1D75" w:rsidRDefault="002B1D7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75" w:rsidRDefault="00705A31">
    <w:pPr>
      <w:pStyle w:val="a6"/>
      <w:framePr w:wrap="around" w:vAnchor="text" w:hAnchor="margin" w:xAlign="center" w:y="1"/>
      <w:rPr>
        <w:rStyle w:val="a9"/>
      </w:rPr>
    </w:pPr>
    <w:r>
      <w:fldChar w:fldCharType="begin"/>
    </w:r>
    <w:r w:rsidR="003E2B36">
      <w:rPr>
        <w:rStyle w:val="a9"/>
      </w:rPr>
      <w:instrText xml:space="preserve">PAGE  </w:instrText>
    </w:r>
    <w:r>
      <w:fldChar w:fldCharType="separate"/>
    </w:r>
    <w:r w:rsidR="00E630D4">
      <w:rPr>
        <w:rStyle w:val="a9"/>
        <w:noProof/>
      </w:rPr>
      <w:t>14</w:t>
    </w:r>
    <w:r>
      <w:fldChar w:fldCharType="end"/>
    </w:r>
  </w:p>
  <w:p w:rsidR="002B1D75" w:rsidRDefault="002B1D7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CB9" w:rsidRDefault="00A92CB9" w:rsidP="002B1D75">
      <w:r>
        <w:separator/>
      </w:r>
    </w:p>
  </w:footnote>
  <w:footnote w:type="continuationSeparator" w:id="1">
    <w:p w:rsidR="00A92CB9" w:rsidRDefault="00A92CB9" w:rsidP="002B1D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75" w:rsidRDefault="002B1D75">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C2ED9"/>
    <w:multiLevelType w:val="multilevel"/>
    <w:tmpl w:val="0FDC2ED9"/>
    <w:lvl w:ilvl="0">
      <w:start w:val="1"/>
      <w:numFmt w:val="decimal"/>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3F27763C"/>
    <w:multiLevelType w:val="multilevel"/>
    <w:tmpl w:val="3F27763C"/>
    <w:lvl w:ilvl="0">
      <w:start w:val="1"/>
      <w:numFmt w:val="decimal"/>
      <w:lvlText w:val="%1、"/>
      <w:lvlJc w:val="left"/>
      <w:pPr>
        <w:ind w:left="840" w:hanging="360"/>
      </w:pPr>
      <w:rPr>
        <w:rFonts w:ascii="Calibri" w:hAnsi="Calibri" w:cs="Times New Roman" w:hint="default"/>
        <w:color w:val="auto"/>
        <w:sz w:val="21"/>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0A6F"/>
    <w:rsid w:val="00106316"/>
    <w:rsid w:val="0011090F"/>
    <w:rsid w:val="001413C6"/>
    <w:rsid w:val="00172338"/>
    <w:rsid w:val="00177B60"/>
    <w:rsid w:val="001839D7"/>
    <w:rsid w:val="001A682D"/>
    <w:rsid w:val="001E3830"/>
    <w:rsid w:val="001E60CB"/>
    <w:rsid w:val="002073EF"/>
    <w:rsid w:val="00261D3F"/>
    <w:rsid w:val="002B1D75"/>
    <w:rsid w:val="002F5283"/>
    <w:rsid w:val="003A33E8"/>
    <w:rsid w:val="003A5732"/>
    <w:rsid w:val="003C0999"/>
    <w:rsid w:val="003C672E"/>
    <w:rsid w:val="003E2B36"/>
    <w:rsid w:val="003F43B6"/>
    <w:rsid w:val="0040114D"/>
    <w:rsid w:val="0041118B"/>
    <w:rsid w:val="0048184C"/>
    <w:rsid w:val="00483C34"/>
    <w:rsid w:val="004900BD"/>
    <w:rsid w:val="004E650B"/>
    <w:rsid w:val="0050239F"/>
    <w:rsid w:val="00547145"/>
    <w:rsid w:val="005513AF"/>
    <w:rsid w:val="0056064A"/>
    <w:rsid w:val="0057667C"/>
    <w:rsid w:val="005856B9"/>
    <w:rsid w:val="005B29EE"/>
    <w:rsid w:val="00602C32"/>
    <w:rsid w:val="00602FC9"/>
    <w:rsid w:val="00603520"/>
    <w:rsid w:val="00613E72"/>
    <w:rsid w:val="00623DFC"/>
    <w:rsid w:val="00640A6F"/>
    <w:rsid w:val="00705A31"/>
    <w:rsid w:val="00760136"/>
    <w:rsid w:val="00773F52"/>
    <w:rsid w:val="00823D11"/>
    <w:rsid w:val="00824267"/>
    <w:rsid w:val="00892001"/>
    <w:rsid w:val="008A6371"/>
    <w:rsid w:val="008B5800"/>
    <w:rsid w:val="008C1939"/>
    <w:rsid w:val="008D442D"/>
    <w:rsid w:val="008E6021"/>
    <w:rsid w:val="0093458E"/>
    <w:rsid w:val="0094099D"/>
    <w:rsid w:val="00956D8C"/>
    <w:rsid w:val="009A3E87"/>
    <w:rsid w:val="009D1E0B"/>
    <w:rsid w:val="00A35E77"/>
    <w:rsid w:val="00A5209E"/>
    <w:rsid w:val="00A71C47"/>
    <w:rsid w:val="00A92CB9"/>
    <w:rsid w:val="00A94EAB"/>
    <w:rsid w:val="00A95938"/>
    <w:rsid w:val="00AE2DC5"/>
    <w:rsid w:val="00AE6512"/>
    <w:rsid w:val="00AF4B90"/>
    <w:rsid w:val="00B30B01"/>
    <w:rsid w:val="00B66A73"/>
    <w:rsid w:val="00B81CF1"/>
    <w:rsid w:val="00BE12F1"/>
    <w:rsid w:val="00BE6D53"/>
    <w:rsid w:val="00BF06EA"/>
    <w:rsid w:val="00C55692"/>
    <w:rsid w:val="00C64071"/>
    <w:rsid w:val="00CD68F1"/>
    <w:rsid w:val="00CE2C2C"/>
    <w:rsid w:val="00D218C9"/>
    <w:rsid w:val="00D2396D"/>
    <w:rsid w:val="00DA00DF"/>
    <w:rsid w:val="00DF0B2E"/>
    <w:rsid w:val="00E31533"/>
    <w:rsid w:val="00E33248"/>
    <w:rsid w:val="00E46D6F"/>
    <w:rsid w:val="00E630D4"/>
    <w:rsid w:val="00E74C04"/>
    <w:rsid w:val="00EA074D"/>
    <w:rsid w:val="00EA1408"/>
    <w:rsid w:val="00EE7166"/>
    <w:rsid w:val="00F04266"/>
    <w:rsid w:val="00F4045F"/>
    <w:rsid w:val="00F73A5E"/>
    <w:rsid w:val="00F8018F"/>
    <w:rsid w:val="00FA6894"/>
    <w:rsid w:val="00FB2893"/>
    <w:rsid w:val="00FB53E3"/>
    <w:rsid w:val="00FE0F0E"/>
    <w:rsid w:val="3220685D"/>
    <w:rsid w:val="3C4914E4"/>
    <w:rsid w:val="4ED94C7F"/>
    <w:rsid w:val="64E82F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qFormat="1"/>
    <w:lsdException w:name="Title" w:semiHidden="0" w:uiPriority="10" w:unhideWhenUsed="0" w:qFormat="1"/>
    <w:lsdException w:name="Default Paragraph Font" w:semiHidden="0" w:uiPriority="1"/>
    <w:lsdException w:name="Body Text" w:semiHidden="0" w:uiPriority="1" w:unhideWhenUsed="0" w:qFormat="1"/>
    <w:lsdException w:name="Body Text Indent" w:semiHidden="0"/>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D7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2B1D75"/>
    <w:pPr>
      <w:jc w:val="left"/>
    </w:pPr>
    <w:rPr>
      <w:rFonts w:ascii="宋体" w:eastAsia="宋体" w:hAnsi="宋体" w:cs="宋体"/>
      <w:kern w:val="0"/>
      <w:szCs w:val="21"/>
      <w:lang w:eastAsia="en-US"/>
    </w:rPr>
  </w:style>
  <w:style w:type="paragraph" w:styleId="a4">
    <w:name w:val="Body Text Indent"/>
    <w:basedOn w:val="a"/>
    <w:uiPriority w:val="99"/>
    <w:unhideWhenUsed/>
    <w:rsid w:val="002B1D75"/>
    <w:pPr>
      <w:ind w:firstLineChars="200" w:firstLine="560"/>
    </w:pPr>
    <w:rPr>
      <w:sz w:val="28"/>
    </w:rPr>
  </w:style>
  <w:style w:type="paragraph" w:styleId="a5">
    <w:name w:val="Balloon Text"/>
    <w:basedOn w:val="a"/>
    <w:link w:val="Char0"/>
    <w:uiPriority w:val="99"/>
    <w:unhideWhenUsed/>
    <w:rsid w:val="002B1D75"/>
    <w:rPr>
      <w:sz w:val="18"/>
      <w:szCs w:val="18"/>
    </w:rPr>
  </w:style>
  <w:style w:type="paragraph" w:styleId="a6">
    <w:name w:val="footer"/>
    <w:basedOn w:val="a"/>
    <w:link w:val="Char1"/>
    <w:uiPriority w:val="99"/>
    <w:unhideWhenUsed/>
    <w:qFormat/>
    <w:rsid w:val="002B1D75"/>
    <w:pPr>
      <w:tabs>
        <w:tab w:val="center" w:pos="4153"/>
        <w:tab w:val="right" w:pos="8306"/>
      </w:tabs>
      <w:snapToGrid w:val="0"/>
      <w:jc w:val="left"/>
    </w:pPr>
    <w:rPr>
      <w:sz w:val="18"/>
      <w:szCs w:val="18"/>
    </w:rPr>
  </w:style>
  <w:style w:type="paragraph" w:styleId="a7">
    <w:name w:val="header"/>
    <w:basedOn w:val="a"/>
    <w:link w:val="Char2"/>
    <w:uiPriority w:val="99"/>
    <w:unhideWhenUsed/>
    <w:qFormat/>
    <w:rsid w:val="002B1D75"/>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rsid w:val="002B1D75"/>
    <w:pPr>
      <w:widowControl/>
      <w:spacing w:before="100" w:beforeAutospacing="1" w:after="100" w:afterAutospacing="1"/>
      <w:jc w:val="left"/>
    </w:pPr>
    <w:rPr>
      <w:rFonts w:ascii="宋体" w:eastAsia="宋体" w:hAnsi="宋体" w:cs="宋体"/>
      <w:kern w:val="0"/>
      <w:sz w:val="24"/>
      <w:szCs w:val="24"/>
    </w:rPr>
  </w:style>
  <w:style w:type="character" w:styleId="a9">
    <w:name w:val="page number"/>
    <w:basedOn w:val="a0"/>
    <w:uiPriority w:val="99"/>
    <w:unhideWhenUsed/>
    <w:qFormat/>
    <w:rsid w:val="002B1D75"/>
  </w:style>
  <w:style w:type="character" w:styleId="aa">
    <w:name w:val="Hyperlink"/>
    <w:basedOn w:val="a0"/>
    <w:uiPriority w:val="99"/>
    <w:unhideWhenUsed/>
    <w:qFormat/>
    <w:rsid w:val="002B1D75"/>
    <w:rPr>
      <w:rFonts w:cs="Times New Roman"/>
      <w:color w:val="0563C1"/>
      <w:u w:val="single"/>
    </w:rPr>
  </w:style>
  <w:style w:type="table" w:styleId="ab">
    <w:name w:val="Table Grid"/>
    <w:basedOn w:val="a1"/>
    <w:uiPriority w:val="39"/>
    <w:qFormat/>
    <w:rsid w:val="002B1D75"/>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a"/>
    <w:uiPriority w:val="34"/>
    <w:qFormat/>
    <w:rsid w:val="002B1D75"/>
    <w:pPr>
      <w:ind w:firstLineChars="200" w:firstLine="420"/>
    </w:pPr>
  </w:style>
  <w:style w:type="character" w:customStyle="1" w:styleId="Char2">
    <w:name w:val="页眉 Char"/>
    <w:basedOn w:val="a0"/>
    <w:link w:val="a7"/>
    <w:uiPriority w:val="99"/>
    <w:qFormat/>
    <w:rsid w:val="002B1D75"/>
    <w:rPr>
      <w:sz w:val="18"/>
      <w:szCs w:val="18"/>
    </w:rPr>
  </w:style>
  <w:style w:type="character" w:customStyle="1" w:styleId="Char1">
    <w:name w:val="页脚 Char"/>
    <w:basedOn w:val="a0"/>
    <w:link w:val="a6"/>
    <w:uiPriority w:val="99"/>
    <w:qFormat/>
    <w:rsid w:val="002B1D75"/>
    <w:rPr>
      <w:sz w:val="18"/>
      <w:szCs w:val="18"/>
    </w:rPr>
  </w:style>
  <w:style w:type="paragraph" w:customStyle="1" w:styleId="2">
    <w:name w:val="列出段落2"/>
    <w:basedOn w:val="a"/>
    <w:uiPriority w:val="1"/>
    <w:qFormat/>
    <w:rsid w:val="002B1D75"/>
    <w:pPr>
      <w:ind w:firstLineChars="200" w:firstLine="420"/>
    </w:pPr>
  </w:style>
  <w:style w:type="character" w:customStyle="1" w:styleId="Char">
    <w:name w:val="正文文本 Char"/>
    <w:basedOn w:val="a0"/>
    <w:link w:val="a3"/>
    <w:uiPriority w:val="1"/>
    <w:qFormat/>
    <w:rsid w:val="002B1D75"/>
    <w:rPr>
      <w:rFonts w:ascii="宋体" w:eastAsia="宋体" w:hAnsi="宋体" w:cs="宋体"/>
      <w:kern w:val="0"/>
      <w:szCs w:val="21"/>
      <w:lang w:eastAsia="en-US"/>
    </w:rPr>
  </w:style>
  <w:style w:type="character" w:customStyle="1" w:styleId="Char0">
    <w:name w:val="批注框文本 Char"/>
    <w:basedOn w:val="a0"/>
    <w:link w:val="a5"/>
    <w:uiPriority w:val="99"/>
    <w:semiHidden/>
    <w:qFormat/>
    <w:rsid w:val="002B1D75"/>
    <w:rPr>
      <w:sz w:val="18"/>
      <w:szCs w:val="18"/>
    </w:rPr>
  </w:style>
  <w:style w:type="paragraph" w:styleId="ac">
    <w:name w:val="List Paragraph"/>
    <w:basedOn w:val="a"/>
    <w:uiPriority w:val="99"/>
    <w:qFormat/>
    <w:rsid w:val="002B1D75"/>
    <w:pPr>
      <w:ind w:firstLineChars="200" w:firstLine="420"/>
    </w:pPr>
    <w:rPr>
      <w:rFonts w:ascii="Calibri" w:hAnsi="Calibr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baike.baidu.com/item/%E7%A1%95%E5%A3%AB%E7%94%9F%E5%AF%BC%E5%B8%88" TargetMode="Externa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cse.edu.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25110;&#25130;&#22270;&#21644;&#25253;&#21517;&#22238;&#25191;&#21457;&#33267;&#37038;&#31665;amioinstitute@163.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baike.baidu.com/item/%E6%B5%99%E6%B1%9F%E7%9C%81%E5%A4%96%E6%96%87%E5%AD%A6%E4%BC%9A" TargetMode="External"/><Relationship Id="rId14" Type="http://schemas.openxmlformats.org/officeDocument/2006/relationships/image" Target="media/image4.png"/><Relationship Id="rId22"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1730</Words>
  <Characters>9866</Characters>
  <Application>Microsoft Office Word</Application>
  <DocSecurity>0</DocSecurity>
  <Lines>82</Lines>
  <Paragraphs>23</Paragraphs>
  <ScaleCrop>false</ScaleCrop>
  <Company>Microsoft</Company>
  <LinksUpToDate>false</LinksUpToDate>
  <CharactersWithSpaces>11573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28</cp:revision>
  <cp:lastPrinted>2017-11-01T06:36:00Z</cp:lastPrinted>
  <dcterms:created xsi:type="dcterms:W3CDTF">2016-11-07T01:41:00Z</dcterms:created>
  <dcterms:modified xsi:type="dcterms:W3CDTF">2017-11-14T06:59:00Z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