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关于参加“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青岛市个性化培训</w:t>
      </w:r>
      <w:r>
        <w:rPr>
          <w:rFonts w:hint="eastAsia" w:ascii="黑体" w:hAnsi="黑体" w:eastAsia="黑体" w:cs="黑体"/>
          <w:sz w:val="32"/>
          <w:szCs w:val="32"/>
        </w:rPr>
        <w:t>”的通知</w:t>
      </w:r>
    </w:p>
    <w:p>
      <w:pPr>
        <w:spacing w:line="560" w:lineRule="exact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局属各学校</w:t>
      </w:r>
      <w:r>
        <w:rPr>
          <w:rFonts w:hint="eastAsia" w:ascii="仿宋_GB2312" w:hAnsi="仿宋" w:eastAsia="仿宋_GB2312" w:cs="仿宋"/>
          <w:b/>
          <w:sz w:val="28"/>
          <w:szCs w:val="28"/>
          <w:lang w:eastAsia="zh-CN"/>
        </w:rPr>
        <w:t>、幼儿园，</w:t>
      </w:r>
      <w:r>
        <w:rPr>
          <w:rFonts w:hint="eastAsia" w:ascii="仿宋_GB2312" w:hAnsi="仿宋" w:eastAsia="仿宋_GB2312" w:cs="仿宋"/>
          <w:b/>
          <w:sz w:val="28"/>
          <w:szCs w:val="28"/>
        </w:rPr>
        <w:t>各民办学校</w:t>
      </w:r>
      <w:r>
        <w:rPr>
          <w:rFonts w:hint="eastAsia" w:ascii="仿宋_GB2312" w:hAnsi="仿宋" w:eastAsia="仿宋_GB2312" w:cs="仿宋"/>
          <w:b/>
          <w:sz w:val="28"/>
          <w:szCs w:val="28"/>
          <w:lang w:eastAsia="zh-CN"/>
        </w:rPr>
        <w:t>、幼儿园</w:t>
      </w:r>
      <w:r>
        <w:rPr>
          <w:rFonts w:hint="eastAsia" w:ascii="仿宋_GB2312" w:hAnsi="仿宋" w:eastAsia="仿宋_GB2312" w:cs="仿宋"/>
          <w:b/>
          <w:sz w:val="28"/>
          <w:szCs w:val="28"/>
          <w:lang w:val="en-US" w:eastAsia="zh-CN"/>
        </w:rPr>
        <w:t>(班)</w:t>
      </w:r>
      <w:r>
        <w:rPr>
          <w:rFonts w:hint="eastAsia" w:ascii="仿宋_GB2312" w:hAnsi="仿宋" w:eastAsia="仿宋_GB2312" w:cs="仿宋"/>
          <w:b/>
          <w:sz w:val="28"/>
          <w:szCs w:val="28"/>
          <w:lang w:eastAsia="zh-CN"/>
        </w:rPr>
        <w:t>，各驻区幼儿园</w:t>
      </w:r>
      <w:r>
        <w:rPr>
          <w:rFonts w:hint="eastAsia" w:ascii="仿宋_GB2312" w:hAnsi="仿宋" w:eastAsia="仿宋_GB2312" w:cs="仿宋"/>
          <w:b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根据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青岛市教育局关于教师个性化培训的要求，青岛市中小学教师培训中心将于近期举办部分个性化培训项目。现转发《青岛市中小学教师培训中心关于举办部分青岛市个性化培训的通知》（青师训字〔201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〕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13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号）（见附件）。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请各学校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、幼儿园（班）按照通知要求，认真落实参训安排，做好教师个性化培训工作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未尽事宜，请与市南区教育研究中心培训办公室联系，联系人：王玉玲，联系电话：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66885003。</w:t>
      </w:r>
    </w:p>
    <w:p>
      <w:pPr>
        <w:spacing w:line="560" w:lineRule="exact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ind w:firstLine="56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附件：青岛市中小学教师培训中心文件《关于举办部分青岛市个性化培训的通知》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市南区教育研究中心</w:t>
      </w:r>
    </w:p>
    <w:p>
      <w:pPr>
        <w:spacing w:line="500" w:lineRule="exact"/>
        <w:ind w:firstLine="560" w:firstLineChars="200"/>
        <w:jc w:val="righ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201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19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p/>
    <w:p/>
    <w:p/>
    <w:p/>
    <w:p/>
    <w:p/>
    <w:p/>
    <w:p/>
    <w:p/>
    <w:p/>
    <w:p/>
    <w:p/>
    <w:p/>
    <w:p/>
    <w:p/>
    <w:p/>
    <w:p/>
    <w:p>
      <w:pPr>
        <w:jc w:val="distribute"/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</w:pPr>
      <w:r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  <w:t>青岛市中小学教师培训中心文件</w:t>
      </w:r>
    </w:p>
    <w:p>
      <w:pPr>
        <w:jc w:val="center"/>
        <w:rPr>
          <w:rFonts w:hint="eastAsia"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青师训字〔2018〕</w:t>
      </w:r>
      <w:r>
        <w:rPr>
          <w:rFonts w:hint="eastAsia" w:ascii="仿宋_GB2312" w:hAnsi="Calibri" w:eastAsia="仿宋_GB2312"/>
          <w:sz w:val="32"/>
          <w:szCs w:val="22"/>
          <w:lang w:val="en-US" w:eastAsia="zh-CN"/>
        </w:rPr>
        <w:t>13</w:t>
      </w:r>
      <w:r>
        <w:rPr>
          <w:rFonts w:hint="eastAsia" w:ascii="仿宋_GB2312" w:hAnsi="Calibri" w:eastAsia="仿宋_GB2312"/>
          <w:sz w:val="32"/>
          <w:szCs w:val="22"/>
        </w:rPr>
        <w:t xml:space="preserve">号              </w:t>
      </w:r>
    </w:p>
    <w:p>
      <w:pPr>
        <w:jc w:val="center"/>
        <w:rPr>
          <w:rFonts w:hint="eastAsia" w:ascii="仿宋_GB2312" w:hAnsi="文星标宋" w:eastAsia="仿宋_GB2312"/>
          <w:sz w:val="44"/>
          <w:szCs w:val="44"/>
        </w:rPr>
      </w:pPr>
      <w:r>
        <w:rPr>
          <w:rFonts w:hint="eastAsia" w:ascii="仿宋_GB2312" w:hAnsi="Calibri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53975</wp:posOffset>
                </wp:positionV>
                <wp:extent cx="58674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0.5pt;margin-top:4.25pt;height:0pt;width:462pt;z-index:251658240;mso-width-relative:page;mso-height-relative:page;" filled="f" stroked="t" coordsize="21600,21600" o:gfxdata="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g6UA1AAAAAYBAAAPAAAAAAAAAAEAIAAAACIAAABk&#10;cnMvZG93bnJldi54bWxQSwECFAAUAAAACACHTuJAw54aOdEBAACNAwAADgAAAAAAAAABACAAAAAj&#10;AQAAZHJzL2Uyb0RvYy54bWxQSwUGAAAAAAYABgBZAQAAZg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标宋" w:eastAsia="仿宋_GB2312"/>
          <w:sz w:val="44"/>
          <w:szCs w:val="44"/>
        </w:rPr>
        <w:t xml:space="preserve">             </w:t>
      </w:r>
    </w:p>
    <w:p>
      <w:pPr>
        <w:spacing w:after="156" w:afterLines="50" w:line="54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关于举办部分青岛市个性化培训的通知</w:t>
      </w:r>
    </w:p>
    <w:p>
      <w:pPr>
        <w:spacing w:line="540" w:lineRule="exact"/>
        <w:jc w:val="center"/>
        <w:rPr>
          <w:rFonts w:hint="eastAsia" w:ascii="文星标宋" w:hAnsi="文星标宋" w:eastAsia="文星标宋"/>
          <w:sz w:val="44"/>
          <w:szCs w:val="44"/>
        </w:rPr>
      </w:pPr>
    </w:p>
    <w:p>
      <w:pPr>
        <w:spacing w:line="48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文星标宋" w:hAnsi="文星标宋" w:eastAsia="文星标宋"/>
          <w:sz w:val="44"/>
          <w:szCs w:val="44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各区（市）教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eastAsia="仿宋_GB2312"/>
          <w:sz w:val="32"/>
          <w:szCs w:val="32"/>
        </w:rPr>
        <w:t>局，高新区</w:t>
      </w:r>
      <w:r>
        <w:rPr>
          <w:rFonts w:hint="eastAsia" w:ascii="仿宋_GB2312" w:eastAsia="仿宋_GB2312" w:cs="仿宋_GB2312"/>
          <w:sz w:val="32"/>
          <w:szCs w:val="32"/>
        </w:rPr>
        <w:t>人才教体局</w:t>
      </w:r>
      <w:r>
        <w:rPr>
          <w:rFonts w:hint="eastAsia" w:ascii="仿宋_GB2312" w:eastAsia="仿宋_GB2312"/>
          <w:sz w:val="32"/>
          <w:szCs w:val="32"/>
        </w:rPr>
        <w:t xml:space="preserve">，局属各有关学校，各有关民办学校：    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根据青岛市教育局《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关于开展教师个性化培训试点工作的通知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》（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青教办字[2017]45号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）工作精神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，近期拟举办部分个性化培训项目（具体培训项目详见附件）。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相关区（市）教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hAnsi="Calibri" w:eastAsia="仿宋_GB2312"/>
          <w:kern w:val="2"/>
          <w:sz w:val="32"/>
          <w:szCs w:val="32"/>
        </w:rPr>
        <w:t>局及学校要重视教师培训工作，本着自愿的原则，组织教师及时登录</w:t>
      </w:r>
      <w:r>
        <w:rPr>
          <w:rFonts w:hint="eastAsia" w:ascii="仿宋_GB2312" w:eastAsia="仿宋_GB2312" w:cs="仿宋_GB2312"/>
          <w:sz w:val="32"/>
          <w:szCs w:val="32"/>
        </w:rPr>
        <w:t>青岛教师个性化培训平台</w: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fldChar w:fldCharType="begin"/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instrText xml:space="preserve"> HYPERLINK "</w:instrText>
      </w:r>
      <w:r>
        <w:rPr>
          <w:rFonts w:hint="eastAsia" w:ascii="仿宋_GB2312" w:eastAsia="仿宋_GB2312" w:cs="仿宋_GB2312"/>
          <w:color w:val="00458B"/>
          <w:sz w:val="32"/>
          <w:szCs w:val="32"/>
          <w:u w:val="single"/>
        </w:rPr>
        <w:instrText xml:space="preserve">http://www.qdnankang.com</w:instrTex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instrText xml:space="preserve">" </w:instrTex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fldChar w:fldCharType="separate"/>
      </w:r>
      <w:r>
        <w:rPr>
          <w:rStyle w:val="9"/>
          <w:rFonts w:hint="eastAsia" w:ascii="仿宋_GB2312" w:hAnsi="宋体" w:eastAsia="仿宋_GB2312" w:cs="仿宋_GB2312"/>
          <w:sz w:val="32"/>
          <w:szCs w:val="32"/>
        </w:rPr>
        <w:t>http://www.qdnankang.com</w: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选择合适的培训项目报名</w:t>
      </w:r>
      <w:r>
        <w:rPr>
          <w:rFonts w:hint="eastAsia" w:ascii="仿宋_GB2312" w:hAnsi="Calibri" w:eastAsia="仿宋_GB2312"/>
          <w:kern w:val="2"/>
          <w:sz w:val="32"/>
          <w:szCs w:val="32"/>
        </w:rPr>
        <w:t>。项目的组织实施、学员管理、食宿安排及安全等相关事宜，均由培训项目承办单位负责。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附件：近期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 xml:space="preserve">                       青岛市中小学教师培训中心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280" w:firstLineChars="16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2018年3月16日</w:t>
      </w:r>
    </w:p>
    <w:p>
      <w:pPr>
        <w:rPr>
          <w:rFonts w:ascii="文星标宋" w:hAnsi="文星标宋" w:eastAsia="文星标宋"/>
          <w:sz w:val="44"/>
          <w:szCs w:val="44"/>
        </w:rPr>
        <w:sectPr>
          <w:pgSz w:w="11906" w:h="16838"/>
          <w:pgMar w:top="1440" w:right="1797" w:bottom="1021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文星标宋" w:hAnsi="文星标宋" w:eastAsia="文星标宋"/>
          <w:sz w:val="44"/>
          <w:szCs w:val="44"/>
        </w:rPr>
        <w:t xml:space="preserve">  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tbl>
      <w:tblPr>
        <w:tblStyle w:val="10"/>
        <w:tblpPr w:leftFromText="180" w:rightFromText="180" w:vertAnchor="page" w:horzAnchor="page" w:tblpX="808" w:tblpY="3040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596"/>
        <w:gridCol w:w="2111"/>
        <w:gridCol w:w="1587"/>
        <w:gridCol w:w="2265"/>
        <w:gridCol w:w="4222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承办单位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培训对象及人数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培训时间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培训地点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联系人及电话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中小学教师科研素养能力提升培训班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青岛市中小学教师培训中心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全市中小学教师（含职业学校教师）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2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00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2018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24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—3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25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平度师范学校（平度市胜利路78号）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培训会务事项咨询：梁老师15092010008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课程费用：860元/人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PPT课件制作（2018年第二期）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青岛四维动漫专修学校（青岛电子学校）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青岛市职业学校、中小学、幼儿园各学科骨干教师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13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日;3月24日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；3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月31日共计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青岛电子学校台东校区（市北区台东一路118号）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培训会务事项咨询：肖老师</w:t>
            </w:r>
            <w:r>
              <w:rPr>
                <w:rFonts w:ascii="仿宋_GB2312" w:hAnsi="宋体" w:eastAsia="仿宋_GB2312"/>
                <w:bCs/>
                <w:color w:val="000000"/>
                <w:szCs w:val="21"/>
              </w:rPr>
              <w:t>13853267122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135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中小学（含中职）学校中层领导核心素养与岗位胜任力高级研修班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北京炎培教育科技研究院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各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中小学（含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中职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）学校中层与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学校后备干部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29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青岛工贸学校（青岛市李沧区永年路25号）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培训会务事项咨询：朱老师</w:t>
            </w:r>
            <w:r>
              <w:rPr>
                <w:rFonts w:ascii="仿宋_GB2312" w:hAnsi="宋体" w:eastAsia="仿宋_GB2312"/>
                <w:bCs/>
                <w:color w:val="000000"/>
                <w:szCs w:val="21"/>
              </w:rPr>
              <w:t>18601221898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中小学(含中职)德育管理创新与班主任专业化成长策略高级研修班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北京炎培教育科技研究院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各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中小学（含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中职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）学校中层与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学校后备干部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日—3月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31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青岛工贸学校（青岛市李沧区永年路25号）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培训会务事项咨询：朱老师</w:t>
            </w:r>
            <w:r>
              <w:rPr>
                <w:rFonts w:ascii="仿宋_GB2312" w:hAnsi="宋体" w:eastAsia="仿宋_GB2312"/>
                <w:bCs/>
                <w:color w:val="000000"/>
                <w:szCs w:val="21"/>
              </w:rPr>
              <w:t>18601221898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青岛市骨干教师创新素养研修班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青岛网文创客实践培训学校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青岛市局属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学校、各区市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中小学、幼儿园教师、班主任、教研员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32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2018年3月31日—4月1日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胶州市北京路小学礼堂（胶州市广州南路与北京路交汇处）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培训会务事项咨询：晁老师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15689910011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课程费用：600元/人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中小学生英语阅读能力提升模式探究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青岛凰世外语专修学校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青岛市各中小学英文教师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日—4月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青岛市市南区太平路51号山东国际贸易大厦35楼3507室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培训会务事项咨询：刘老师</w:t>
            </w:r>
            <w:r>
              <w:rPr>
                <w:rFonts w:ascii="仿宋_GB2312" w:hAnsi="宋体" w:eastAsia="仿宋_GB2312"/>
                <w:bCs/>
                <w:color w:val="000000"/>
                <w:szCs w:val="21"/>
              </w:rPr>
              <w:t>13573835114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48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ind w:firstLine="960" w:firstLineChars="200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tbl>
      <w:tblPr>
        <w:tblStyle w:val="10"/>
        <w:tblpPr w:leftFromText="180" w:rightFromText="180" w:vertAnchor="page" w:horzAnchor="margin" w:tblpXSpec="center" w:tblpY="1816"/>
        <w:tblW w:w="151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441"/>
        <w:gridCol w:w="2979"/>
        <w:gridCol w:w="1690"/>
        <w:gridCol w:w="1714"/>
        <w:gridCol w:w="4057"/>
        <w:gridCol w:w="1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承办单位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培训对象及人数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培训时间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培训地点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联系人及电话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班级管理专题研讨班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青岛凰世外语专修学校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青岛市各中小学、幼儿园教师、班主任、教研员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日—4月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胶州市常州路296号富新商务楼3楼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培训会务事项咨询：刘老师</w:t>
            </w:r>
            <w:r>
              <w:rPr>
                <w:rFonts w:ascii="仿宋_GB2312" w:hAnsi="宋体" w:eastAsia="仿宋_GB2312"/>
                <w:bCs/>
                <w:color w:val="000000"/>
                <w:szCs w:val="21"/>
              </w:rPr>
              <w:t>13573835114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75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青岛市骨干教师创新素养研修班（黄岛会场）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青岛网文创客实践培训学校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青岛市局属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学校、各区市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中小学、幼儿园教师、班主任、教研员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日—4月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黄岛区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培训会务事项咨询：晁老师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15689910011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课程费用：600元/人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战胜教师的心理压力，建构科学的教师生涯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北京博恩行知教育科技有限公司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青岛各中小学教师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日—4月21日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青岛市北区和达中心城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培训会务事项咨询：秦老师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13156367925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58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心理画外音与非遗在教学中的应用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青岛新点美术专修学校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青岛市各幼儿园、中小学、初中美术教师、心理学教师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日—4月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21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青岛国信体育馆乐文汇小剧场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培训会务事项咨询：丁老师</w:t>
            </w:r>
            <w:r>
              <w:t xml:space="preserve"> </w:t>
            </w:r>
            <w:r>
              <w:rPr>
                <w:rFonts w:ascii="仿宋_GB2312" w:hAnsi="宋体" w:eastAsia="仿宋_GB2312"/>
                <w:bCs/>
                <w:color w:val="000000"/>
                <w:szCs w:val="21"/>
              </w:rPr>
              <w:t>13021687781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88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“聚焦名校教学教研”暨重庆市名校跟岗学习活动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北京博恩行知教育科技有限公司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青岛各小学校长及管理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干部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、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学科带头人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重庆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培训会务事项咨询：秦老师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13156367925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78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1、未注册的教师请先进行注册后方可报名；已注册的教师请直接登陆平台进行报名；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2、按照培训机构相关要求参加培训；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3、培训结束后，参训教师务必在5个工作日内登陆平台在【我的培训】--【结业评价】中对此次培训进行评价，以免影响学分登记；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4、了解课程详情，请登录</w: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begin"/>
      </w:r>
      <w:r>
        <w:rPr>
          <w:rFonts w:ascii="仿宋_GB2312" w:hAnsi="Calibri" w:eastAsia="仿宋_GB2312"/>
          <w:b/>
          <w:kern w:val="2"/>
          <w:sz w:val="30"/>
          <w:szCs w:val="30"/>
        </w:rPr>
        <w:instrText xml:space="preserve"> HYPERLINK "http://</w:instrText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instrText xml:space="preserve">www.qdnankang.com</w:instrText>
      </w:r>
      <w:r>
        <w:rPr>
          <w:rFonts w:ascii="仿宋_GB2312" w:hAnsi="Calibri" w:eastAsia="仿宋_GB2312"/>
          <w:b/>
          <w:kern w:val="2"/>
          <w:sz w:val="30"/>
          <w:szCs w:val="30"/>
        </w:rPr>
        <w:instrText xml:space="preserve">" </w:instrTex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separate"/>
      </w:r>
      <w:r>
        <w:rPr>
          <w:rStyle w:val="9"/>
          <w:rFonts w:hint="eastAsia" w:ascii="仿宋_GB2312" w:hAnsi="Calibri" w:eastAsia="仿宋_GB2312"/>
          <w:b/>
          <w:kern w:val="2"/>
          <w:sz w:val="30"/>
          <w:szCs w:val="30"/>
        </w:rPr>
        <w:t>www.qdnankang.com</w: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end"/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进行报名即可。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仿宋_GB2312" w:hAnsi="ˎ̥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vanish/>
        </w:rPr>
      </w:pPr>
    </w:p>
    <w:sectPr>
      <w:pgSz w:w="16838" w:h="11906" w:orient="landscape"/>
      <w:pgMar w:top="1797" w:right="1440" w:bottom="179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6A56"/>
    <w:rsid w:val="002D5195"/>
    <w:rsid w:val="005A1837"/>
    <w:rsid w:val="008B2E81"/>
    <w:rsid w:val="00B27F50"/>
    <w:rsid w:val="00C47CFB"/>
    <w:rsid w:val="00F93B9A"/>
    <w:rsid w:val="044D43FC"/>
    <w:rsid w:val="05364C1B"/>
    <w:rsid w:val="06956423"/>
    <w:rsid w:val="0CD16FB1"/>
    <w:rsid w:val="0DA273F3"/>
    <w:rsid w:val="11772374"/>
    <w:rsid w:val="230760E0"/>
    <w:rsid w:val="26F24DB5"/>
    <w:rsid w:val="27FC03CC"/>
    <w:rsid w:val="3AAA604F"/>
    <w:rsid w:val="3E160D45"/>
    <w:rsid w:val="41C80B1C"/>
    <w:rsid w:val="49AB2C7D"/>
    <w:rsid w:val="4A47051A"/>
    <w:rsid w:val="57EC7981"/>
    <w:rsid w:val="5B9F7BEF"/>
    <w:rsid w:val="5E936A56"/>
    <w:rsid w:val="671A6FBF"/>
    <w:rsid w:val="67916B66"/>
    <w:rsid w:val="6D2E5BED"/>
    <w:rsid w:val="721D4C1B"/>
    <w:rsid w:val="72C26442"/>
    <w:rsid w:val="757B3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hint="eastAsia" w:ascii="仿宋_GB2312" w:eastAsia="仿宋_GB2312"/>
      <w:b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rFonts w:hint="default" w:ascii="Verdana" w:hAnsi="Verdana"/>
      <w:color w:val="00458B"/>
      <w:u w:val="single"/>
    </w:rPr>
  </w:style>
  <w:style w:type="paragraph" w:customStyle="1" w:styleId="11">
    <w:name w:val="textii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300</Words>
  <Characters>1714</Characters>
  <Lines>14</Lines>
  <Paragraphs>4</Paragraphs>
  <ScaleCrop>false</ScaleCrop>
  <LinksUpToDate>false</LinksUpToDate>
  <CharactersWithSpaces>2010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2017-10-24T08:56:00Z</dcterms:created>
  <dc:creator>Administrator</dc:creator>
  <cp:lastModifiedBy>Administrator</cp:lastModifiedBy>
  <dcterms:modified xsi:type="dcterms:W3CDTF">2018-03-19T08:46:54Z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