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47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号）（见附件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市南区教育研究中心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>
      <w:p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47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</w:t>
      </w:r>
      <w:r>
        <w:rPr>
          <w:rFonts w:hint="eastAsia" w:ascii="仿宋_GB2312" w:eastAsia="仿宋_GB2312" w:cs="仿宋_GB2312"/>
          <w:sz w:val="32"/>
          <w:szCs w:val="32"/>
        </w:rPr>
        <w:t>人才教体局</w:t>
      </w:r>
      <w:r>
        <w:rPr>
          <w:rFonts w:hint="eastAsia" w:ascii="仿宋_GB2312" w:eastAsia="仿宋_GB2312"/>
          <w:sz w:val="32"/>
          <w:szCs w:val="32"/>
        </w:rPr>
        <w:t>，局属各有关学校，各有关民办学校：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根据《青岛市教育局办公室关于开展中小学幼儿园教师个性化培训的通知》（青教办字〔2018〕50号）要求，近期拟举办部分个性化培训项目（具体培训项目详见附件）。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hAnsi="Calibri" w:eastAsia="仿宋_GB2312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hint="eastAsia" w:ascii="仿宋_GB2312" w:eastAsia="仿宋_GB2312" w:cs="仿宋_GB2312"/>
          <w:sz w:val="32"/>
          <w:szCs w:val="32"/>
        </w:rPr>
        <w:t>青岛教师个性化培训平台</w:t>
      </w:r>
      <w:r>
        <w:rPr>
          <w:rFonts w:ascii="Verdana" w:hAnsi="Verdana"/>
          <w:spacing w:val="15"/>
          <w:shd w:val="clear" w:color="auto" w:fill="FFFFFF"/>
        </w:rPr>
        <w:t>http://www.ruishihui.com</w:t>
      </w:r>
      <w:r>
        <w:rPr>
          <w:rFonts w:hint="eastAsia" w:ascii="仿宋_GB2312" w:eastAsia="仿宋_GB2312" w:cs="仿宋_GB2312"/>
          <w:sz w:val="32"/>
          <w:szCs w:val="32"/>
        </w:rPr>
        <w:t>或</w:t>
      </w:r>
      <w:r>
        <w:rPr>
          <w:rFonts w:ascii="Verdana" w:hAnsi="Verdana" w:eastAsia="仿宋_GB2312" w:cs="仿宋_GB2312"/>
        </w:rPr>
        <w:t>http://www.qdnankang.com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或手机移动端，</w:t>
      </w:r>
      <w:r>
        <w:rPr>
          <w:rFonts w:hint="eastAsia" w:ascii="仿宋_GB2312" w:eastAsia="仿宋_GB2312" w:cs="仿宋_GB2312"/>
          <w:sz w:val="32"/>
          <w:szCs w:val="32"/>
        </w:rPr>
        <w:t>选择合适的培训项目报名</w:t>
      </w:r>
      <w:r>
        <w:rPr>
          <w:rFonts w:hint="eastAsia" w:ascii="仿宋_GB2312" w:hAnsi="Calibri" w:eastAsia="仿宋_GB2312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kern w:val="2"/>
          <w:sz w:val="32"/>
          <w:szCs w:val="32"/>
        </w:rPr>
        <w:t>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2018年青岛中小学创客骨干教师暑期研修班（厦门）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青岛市中小学创客教育分管干部、创客骨干教师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2018年7月7日-7月11日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厦门市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2018年青岛中小学骨干班主任暑期研修班（重庆）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青岛市中小学德育校长、德育主任、团队干部、班主任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2018年7月7日-7月12日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重庆市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2018年青岛中小学教师职业素养提升班（深圳）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青岛市中小学校长、干部、教师、班主任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2018年7月7日-7月12日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深圳市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“新高考”背景下教改走向及应对策略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青岛永峰业余学校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青岛市高中全学科教师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2018年7月1日-7月2日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杭州市萧山区通惠中路269号会议室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张老师18653202018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心理学在教学中的实战应用——揭开学生心理的面纱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青岛日月辉外语培训学校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2018年6月30日-7月1日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青岛市市北区辽宁路街道贮水山社区服务中心（儿童公园辽宁路门口进去直走）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段老师13963922698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平面设计及电脑手绘实用技巧培训（2018年第二期）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全学段，青岛市普通中小学、职业学校、幼儿园各学科骨干教师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2018年7月7日-7月9日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青岛四维动漫专修学校（青岛电子学校台东校区市北区台东一路118号）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</w:tbl>
    <w:p>
      <w:pPr>
        <w:rPr>
          <w:rFonts w:hint="eastAsia"/>
          <w:vanish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268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手机拍摄视频短片制作培训(2018年第六期)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全学段，青岛市普通中小学、职业学校、幼儿园各学科骨干教师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2018年7月7日-7月9日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青岛四维动漫专修学校（青岛电子学校台东校区市北区台东一路118号）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肖老师13853267122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PPT课件制作（2018年第七期）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全学段，青岛市普通中小学、职业学校、幼儿园各学科骨干教师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2018年7月7日-7月8日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青岛四维动漫专修学校（青岛电子学校台东校区市北区台东一路118号）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肖老师13853267122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2018年青岛幼儿园教师艺术素养提升班（淄博）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青岛市幼儿园干部、青岛市中小学教师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2018年7月9日-7月12日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淄博市琉璃小镇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790元/人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2018年青岛中小学美术教师艺术技能提升班（淄博）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青岛市中小学美术教师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2018年7月9日-7月12日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淄博市琉璃小镇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790元/人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如何让孩子爱上学习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shd w:val="clear" w:color="auto" w:fill="FFFFFF"/>
              </w:rPr>
              <w:t>“立足课堂教学和班级管理，促教师专业化成长” 中小学教师高级研修班（第一期）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pacing w:val="15"/>
                <w:sz w:val="20"/>
                <w:szCs w:val="20"/>
                <w:shd w:val="clear" w:color="auto" w:fill="FFFFFF"/>
              </w:rPr>
              <w:t>130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2018年7月10日-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青岛开发区第九中学报告厅（青岛市红柳河路549）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pacing w:val="15"/>
                <w:sz w:val="20"/>
                <w:szCs w:val="20"/>
              </w:rPr>
              <w:t>刘老师 13553040877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520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元/人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19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268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2018年青岛幼儿园骨干教师暑期研修班（浙江大学）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青岛市幼儿园干部、青岛市中小学教师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2018年7月10日-7月14日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浙江大学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即兴演讲在课堂中的应用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2018年青岛幼儿园教师科技素养提升班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青岛市幼儿园干部、青岛市中小学教师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2018年7月11日-7月12日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新海岸新区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STEAM跨学科教育培训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青岛即墨盟诺预科专修学校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青岛市小学、初中、高中、中职各学科教师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山东省青岛第二中学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崔春蕊13520037368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全国中小学名师工作室建设与发展暨名师培养研讨班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青岛市各级教研员、青岛市各中小学骨干教师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2018年7月11日-7月13日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青岛圣托里尼大酒店(青岛国际会展中心石老人浴场店)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卫生职业教育教师综合素质与专业能力提升（青岛卫生学校教师专场）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青岛蕴德卫生干部进修学院(山东省青岛卫生学校）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青岛市卫生职业教育教学人员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2018年7月12日-7月14日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山东省青岛市南区福州路66号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王老师15653215659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shd w:val="clear" w:color="auto" w:fill="FFFFFF"/>
              </w:rPr>
              <w:t>“立足课堂教学和班级管理，促教师专业化成长”中小学教师高级研修班（长沙第二期）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pacing w:val="15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2018年7月12日-7月16日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长沙市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pacing w:val="15"/>
                <w:sz w:val="20"/>
                <w:szCs w:val="20"/>
              </w:rPr>
              <w:t>秦老师13156367925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1160元/人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Y="21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268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shd w:val="clear" w:color="auto" w:fill="FFFFFF"/>
              </w:rPr>
              <w:t>“立足课堂教学和班级管理，促教师专业化成长” 中小学教师高级研修班（第二期）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pacing w:val="15"/>
                <w:sz w:val="20"/>
                <w:szCs w:val="20"/>
                <w:shd w:val="clear" w:color="auto" w:fill="FFFFFF"/>
              </w:rPr>
              <w:t>130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2018年7月12日-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青岛开发区第九中学报告厅（青岛市红柳河路549）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pacing w:val="15"/>
                <w:sz w:val="20"/>
                <w:szCs w:val="20"/>
                <w:shd w:val="clear" w:color="auto" w:fill="FFFFFF"/>
              </w:rPr>
              <w:t>刘老师 13553040877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780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shd w:val="clear" w:color="auto" w:fill="FFFFFF"/>
              </w:rPr>
              <w:t>“立足课堂教学，促教师专业化成长”暨厦门市名校观摩学习活动（第二期）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pacing w:val="15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2018年7月13日-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厦门市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pacing w:val="15"/>
                <w:sz w:val="20"/>
                <w:szCs w:val="20"/>
              </w:rPr>
              <w:t>秦老师13156367925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1140元/人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《EXCEL动态图表，让你的数据活起来》专题研修班（城阳专场）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全学段、青岛市普通中小学、职业学校、幼儿园各学科骨干教师、中小学校长、学校管理人员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山东省青岛市城阳区德阳路317号，城阳职教中心会议厅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2018年青岛高中教师暑期研修班（东北师范大学）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青岛市高中学校校长、干部、教师、班主任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东北师范大学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2018年青岛高中教师暑期研修班（清华大学）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青岛市高中学校校长、干部、教师、班主任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清华大学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2018年青岛高中教师暑期研修班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青岛市高中学校校长、干部、教师、班主任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青岛九中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中国书法楷书鉴赏书写技巧培训（2018年第三期）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全学段，青岛市普通中小学、职业学校、幼儿园各学科骨干教师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青岛四维动漫专修学校（青岛电子学校台东校区市北区台东一路118号）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肖老师13853267122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06"/>
        <w:tblW w:w="15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2305"/>
        <w:gridCol w:w="3120"/>
        <w:gridCol w:w="1558"/>
        <w:gridCol w:w="2269"/>
        <w:gridCol w:w="2123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信息化教学提高培训班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全学段，青岛市普通中小学、职业学校、幼儿园各学科骨干教师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2018年7月14日-7月16日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市北区台东一路118号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肖老师13853267122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如何运用积极心理学理论进行有效沟通（2018年第二期）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全学段，青岛市普通中小学、职业学校、幼儿园各学科骨干教师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2018年7月14日-7月16日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市北区台东一路118号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肖老师13853267122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《如何成为高效能教师》专题研修班（城阳专场）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青岛中小学、幼儿园各学科骨干和高管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2018年7月14日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青岛市城阳区德阳路317号，城阳职教中心会议厅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中职班主任专业成长专项培训（无锡站）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北京博恩行知教育科技有限公司（我爱教师网）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青岛市中职教师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2018年7月14日-7月18日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无锡市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刘老师13553040877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儿童常见心理问题及干预方法（一期）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2018年7月14日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教育信息化能力提升—精美PPT及微视频课件的制作专题研修班（城阳专场）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青岛市幼儿园教师、青岛市中小学教师及中职教师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2018年7月14日-7月15日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山东省青岛市城阳区德阳路317号，城阳职教中心会议厅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教师教学中的实用心理学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青岛成龙职业培训学校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2018年7月14日-7月15日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青岛市市北区金坛路17号青职学院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葛老师15336428130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3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shd w:val="clear" w:color="auto" w:fill="FFFFFF"/>
              </w:rPr>
              <w:t>“唤醒心灵的艺术和班级管理策略”中小学德育干部和班主任研修班（成都第二期）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pacing w:val="15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2018年7月14日-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成都市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让幼儿园的一日生活更精彩（第1期）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青岛超银科技培训学校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青岛市幼教教师、幼教教研员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青岛超银教育集团金沙路校区（市北区金沙路16号）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赵老师15666687299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构建卓越人生金三角—信仰力、形象力、演说力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依恋理论及其应用（上）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多元社交技能游戏课程(MSP)培训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沧州市运河区橄榄树培智学校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青岛市特教学校教师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120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2018年7月15日-7月17日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青岛市市北区华阳路6号亚海大酒店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张老师15227207352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高考新政下高中教师转型暨浙江著名高中考察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青岛市中小学学校校长、副校长、中层干部、骨干教师及学校相关负责人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2018年7月15日-7月19日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杭州市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2018年青岛中小学骨干班主任暑期研修班（深圳）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青岛市中小学德育校长、德育主任、团队干部、班主任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2018年7月16日-7月21日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深圳市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800元/人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34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2018年青岛中小学教师课程建设研修班（嘉兴）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青岛市中小学校长、分管教学干部、教研组长、骨干教师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2018年7月16日-7月20日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嘉兴市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2018年青岛中小学团队干部“红船精神”研修班（浙江嘉兴）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青岛市中小学团队干部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2018年7月16日-7月20日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嘉兴市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2018年青岛幼儿园骨干教师暑期研修班（浙江嘉兴）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青岛市幼儿园干部、青岛市中小学教师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2018年7月16日-7月20日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嘉兴市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李老师17753205661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心理发展对青少年的影响（一期）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教师情绪及压力管理—九型人格职业心理与自我调适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多元智能理论以及教学应用（上）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高考新政下高中教师转型暨生涯规划教育高级研修班（第一期）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青岛市中小学学校校长、副校长、教务主任、政教主任、年级主任、心理咨询师、班主任及骨干教师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2018年7月17日-7月20日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威海市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2018年职业院校“酒店服务”技能大赛指导教师培训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青岛酒店管理职业技术学院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青岛市中小学专业教师、实习实训骨干教师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青岛市李沧区九水东路599号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张维涛18865421681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2250元/人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情压管理—快速减压实现身心平衡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2018年青岛幼儿园教师“游戏化教学”研修班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北京魅力教育科技有限公司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青岛市幼儿园干部、教师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山东省商务厅幼儿园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徐老师13730994625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特色校本课程的创建（贵州站）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青岛即墨盟诺预科专修学校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青岛幼儿师范学校各学科老师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120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贵州省安顺民族职业学校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韩老师13854283877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中小学生拖延症应对策略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如何开展积极的学校教育（一期）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教师核心素养及能力提升培训研讨（定制）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青岛报业文化艺术专修学校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青岛市高新职业学校教师（全学科）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130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2018年7月19日-7月24日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陕西师范大学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宋老师18661788762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  <w:r>
              <w:rPr>
                <w:rFonts w:ascii="仿宋_GB2312" w:eastAsia="仿宋_GB2312"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儿童常见心理问题及干预方法（二期）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“传统文化与高效课堂”中小学教师高级研修班（贵阳第二期）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青岛市中小学校长、中层干部、班主任、骨干教师</w:t>
            </w:r>
            <w:r>
              <w:rPr>
                <w:rFonts w:hint="eastAsia" w:ascii="仿宋_GB2312" w:eastAsia="仿宋_GB2312"/>
                <w:b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2018年7月20日-7月24日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贵阳市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z w:val="20"/>
                <w:szCs w:val="20"/>
                <w:shd w:val="clear" w:color="auto" w:fill="FFFFFF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《绘画艺术鉴赏及技法提升》专题研修班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青岛市市南区太平角一路湛山五路交汇处艺术家沙龙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《如何成为高效能教师》专题研修班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青岛中小学、幼儿园各学科骨干和高管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笔迹心理学及其应用（一期）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071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28"/>
        <w:gridCol w:w="3118"/>
        <w:gridCol w:w="1559"/>
        <w:gridCol w:w="2269"/>
        <w:gridCol w:w="240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《如何更好借助教育心理学做到正面管教》专题研修班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2018年7月21日-7月22日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“教师教学能力提升与专业发展”小学骨干教师高级研修班（无锡站）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北京博恩行知教育科技有限公司（我爱教师网）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pacing w:val="15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2018年7月22日-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7月26日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无锡市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pacing w:val="15"/>
                <w:sz w:val="20"/>
                <w:szCs w:val="20"/>
              </w:rPr>
              <w:t>刘老师13553040877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15"/>
                <w:sz w:val="20"/>
                <w:szCs w:val="20"/>
                <w:shd w:val="clear" w:color="auto" w:fill="FFFFFF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基于核心素养的中小学校管理者综合素养提升专题研修班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青岛市中小学（含中职）校长、副校长，中层及后备干部，教导主任，教研组长，教学管理人员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2018年7月22日-7月25日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成都青羊区人民中路二段22号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新课程背景下区域教研方式转型与教研员专业素养提升高级研修班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青岛市区域中小学教研的学科教研员，承担区域教师研训的研训员，区级教研机构负责人或教师研训机构负责人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2018年7月22日-7月25日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教师教学中的社会心理学运用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青岛成龙职业培训学校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2018年7月22日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青岛市市北区金坛路17号青职学院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葛老师15336428130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如何认知压力、管理情绪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2018年7月22日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移动互联网时代的特征及家校沟通新方式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2018年7月23日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亚健康疗愈—身心健康之高效工作（第二期）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CELT-S剑桥中学英语教师课程（第二期）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青岛高新区剑桥外语培训学校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青岛市中学英语教师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70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2018年7月23日-7月24日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青岛市市南区香港东路23号中国海洋大学浮山校区国际教育学院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张老师17685805105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孩子的类型与对型管教—九型人格专题研修班（第二期）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多元智能理论以及教学应用（下）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传统文化与养生—身心健康宁静致远（第二期）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沟通艺术成就事业—教练技术在沟通中的应用（第二期）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268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演讲的语言艺术—演讲与表达技巧训练(第二期）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心理营养学与情绪管理理论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全员育人与教师发展（南京站）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青岛即墨盟诺预科专修学校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青岛幼儿师范学校各学科老师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120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2018年7月25日-7月26日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江苏省南京市南京师范大学仙林校区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刘老师0532-89757122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声音形象塑造—科学发声和声音美容（第三期）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体验式教学在课堂中的应用—体验式教学专题研修班（第二期）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如何开展积极的学校教育（二期）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最强职场幸福力—教师情压管理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国学智慧与职业素养—骨干教师专题研修班（第二期）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心理发展对青少年的影响（二期）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唤醒内在学习原动力—学生学习动力提升方法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信息化能力提升—精美PPT及微视频课件的制作（黄岛专场）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幼儿园教师、中小学教师及中职教师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2018年7月28日-7月29日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黄岛区嘉陵江西路425号滨海学院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《EXCEL动态图表，让你的数据活起来》专题研修班（黄岛专场）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2018年7月28日-7月29日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青岛市黄岛区嘉陵江西路425号滨海学院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</w:tbl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思维导图在教学实践中的应用(第五期)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青岛高新区剑桥外语培训学校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70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青岛市市南区香港东路23号中国海洋大学浮山校区国际教育学院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张老师17685805105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从心开始，改善教师生活品质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青岛市各级教研人员、青岛市中小学校长、教务人员、青岛市中小学班主任，任课教师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2018年7月28日-7月29日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平度市平度一中心理健康教育中心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《如何成为高效能教师》专题研修班（黄岛专场）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青岛中小学、幼儿园各学科骨干和高管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青岛市黄岛区嘉陵江西路425号滨海学院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笔迹心理学及其应用（二期）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《如何更好借助教育心理学做到正面管教》专题研修班(黄岛专场）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2018年7月28日-7月29日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青岛市黄岛区嘉陵江西路425号滨海学院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幼教教师如何有效帮助大班孩子顺利过渡幼小衔接（第1期）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青岛超银科技培训学校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青岛市幼教教师、小学低学段教师和班主任、幼教教研员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青岛超银教育集团第六校区（市北区宁夏路80号D栋）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赵老师15666687299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400元/人</w:t>
            </w:r>
          </w:p>
        </w:tc>
      </w:tr>
    </w:tbl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37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解析学生行为密码—学生心理特点分析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依恋理论及其应用（下）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教师如何辨别学生的异常心理症状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青岛市市北区金坛路17号青职学院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魅力演说—用演讲提升你的影响力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心理画解读之房树人绘画心理分析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中小学(中职)德育创新研讨班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青岛市中小学（中职校）管理者、班主任、各学科教师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2018年7月31日-8月4日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上海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1080元/人</w:t>
            </w:r>
          </w:p>
        </w:tc>
      </w:tr>
    </w:tbl>
    <w:p/>
    <w:p/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沟通艺术成就事业—教练技术在沟通中的应用（第三期）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教师情压管理与职场幸福力—提情商、增绩效（第三期）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多元智能理论以及教学应用（二期上）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PPT在课程设计中的制作技巧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班级管理技巧培训班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青岛市中小学教师（全学段）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青岛市市南区广州路52号金海商务宾馆（火车站西广场出站口左侧）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如何让学生成为听课高手—心理学系列专题研修班（第三期）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亚健康疗愈—身心健康之高效工作（第三期）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多元智能理论以及教学应用（二期下）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责任胜于能力—教师职业化素养第三期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传统文化与养生—身心健康宁静致远（第三期）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沟通艺术打造高效课堂—心理学系列专题研修班（第三期）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青少年心理发展状况分析与心理调适（第二期）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全体教师,青岛市小学教师、初中教师、心理教师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心理画解读——房树人技术（二期）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信息化能力提升—精美PPT及微视频课件的制作（胶州专场）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青岛市幼儿园教师、青岛市中小学教师及中职教师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胶州市杭州路619号维也纳大酒店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《EXCEL动态图表，让你的数据活起来》专题研修班（胶州专场）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胶州市杭州路619号维也纳大酒店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心理咨询师系列课程——心理测量学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《如何成为高效能教师》专题研修班（胶州专场）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青岛中小学、幼儿园各学科骨干和高管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胶州市杭州路619号维也纳大酒店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教师专注力训练—让专注更有力（第三期）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教师个人成长体验式工作坊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青岛市中小学校长、教务人员、青岛市中小学班主任，任课教师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70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市南区武昌路3号武胜关度假酒店7楼会议室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沙盘游戏在作文教学中的应用（一期）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青岛市中小学语文教师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全国中小学核心素养下教研转型暨教研员、学科主任、教研组长、骨干教师专业成长高级研修班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青岛市中小学学校校长、副校长、学科主任、年级组长、级部主任、教研组长、骨干教师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2018年8月5日-8月8日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西安市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教师、学生的心理健康水平判别及压力管理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青岛市市北区金坛路17号青职学院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教师营养与健康系列课程——常见慢性病管理及营养防治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4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儿童常见心理问题及干预方法（三期）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tbl>
      <w:tblPr>
        <w:tblStyle w:val="10"/>
        <w:tblpPr w:leftFromText="180" w:rightFromText="180" w:vertAnchor="page" w:horzAnchor="margin" w:tblpXSpec="center" w:tblpY="217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新形势下的班主任创新研修培训（定制）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青岛报业文化艺术专修学校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青岛市高新职业学校教师（全学科）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2018年8月5日-8月10日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四川大学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宋老师18661788762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  <w:r>
              <w:rPr>
                <w:rFonts w:ascii="仿宋_GB2312" w:eastAsia="仿宋_GB2312"/>
                <w:sz w:val="20"/>
                <w:szCs w:val="20"/>
              </w:rPr>
              <w:t>700</w:t>
            </w:r>
            <w:r>
              <w:rPr>
                <w:rFonts w:hint="eastAsia" w:ascii="仿宋_GB2312" w:eastAsia="仿宋_GB2312"/>
                <w:sz w:val="20"/>
                <w:szCs w:val="20"/>
              </w:rPr>
              <w:t>元</w:t>
            </w:r>
            <w:r>
              <w:rPr>
                <w:rFonts w:ascii="仿宋_GB2312" w:eastAsia="仿宋_GB2312"/>
                <w:sz w:val="20"/>
                <w:szCs w:val="20"/>
              </w:rPr>
              <w:t>/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演讲的语言艺术—演讲与表达技巧训练(第三期）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CELT-P剑桥小学英语教师课程（第二期）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青岛高新区剑桥外语培训学校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青岛市小学英语老师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70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2018年8月6日-8月7日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青岛市市南区香港东路23号中国海洋大学浮山校区国际教育学院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张老师17685805105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全国中小学班主任核心能力提升暨“全美最佳老师”雷夫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艾斯奎斯</w:t>
            </w:r>
            <w:r>
              <w:rPr>
                <w:rFonts w:hint="eastAsia" w:ascii="仿宋_GB2312" w:eastAsia="仿宋_GB2312"/>
                <w:sz w:val="20"/>
                <w:szCs w:val="20"/>
              </w:rPr>
              <w:t>(RafeEsquith）名师成长专题研修班（第一期）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青岛市中小学进修学校校长、青岛市中小学（中职校）管理者、班主任、骨干教师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2018年8月6日-8月8日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全国中小学班主任核心能力提升暨“全美最佳老师”雷夫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艾斯奎斯</w:t>
            </w:r>
            <w:r>
              <w:rPr>
                <w:rFonts w:hint="eastAsia" w:ascii="仿宋_GB2312" w:eastAsia="仿宋_GB2312"/>
                <w:sz w:val="20"/>
                <w:szCs w:val="20"/>
              </w:rPr>
              <w:t>(RafeEsquith）名师成长专题研修班（第二期）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青岛市进修学校校长、中小学（中职校）管理者、班主任、骨干教师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2018年8月6日-8月9日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西安市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教师营养与健康系列课程——教师营养与养生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心理画解读——房树人技术（三期）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沟通与协作—教师高效职业化素养沙盘课（第三期）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移动互联网时代的特征及家校沟通新方式（第二期）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声音形象塑造—科学发声和声音美容（第四期）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伍新春掌握“学习心理”技术、激发学习源动力培训班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青岛城阳琦祥文化培训学校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2018年8月7日-8月9日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青岛市城阳区德阳路317号，城阳职教中心学校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李老师13791813267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全国中小学青年教师核心能力提升高级研修班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河北笃行润泽教育科技有限公司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青岛市中（职）小学校教龄5年及以下的教师、学校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2018年8月7日-8月10日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日照市东港实验学校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780元/人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积极心理学在中小学教育中的运用（一期）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最强职场幸福力—教师情压管理（第二期）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教师的4D领导力(第二期）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多元智能理论以及教学应用（三期上）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青春期学生常见问题解析——如何看待学生早恋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青岛市中小学教师（全学段）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青岛市市南区广州路52号金海商务宾馆（火车站西广场出站口左侧）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“仁义礼智信”解读当代智慧教育(第三期)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2018年8月9日-8月10日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教师的工作热情与能力激发（第三期）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2018年8月9日-8月10日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心理发展对青少年的影响（三期）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多元智能在教学管理中的应用---实现因材施教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如何让孩子爱上学习(第二期）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多元智能理论以及教学应用（三期下）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魅力板书-老师如何写好一手好字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青岛市各级教研人员、中小学校长、教务人员、中小学教师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青岛中艺文化专修学校市北区威海路203号盛锡福大厦4楼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心理咨询师系列课程——咨询心理学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教师职业形象与礼仪素养提升（第三期）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北师大“共情陪伴”家庭教育指导师培训班（青岛站）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青岛城阳琦祥文化培训学校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青岛市幼儿园教师、心理健康教育工作者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李沧区金水路68号青岛广播电视大学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李老师13791813267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心理测量学在教学中的应用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青岛市市北区金坛路17号青职学院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沙盘游戏在作文教学中的应用（二期）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青岛市中小学语文教师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小学语文教师专业素养提升培训（第1期）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青岛超银科技培训学校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青岛市小学语文教师、教导主任、分管教学的副校长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青岛超银教育集团第六校区（市北区宁夏路80号D栋）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赵老师15666687299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教育信息化能力提升—精美PPT及微视频课件的制作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青岛市幼儿园教师、中小学教师及中职教师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青岛市崂山区苗岭路52号，巨峰创业大厦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《EXCEL动态图表，让你的数据活起来》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《如何更好借助教育心理学做到正面管教》专题研修班第二期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青岛市崂山区苗岭路52号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《如何成为高效能教师》专题研修班第二期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青岛中小学、幼儿园各学科骨干和高管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青岛市崂山区苗岭路52号，巨峰创业大厦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沙盘游戏在作文教学中的应用（三期）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青岛市中小学语文教师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高效能教师思维能力提升课——结构化思考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青岛市中小学教师、学校管理干部群体、班主任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情商的科学培养与艺术（第二期）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幸福微积分——教师心灵解压（第三期）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2018年8月13日-8月14日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《如何掌握青少年教育心理学》-优秀教师素质提高班（第三期）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2018年8月13日-8月14日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教师演讲能力提升训练（第三期）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2018年8月13日-8月14日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唤醒内在学习原动力—学生学习动力提升方法（第二期）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构建卓越人生金三角—信仰力、形象力、演说力（第二期）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教师如何应对学生的家庭因素影响（第二期）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教师心理自我认知与调适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2018年8月14日-8月15日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缓解职业压力提高中小学教师的职业幸福感（一期）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解析学生行为密码—学生心理特点分析（第二期）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即兴演讲在课堂中的应用（第二期）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高情商与压力管理（第二期）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教师执行力训练（第三期）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2018年8月15日-8月16日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认识自我教育有方(第三期)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2018年8月15日-8月16日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NLP身心语言程序学-让你更快乐的学问（一期上）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良性关系中的师生沟通(第二期）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课堂魅力好声音—普通话正音与发音训练（第三期）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2018年8月16日-8月17日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中小学生拖延症应对策略（第二期）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魅力教师必修课—专注力训练（第二期）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职业学校班主任专业化成长研修班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青岛市青少年心理健康研究会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青岛市中小学班主任、中层领导、德育校长等（仅面向青岛高新职业学校招生）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90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2018年8月17日-8月19日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平度市青岛路38号平度市职教中心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王老师18661928205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NLP身心语言程序学-让你更快乐的学问（一期下）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心理咨询师系列课程——心理问题诊断与识别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思维导图在教学实践中的应用(第六期)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青岛高新区剑桥外语培训学校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70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青岛市市南区香港东路23号中国海洋大学浮山校区国际教育学院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张老师17685805105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教师互动式家庭教育系列讲座-用爱守护成长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青岛市各级教研人员、青岛市中小学校长、教务人员、青岛市中小学教师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2018年8月18日-8月19日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市南区韶关路54号乙文泰商学院101会议室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笔迹心理学及其应用（三期）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教师常用的心理测验技能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青岛市市北区金坛路17号青职学院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《如何成为高效能教师》专题研修班（平度专场）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青岛中小学、幼儿园各学科骨干和高管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青岛市平度市胜利路78号中小学教师培训中心一楼会议厅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茶文化及茶道的了解与探究（平度专场）第二期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青岛市平度市现河公园茶室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教师心理资本提升（平度专场）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2018年8月18日-8月19日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青岛市平度市胜利路78号中小学教师培训中心一楼会议厅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剑桥自然拼读法师训课程(第二期)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青岛高新区剑桥外语培训学校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青岛市幼儿园和小学英语老师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70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青岛市市南区香港东路23号中国海洋大学浮山校区国际教育学院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张老师17685805105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教师如何帮助学生做好职业生涯规划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青岛市中小学教师、学校管理干部群体、班主任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少儿财商教育—国际创新教育研修班（第三期）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中小学生青春期心理及生理应对措施（第二期）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教师职业形象与礼仪素养提升（第四期）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2018年8月20日-8月21日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提升教师十八项核心素养，做新时代魅力教师（第二期）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青岛市中小学教师（全学段）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2018年8月20日-8月21日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青岛三十七中多功能厅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</w:t>
            </w:r>
            <w:r>
              <w:rPr>
                <w:rFonts w:hint="eastAsia" w:ascii="仿宋_GB2312" w:eastAsia="仿宋_GB2312"/>
                <w:sz w:val="20"/>
                <w:szCs w:val="20"/>
              </w:rPr>
              <w:t>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教师的工作热情与能力激发（第四期）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2018年8月20日-8月21日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</w:tbl>
    <w:p/>
    <w:p/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与压力共舞（一期）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如何将PBL项目制学习应用到教学中（第三期）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思维导图在教学中的应用—骨干教师专题研修班（第三期）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积极心理学在中小学教育中的运用（二期）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高效学习力—专题研修班（第三期）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教育模式对孩子一生的影响（第二期）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思维突破与创新课堂（第二期）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《如何掌握青少年教育心理学》-优秀教师素质提高班（第四期）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2018年8月22日-8月23日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“仁义礼智信“解读当代智慧教育(第四期)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2018年8月22日-8月23日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胡笋13335067986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NLP身心语言程序学-让你更快乐的学问（二期上）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教师如何助力学生全方面发展——听心理教授如何将子女培养成清华学霸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2018年8月22日-8月24日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最强职场幸福力—教师情压管理（第三期）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教育幸福力—爱的传递（第二期）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徐老师13386427691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依恋理论及其应用第二期（上）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唤醒内在学习原动力—学生学习动力提升方法（第三期）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国学智慧与职业素养—骨干教师专题研修班（第三期）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如何建立中小学生的自信（第二期）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情压管理—快速减压实现身心平衡（第二期）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依恋理论及其应用第二期（下）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微课教学技能培训（暑期班）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青岛市各级教研人员、青岛市中小学校长、教务人员、青岛市中小学教师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120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市南区武昌路3号武胜关度假酒店7楼会议室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心理咨询师系列课程——心理咨询技能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与压力共舞（二期）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教师心理资本提升（黄岛专场）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青岛市各校全学段教师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2018年8月25日-8月26日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青岛市黄岛区嘉陵江西路425号滨海学院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如何提升教师的心理资本（一期）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教师公文写作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青岛市中小学教师、学校管理干部群体、班主任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教师语言模式的力量（第二期）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做幸福老师，育幸福孩子—感恩能量专题研修班（第三期）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如何提升教师的心理资本（二期）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教育理念全接触—专题研修班（第三期）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高中班主任主题班会工作坊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青岛市青少年心理健康研究会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青岛市普高职高班主任、德育主任、德育校长、学科教师（仅面向青岛第九中学招生）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80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2018年8月28日-8月29日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王老师18661928205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900元/人</w:t>
            </w:r>
          </w:p>
        </w:tc>
      </w:tr>
    </w:tbl>
    <w:p/>
    <w:p/>
    <w:p/>
    <w:tbl>
      <w:tblPr>
        <w:tblStyle w:val="10"/>
        <w:tblpPr w:leftFromText="180" w:rightFromText="180" w:vertAnchor="page" w:horzAnchor="margin" w:tblpXSpec="center" w:tblpY="216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和谐的人际关系—感恩能量专题研修班（第三期）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青岛市中小学、幼儿园教师、班主任、教研员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缓解职业压力提高中小学教师的职业幸福感（二期）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解析学生行为密码—学生心理特点分析（第三期）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魅力演说—用演讲提升你的影响力（第二期）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尚老师18562662059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性格影响人生（第二期）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NLP身心语言程序学-让你更快乐的学问(二期下)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shd w:val="clear" w:color="auto" w:fill="FFFFFF"/>
              </w:rPr>
              <w:t>怎么上课，学生才喜欢（第二期）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青岛市中小学全体教师</w:t>
            </w:r>
            <w:r>
              <w:rPr>
                <w:rFonts w:hint="eastAsia" w:ascii="仿宋_GB2312" w:eastAsia="仿宋_GB2312"/>
                <w:b/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2018年8月29日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青岛市崂山区第五中学报告厅（青岛市崂山区九水东路629号）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Style w:val="7"/>
                <w:rFonts w:hint="eastAsia" w:ascii="仿宋_GB2312" w:eastAsia="仿宋_GB2312"/>
                <w:b w:val="0"/>
                <w:sz w:val="20"/>
                <w:szCs w:val="20"/>
                <w:shd w:val="clear" w:color="auto" w:fill="FFFFFF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shd w:val="clear" w:color="auto" w:fill="FFFFFF"/>
              </w:rPr>
              <w:t>450元/人</w:t>
            </w:r>
          </w:p>
        </w:tc>
      </w:tr>
    </w:tbl>
    <w:p/>
    <w:p/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做给学生带来幸福感的幸福教师（一期）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青岛市青少年心理健康研究会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崂山区崂山路183号青岛崂山区第六中学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焦老师18661939788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NLP身心语言程序学-让你更快乐的学问（三期上）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青岛市教育管理者，教育工作者，心理老师，辅导员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探索情绪背后的秘密（第二期）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青岛市中小学、幼儿园教师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做给学生带来幸福感的幸福教师(二期)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青岛市青少年心理健康研究会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青岛市中小学教师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延安三路81号青岛幼儿师范学校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王老师18661928205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NLP身心语言程序学-让你更快乐的学问（三期下）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青岛市教育工作者，心理老师，各科老师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2018年8月31日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青岛市市南区福州南路83号19楼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朱老师13153771250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450元/人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</w:tbl>
    <w:p>
      <w:pPr>
        <w:rPr>
          <w:rFonts w:hint="eastAsia"/>
          <w:vanish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仿宋_GB2312" w:hAnsi="Calibri" w:eastAsia="仿宋_GB2312"/>
          <w:b/>
          <w:kern w:val="2"/>
          <w:sz w:val="30"/>
          <w:szCs w:val="30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3、培训结束后，参训教师务必在5个工作日内登陆平台在【我的培训】--【结业评价】中对此次培训进行评价，以免影响学分登记；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4、了解课程详情，请登录</w:t>
      </w:r>
      <w:r>
        <w:rPr>
          <w:rFonts w:hint="eastAsia" w:ascii="仿宋_GB2312" w:hAnsi="Verdana" w:eastAsia="仿宋_GB2312"/>
          <w:b/>
          <w:spacing w:val="15"/>
          <w:sz w:val="30"/>
          <w:szCs w:val="30"/>
          <w:shd w:val="clear" w:color="auto" w:fill="FFFFFF"/>
        </w:rPr>
        <w:t>http://www.ruishihui.com</w:t>
      </w:r>
      <w:r>
        <w:rPr>
          <w:rFonts w:hint="eastAsia" w:ascii="仿宋_GB2312" w:eastAsia="仿宋_GB2312" w:cs="仿宋_GB2312"/>
          <w:b/>
          <w:sz w:val="30"/>
          <w:szCs w:val="30"/>
        </w:rPr>
        <w:t>或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begin"/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instrText xml:space="preserve"> HYPERLINK "http://www.qdnankang.com" </w:instrTex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b/>
          <w:color w:val="000000"/>
          <w:sz w:val="30"/>
          <w:szCs w:val="30"/>
          <w:u w:val="none"/>
        </w:rPr>
        <w:t>http://www.qdnankang.com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end"/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t>或手机移动端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进行报名即可。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5、平台操作事项咨询电话：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13335053020；平台官方客服电话：0532-88983091、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0532-8</w:t>
      </w:r>
      <w:r>
        <w:rPr>
          <w:rFonts w:ascii="仿宋_GB2312" w:eastAsia="仿宋_GB2312"/>
          <w:b/>
          <w:color w:val="000000"/>
          <w:sz w:val="30"/>
          <w:szCs w:val="30"/>
        </w:rPr>
        <w:t>099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6655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ascii="仿宋_GB2312" w:hAnsi="Calibri" w:eastAsia="仿宋_GB2312"/>
          <w:b/>
          <w:kern w:val="2"/>
          <w:sz w:val="30"/>
          <w:szCs w:val="30"/>
        </w:rPr>
        <w:t>6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、平台2</w:t>
      </w:r>
      <w:r>
        <w:rPr>
          <w:rFonts w:ascii="仿宋_GB2312" w:hAnsi="Calibri" w:eastAsia="仿宋_GB2312"/>
          <w:b/>
          <w:kern w:val="2"/>
          <w:sz w:val="30"/>
          <w:szCs w:val="30"/>
        </w:rPr>
        <w:t>017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年度个性化培训学分补录工作现已开始，请还未</w:t>
      </w:r>
      <w:r>
        <w:rPr>
          <w:rFonts w:ascii="仿宋_GB2312" w:hAnsi="Calibri" w:eastAsia="仿宋_GB2312"/>
          <w:b/>
          <w:kern w:val="2"/>
          <w:sz w:val="30"/>
          <w:szCs w:val="30"/>
        </w:rPr>
        <w:t>完成评价的教师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尽快登录睿师汇平台（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begin"/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 HYPERLINK "http://www.ruishihui.com/" 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separate"/>
      </w:r>
      <w:r>
        <w:rPr>
          <w:rStyle w:val="9"/>
          <w:rFonts w:hint="eastAsia" w:ascii="仿宋_GB2312" w:hAnsi="Calibri" w:eastAsia="仿宋_GB2312"/>
          <w:b/>
          <w:kern w:val="2"/>
          <w:sz w:val="30"/>
          <w:szCs w:val="30"/>
        </w:rPr>
        <w:t>http://www.ruishihui.com/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end"/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），对已结业的课程进行评价，以免影响学分登记。截止时间为2018年7月5日0：00。如已完成评价，请忽略。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  <w:vanish/>
        </w:rPr>
      </w:pP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933580"/>
    <w:rsid w:val="00B27F50"/>
    <w:rsid w:val="00C47CFB"/>
    <w:rsid w:val="00F93B9A"/>
    <w:rsid w:val="044D43FC"/>
    <w:rsid w:val="048C1D3B"/>
    <w:rsid w:val="05364C1B"/>
    <w:rsid w:val="06956423"/>
    <w:rsid w:val="0CD16FB1"/>
    <w:rsid w:val="0DA273F3"/>
    <w:rsid w:val="11772374"/>
    <w:rsid w:val="14723B0D"/>
    <w:rsid w:val="230760E0"/>
    <w:rsid w:val="26F24DB5"/>
    <w:rsid w:val="27FC03CC"/>
    <w:rsid w:val="2A7E01D7"/>
    <w:rsid w:val="2B0E6E25"/>
    <w:rsid w:val="32B132AD"/>
    <w:rsid w:val="3AAA604F"/>
    <w:rsid w:val="3E160D45"/>
    <w:rsid w:val="3E8938F5"/>
    <w:rsid w:val="41C80B1C"/>
    <w:rsid w:val="44E66DDF"/>
    <w:rsid w:val="47300333"/>
    <w:rsid w:val="49AB2C7D"/>
    <w:rsid w:val="4A47051A"/>
    <w:rsid w:val="571E7618"/>
    <w:rsid w:val="57EC7981"/>
    <w:rsid w:val="5B9F7BEF"/>
    <w:rsid w:val="5E936A56"/>
    <w:rsid w:val="63DA27CB"/>
    <w:rsid w:val="671A6FBF"/>
    <w:rsid w:val="67916B66"/>
    <w:rsid w:val="6D2E5BED"/>
    <w:rsid w:val="721D4C1B"/>
    <w:rsid w:val="72C26442"/>
    <w:rsid w:val="7480656E"/>
    <w:rsid w:val="757B36DF"/>
    <w:rsid w:val="7FC07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TotalTime>3</TotalTime>
  <ScaleCrop>false</ScaleCrop>
  <LinksUpToDate>false</LinksUpToDate>
  <CharactersWithSpaces>2010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2018-07-05T00:45:05Z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