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60" w:rsidRPr="003E2185" w:rsidRDefault="00377360" w:rsidP="003E2185">
      <w:pPr>
        <w:widowControl w:val="0"/>
        <w:spacing w:line="560" w:lineRule="exact"/>
        <w:jc w:val="center"/>
        <w:rPr>
          <w:rFonts w:ascii="文星标宋" w:eastAsia="文星标宋" w:hAnsi="文星标宋"/>
          <w:color w:val="000000"/>
          <w:kern w:val="2"/>
          <w:sz w:val="44"/>
          <w:szCs w:val="44"/>
        </w:rPr>
      </w:pPr>
      <w:r w:rsidRPr="003E2185">
        <w:rPr>
          <w:rFonts w:ascii="文星标宋" w:eastAsia="文星标宋" w:hAnsi="文星标宋" w:hint="eastAsia"/>
          <w:color w:val="000000"/>
          <w:kern w:val="2"/>
          <w:sz w:val="44"/>
          <w:szCs w:val="44"/>
        </w:rPr>
        <w:t>市南区关于提报青岛市教育科学研究院义务教育“教学实验联盟”及“德育协同创新联盟”“财商协同创新联盟”等联盟成员学校的通知</w:t>
      </w:r>
    </w:p>
    <w:p w:rsidR="00377360" w:rsidRDefault="00377360" w:rsidP="00736D12">
      <w:pPr>
        <w:widowControl w:val="0"/>
        <w:spacing w:line="560" w:lineRule="exact"/>
        <w:ind w:firstLineChars="100" w:firstLine="440"/>
        <w:rPr>
          <w:rFonts w:ascii="文星标宋" w:eastAsia="文星标宋" w:hAnsi="文星标宋"/>
          <w:b/>
          <w:color w:val="000000"/>
          <w:kern w:val="2"/>
          <w:sz w:val="44"/>
          <w:szCs w:val="44"/>
        </w:rPr>
      </w:pPr>
    </w:p>
    <w:p w:rsidR="00377360" w:rsidRDefault="00377360" w:rsidP="002D7DB1">
      <w:pPr>
        <w:widowControl w:val="0"/>
        <w:snapToGrid w:val="0"/>
        <w:spacing w:line="560" w:lineRule="exact"/>
        <w:rPr>
          <w:rFonts w:ascii="仿宋_GB2312" w:eastAsia="仿宋_GB2312"/>
          <w:b/>
          <w:color w:val="000000"/>
          <w:kern w:val="2"/>
          <w:sz w:val="28"/>
          <w:szCs w:val="28"/>
        </w:rPr>
      </w:pPr>
      <w:r w:rsidRPr="002D7DB1">
        <w:rPr>
          <w:rFonts w:ascii="仿宋_GB2312" w:eastAsia="仿宋_GB2312" w:hint="eastAsia"/>
          <w:b/>
          <w:color w:val="000000"/>
          <w:kern w:val="2"/>
          <w:sz w:val="28"/>
          <w:szCs w:val="28"/>
        </w:rPr>
        <w:t>局属各学校、幼儿园，各民办学校、幼儿园，各驻区幼儿园：</w:t>
      </w:r>
    </w:p>
    <w:p w:rsidR="00736D12" w:rsidRDefault="00B9373E" w:rsidP="00B9373E">
      <w:pPr>
        <w:widowControl w:val="0"/>
        <w:snapToGrid w:val="0"/>
        <w:spacing w:line="560" w:lineRule="exact"/>
        <w:ind w:firstLine="570"/>
        <w:rPr>
          <w:rFonts w:ascii="仿宋_GB2312" w:eastAsia="仿宋_GB2312"/>
          <w:color w:val="000000"/>
          <w:kern w:val="2"/>
          <w:sz w:val="28"/>
          <w:szCs w:val="28"/>
        </w:rPr>
      </w:pPr>
      <w:r w:rsidRPr="00B9373E">
        <w:rPr>
          <w:rFonts w:ascii="仿宋_GB2312" w:eastAsia="仿宋_GB2312" w:hint="eastAsia"/>
          <w:color w:val="000000"/>
          <w:kern w:val="2"/>
          <w:sz w:val="28"/>
          <w:szCs w:val="28"/>
        </w:rPr>
        <w:t>为进一步推进全市教育教学改革进程，青岛市教科院下发了《关于提报青岛市教育科学研究院义务教育科学研究院义务教育“教学实验联盟”及“德育协同创新联盟”“财商协同创新联盟”等联盟成员学校的通知》，我区将严格按照文件精神，组织申报和选拔。请各校按照通知要求，根据</w:t>
      </w:r>
      <w:r>
        <w:rPr>
          <w:rFonts w:ascii="仿宋_GB2312" w:eastAsia="仿宋_GB2312" w:hint="eastAsia"/>
          <w:color w:val="000000"/>
          <w:kern w:val="2"/>
          <w:sz w:val="28"/>
          <w:szCs w:val="28"/>
        </w:rPr>
        <w:t>学校</w:t>
      </w:r>
      <w:r w:rsidRPr="00B9373E">
        <w:rPr>
          <w:rFonts w:ascii="仿宋_GB2312" w:eastAsia="仿宋_GB2312" w:hint="eastAsia"/>
          <w:color w:val="000000"/>
          <w:kern w:val="2"/>
          <w:sz w:val="28"/>
          <w:szCs w:val="28"/>
        </w:rPr>
        <w:t>发展需求，</w:t>
      </w:r>
      <w:r w:rsidR="00377360">
        <w:rPr>
          <w:rFonts w:ascii="仿宋_GB2312" w:eastAsia="仿宋_GB2312" w:hint="eastAsia"/>
          <w:color w:val="000000"/>
          <w:kern w:val="2"/>
          <w:sz w:val="28"/>
          <w:szCs w:val="28"/>
        </w:rPr>
        <w:t>申报</w:t>
      </w:r>
      <w:r w:rsidR="00736D12">
        <w:rPr>
          <w:rFonts w:ascii="仿宋_GB2312" w:eastAsia="仿宋_GB2312" w:hint="eastAsia"/>
          <w:color w:val="000000"/>
          <w:kern w:val="2"/>
          <w:sz w:val="28"/>
          <w:szCs w:val="28"/>
        </w:rPr>
        <w:t>其中的2个联盟；区域层面将根据实际情况，确定推荐市级联盟及区级联盟成员学校名单。</w:t>
      </w:r>
    </w:p>
    <w:p w:rsidR="00377360" w:rsidRDefault="00377360" w:rsidP="00575D96">
      <w:pPr>
        <w:widowControl w:val="0"/>
        <w:snapToGrid w:val="0"/>
        <w:spacing w:line="560" w:lineRule="exact"/>
        <w:ind w:firstLine="570"/>
        <w:rPr>
          <w:rFonts w:ascii="仿宋_GB2312" w:eastAsia="仿宋_GB2312"/>
          <w:color w:val="000000"/>
          <w:kern w:val="2"/>
          <w:sz w:val="28"/>
          <w:szCs w:val="28"/>
        </w:rPr>
      </w:pPr>
      <w:r>
        <w:rPr>
          <w:rFonts w:ascii="仿宋_GB2312" w:eastAsia="仿宋_GB2312" w:hint="eastAsia"/>
          <w:color w:val="000000"/>
          <w:kern w:val="2"/>
          <w:sz w:val="28"/>
          <w:szCs w:val="28"/>
        </w:rPr>
        <w:t>请各校将报名表或申报表（附件</w:t>
      </w:r>
      <w:r>
        <w:rPr>
          <w:rFonts w:ascii="仿宋_GB2312" w:eastAsia="仿宋_GB2312"/>
          <w:color w:val="000000"/>
          <w:kern w:val="2"/>
          <w:sz w:val="28"/>
          <w:szCs w:val="28"/>
        </w:rPr>
        <w:t>2</w:t>
      </w:r>
      <w:r>
        <w:rPr>
          <w:rFonts w:ascii="仿宋_GB2312" w:eastAsia="仿宋_GB2312" w:hint="eastAsia"/>
          <w:color w:val="000000"/>
          <w:kern w:val="2"/>
          <w:sz w:val="28"/>
          <w:szCs w:val="28"/>
        </w:rPr>
        <w:t>、</w:t>
      </w:r>
      <w:r>
        <w:rPr>
          <w:rFonts w:ascii="仿宋_GB2312" w:eastAsia="仿宋_GB2312"/>
          <w:color w:val="000000"/>
          <w:kern w:val="2"/>
          <w:sz w:val="28"/>
          <w:szCs w:val="28"/>
        </w:rPr>
        <w:t>3</w:t>
      </w:r>
      <w:r>
        <w:rPr>
          <w:rFonts w:ascii="仿宋_GB2312" w:eastAsia="仿宋_GB2312" w:hint="eastAsia"/>
          <w:color w:val="000000"/>
          <w:kern w:val="2"/>
          <w:sz w:val="28"/>
          <w:szCs w:val="28"/>
        </w:rPr>
        <w:t>、</w:t>
      </w:r>
      <w:r>
        <w:rPr>
          <w:rFonts w:ascii="仿宋_GB2312" w:eastAsia="仿宋_GB2312"/>
          <w:color w:val="000000"/>
          <w:kern w:val="2"/>
          <w:sz w:val="28"/>
          <w:szCs w:val="28"/>
        </w:rPr>
        <w:t>4</w:t>
      </w:r>
      <w:r>
        <w:rPr>
          <w:rFonts w:ascii="仿宋_GB2312" w:eastAsia="仿宋_GB2312" w:hint="eastAsia"/>
          <w:color w:val="000000"/>
          <w:kern w:val="2"/>
          <w:sz w:val="28"/>
          <w:szCs w:val="28"/>
        </w:rPr>
        <w:t>），于</w:t>
      </w:r>
      <w:smartTag w:uri="urn:schemas-microsoft-com:office:smarttags" w:element="chsdate">
        <w:smartTagPr>
          <w:attr w:name="Year" w:val="2018"/>
          <w:attr w:name="Month" w:val="9"/>
          <w:attr w:name="Day" w:val="6"/>
          <w:attr w:name="IsLunarDate" w:val="False"/>
          <w:attr w:name="IsROCDate" w:val="False"/>
        </w:smartTagPr>
        <w:r>
          <w:rPr>
            <w:rFonts w:ascii="仿宋_GB2312" w:eastAsia="仿宋_GB2312"/>
            <w:color w:val="000000"/>
            <w:kern w:val="2"/>
            <w:sz w:val="28"/>
            <w:szCs w:val="28"/>
          </w:rPr>
          <w:t>9</w:t>
        </w:r>
        <w:r>
          <w:rPr>
            <w:rFonts w:ascii="仿宋_GB2312" w:eastAsia="仿宋_GB2312" w:hint="eastAsia"/>
            <w:color w:val="000000"/>
            <w:kern w:val="2"/>
            <w:sz w:val="28"/>
            <w:szCs w:val="28"/>
          </w:rPr>
          <w:t>月</w:t>
        </w:r>
        <w:r>
          <w:rPr>
            <w:rFonts w:ascii="仿宋_GB2312" w:eastAsia="仿宋_GB2312"/>
            <w:color w:val="000000"/>
            <w:kern w:val="2"/>
            <w:sz w:val="28"/>
            <w:szCs w:val="28"/>
          </w:rPr>
          <w:t>6</w:t>
        </w:r>
        <w:r>
          <w:rPr>
            <w:rFonts w:ascii="仿宋_GB2312" w:eastAsia="仿宋_GB2312" w:hint="eastAsia"/>
            <w:color w:val="000000"/>
            <w:kern w:val="2"/>
            <w:sz w:val="28"/>
            <w:szCs w:val="28"/>
          </w:rPr>
          <w:t>日</w:t>
        </w:r>
      </w:smartTag>
      <w:r>
        <w:rPr>
          <w:rFonts w:ascii="仿宋_GB2312" w:eastAsia="仿宋_GB2312" w:hint="eastAsia"/>
          <w:color w:val="000000"/>
          <w:kern w:val="2"/>
          <w:sz w:val="28"/>
          <w:szCs w:val="28"/>
        </w:rPr>
        <w:t>下午</w:t>
      </w:r>
      <w:r>
        <w:rPr>
          <w:rFonts w:ascii="仿宋_GB2312" w:eastAsia="仿宋_GB2312"/>
          <w:color w:val="000000"/>
          <w:kern w:val="2"/>
          <w:sz w:val="28"/>
          <w:szCs w:val="28"/>
        </w:rPr>
        <w:t>4:00</w:t>
      </w:r>
      <w:r>
        <w:rPr>
          <w:rFonts w:ascii="仿宋_GB2312" w:eastAsia="仿宋_GB2312" w:hint="eastAsia"/>
          <w:color w:val="000000"/>
          <w:kern w:val="2"/>
          <w:sz w:val="28"/>
          <w:szCs w:val="28"/>
        </w:rPr>
        <w:t>前通过即时通报送至市南区教育研究中心教研室。</w:t>
      </w:r>
    </w:p>
    <w:p w:rsidR="00377360" w:rsidRDefault="00377360" w:rsidP="00575D96">
      <w:pPr>
        <w:widowControl w:val="0"/>
        <w:snapToGrid w:val="0"/>
        <w:spacing w:line="560" w:lineRule="exact"/>
        <w:ind w:firstLine="570"/>
        <w:rPr>
          <w:rFonts w:ascii="仿宋_GB2312" w:eastAsia="仿宋_GB2312"/>
          <w:color w:val="000000"/>
          <w:kern w:val="2"/>
          <w:sz w:val="28"/>
          <w:szCs w:val="28"/>
        </w:rPr>
      </w:pPr>
      <w:r>
        <w:rPr>
          <w:rFonts w:ascii="仿宋_GB2312" w:eastAsia="仿宋_GB2312" w:hint="eastAsia"/>
          <w:color w:val="000000"/>
          <w:kern w:val="2"/>
          <w:sz w:val="28"/>
          <w:szCs w:val="28"/>
        </w:rPr>
        <w:t>联系人：</w:t>
      </w:r>
    </w:p>
    <w:p w:rsidR="00377360" w:rsidRDefault="00377360" w:rsidP="00575D96">
      <w:pPr>
        <w:widowControl w:val="0"/>
        <w:snapToGrid w:val="0"/>
        <w:spacing w:line="560" w:lineRule="exact"/>
        <w:ind w:firstLine="570"/>
        <w:rPr>
          <w:rFonts w:ascii="仿宋_GB2312" w:eastAsia="仿宋_GB2312"/>
          <w:color w:val="000000"/>
          <w:kern w:val="2"/>
          <w:sz w:val="28"/>
          <w:szCs w:val="28"/>
        </w:rPr>
      </w:pPr>
      <w:r>
        <w:rPr>
          <w:rFonts w:ascii="仿宋_GB2312" w:eastAsia="仿宋_GB2312" w:hint="eastAsia"/>
          <w:color w:val="000000"/>
          <w:kern w:val="2"/>
          <w:sz w:val="28"/>
          <w:szCs w:val="28"/>
        </w:rPr>
        <w:t>初中：</w:t>
      </w: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关</w:t>
      </w:r>
      <w:r>
        <w:rPr>
          <w:rFonts w:ascii="仿宋_GB2312" w:eastAsia="仿宋_GB2312"/>
          <w:color w:val="000000"/>
          <w:kern w:val="2"/>
          <w:sz w:val="28"/>
          <w:szCs w:val="28"/>
        </w:rPr>
        <w:t xml:space="preserve">  </w:t>
      </w:r>
      <w:proofErr w:type="gramStart"/>
      <w:r>
        <w:rPr>
          <w:rFonts w:ascii="仿宋_GB2312" w:eastAsia="仿宋_GB2312" w:hint="eastAsia"/>
          <w:color w:val="000000"/>
          <w:kern w:val="2"/>
          <w:sz w:val="28"/>
          <w:szCs w:val="28"/>
        </w:rPr>
        <w:t>茜</w:t>
      </w:r>
      <w:proofErr w:type="gramEnd"/>
      <w:r>
        <w:rPr>
          <w:rFonts w:ascii="仿宋_GB2312" w:eastAsia="仿宋_GB2312"/>
          <w:color w:val="000000"/>
          <w:kern w:val="2"/>
          <w:sz w:val="28"/>
          <w:szCs w:val="28"/>
        </w:rPr>
        <w:t xml:space="preserve">  </w:t>
      </w:r>
      <w:r>
        <w:rPr>
          <w:rFonts w:ascii="仿宋_GB2312" w:eastAsia="仿宋_GB2312" w:hint="eastAsia"/>
          <w:color w:val="000000"/>
          <w:kern w:val="2"/>
          <w:sz w:val="28"/>
          <w:szCs w:val="28"/>
        </w:rPr>
        <w:t>主</w:t>
      </w: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任</w:t>
      </w: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电话：</w:t>
      </w:r>
      <w:r>
        <w:rPr>
          <w:rFonts w:ascii="仿宋_GB2312" w:eastAsia="仿宋_GB2312"/>
          <w:color w:val="000000"/>
          <w:kern w:val="2"/>
          <w:sz w:val="28"/>
          <w:szCs w:val="28"/>
        </w:rPr>
        <w:t>66885010</w:t>
      </w:r>
    </w:p>
    <w:p w:rsidR="00377360" w:rsidRDefault="00377360" w:rsidP="00575D96">
      <w:pPr>
        <w:widowControl w:val="0"/>
        <w:snapToGrid w:val="0"/>
        <w:spacing w:line="560" w:lineRule="exact"/>
        <w:ind w:firstLine="570"/>
        <w:rPr>
          <w:rFonts w:ascii="仿宋_GB2312" w:eastAsia="仿宋_GB2312"/>
          <w:color w:val="000000"/>
          <w:kern w:val="2"/>
          <w:sz w:val="28"/>
          <w:szCs w:val="28"/>
        </w:rPr>
      </w:pPr>
      <w:r>
        <w:rPr>
          <w:rFonts w:ascii="仿宋_GB2312" w:eastAsia="仿宋_GB2312" w:hint="eastAsia"/>
          <w:color w:val="000000"/>
          <w:kern w:val="2"/>
          <w:sz w:val="28"/>
          <w:szCs w:val="28"/>
        </w:rPr>
        <w:t>小学：</w:t>
      </w: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杨</w:t>
      </w:r>
      <w:r>
        <w:rPr>
          <w:rFonts w:ascii="仿宋_GB2312" w:eastAsia="仿宋_GB2312"/>
          <w:color w:val="000000"/>
          <w:kern w:val="2"/>
          <w:sz w:val="28"/>
          <w:szCs w:val="28"/>
        </w:rPr>
        <w:t xml:space="preserve">  </w:t>
      </w:r>
      <w:proofErr w:type="gramStart"/>
      <w:r>
        <w:rPr>
          <w:rFonts w:ascii="仿宋_GB2312" w:eastAsia="仿宋_GB2312" w:hint="eastAsia"/>
          <w:color w:val="000000"/>
          <w:kern w:val="2"/>
          <w:sz w:val="28"/>
          <w:szCs w:val="28"/>
        </w:rPr>
        <w:t>蔚</w:t>
      </w:r>
      <w:proofErr w:type="gramEnd"/>
      <w:r>
        <w:rPr>
          <w:rFonts w:ascii="仿宋_GB2312" w:eastAsia="仿宋_GB2312"/>
          <w:color w:val="000000"/>
          <w:kern w:val="2"/>
          <w:sz w:val="28"/>
          <w:szCs w:val="28"/>
        </w:rPr>
        <w:t xml:space="preserve">  </w:t>
      </w:r>
      <w:r>
        <w:rPr>
          <w:rFonts w:ascii="仿宋_GB2312" w:eastAsia="仿宋_GB2312" w:hint="eastAsia"/>
          <w:color w:val="000000"/>
          <w:kern w:val="2"/>
          <w:sz w:val="28"/>
          <w:szCs w:val="28"/>
        </w:rPr>
        <w:t>副主任</w:t>
      </w: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电话：</w:t>
      </w:r>
      <w:r>
        <w:rPr>
          <w:rFonts w:ascii="仿宋_GB2312" w:eastAsia="仿宋_GB2312"/>
          <w:color w:val="000000"/>
          <w:kern w:val="2"/>
          <w:sz w:val="28"/>
          <w:szCs w:val="28"/>
        </w:rPr>
        <w:t>66885016</w:t>
      </w:r>
    </w:p>
    <w:p w:rsidR="00377360" w:rsidRDefault="00377360" w:rsidP="00575D96">
      <w:pPr>
        <w:widowControl w:val="0"/>
        <w:snapToGrid w:val="0"/>
        <w:spacing w:line="560" w:lineRule="exact"/>
        <w:ind w:firstLine="570"/>
        <w:rPr>
          <w:rFonts w:ascii="仿宋_GB2312" w:eastAsia="仿宋_GB2312"/>
          <w:color w:val="000000"/>
          <w:kern w:val="2"/>
          <w:sz w:val="28"/>
          <w:szCs w:val="28"/>
        </w:rPr>
      </w:pPr>
      <w:r>
        <w:rPr>
          <w:rFonts w:ascii="仿宋_GB2312" w:eastAsia="仿宋_GB2312" w:hint="eastAsia"/>
          <w:color w:val="000000"/>
          <w:kern w:val="2"/>
          <w:sz w:val="28"/>
          <w:szCs w:val="28"/>
        </w:rPr>
        <w:t>幼儿园：王贞桂</w:t>
      </w: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副主任</w:t>
      </w: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电话：</w:t>
      </w:r>
      <w:r>
        <w:rPr>
          <w:rFonts w:ascii="仿宋_GB2312" w:eastAsia="仿宋_GB2312"/>
          <w:color w:val="000000"/>
          <w:kern w:val="2"/>
          <w:sz w:val="28"/>
          <w:szCs w:val="28"/>
        </w:rPr>
        <w:t>66885017</w:t>
      </w:r>
    </w:p>
    <w:p w:rsidR="00377360" w:rsidRDefault="00377360" w:rsidP="003E2185">
      <w:pPr>
        <w:widowControl w:val="0"/>
        <w:spacing w:line="560" w:lineRule="exact"/>
        <w:ind w:firstLineChars="200" w:firstLine="560"/>
        <w:rPr>
          <w:rFonts w:ascii="仿宋_GB2312" w:eastAsia="仿宋_GB2312"/>
          <w:color w:val="000000"/>
          <w:kern w:val="2"/>
          <w:sz w:val="28"/>
          <w:szCs w:val="28"/>
        </w:rPr>
      </w:pPr>
      <w:r w:rsidRPr="00927290">
        <w:rPr>
          <w:rFonts w:ascii="仿宋_GB2312" w:eastAsia="仿宋_GB2312" w:hint="eastAsia"/>
          <w:color w:val="000000"/>
          <w:kern w:val="2"/>
          <w:sz w:val="28"/>
          <w:szCs w:val="28"/>
        </w:rPr>
        <w:t>附件：</w:t>
      </w:r>
      <w:r w:rsidRPr="00575D96">
        <w:rPr>
          <w:rFonts w:ascii="仿宋_GB2312" w:eastAsia="仿宋_GB2312" w:hint="eastAsia"/>
          <w:color w:val="000000"/>
          <w:kern w:val="2"/>
          <w:sz w:val="28"/>
          <w:szCs w:val="28"/>
        </w:rPr>
        <w:t>青岛市教科院《</w:t>
      </w:r>
      <w:r w:rsidRPr="00B71779">
        <w:rPr>
          <w:rFonts w:ascii="仿宋_GB2312" w:eastAsia="仿宋_GB2312" w:hint="eastAsia"/>
          <w:color w:val="000000"/>
          <w:kern w:val="2"/>
          <w:sz w:val="28"/>
          <w:szCs w:val="28"/>
        </w:rPr>
        <w:t>关于提报青岛市教育科学研究院义务教</w:t>
      </w:r>
      <w:r w:rsidRPr="00575D96">
        <w:rPr>
          <w:rFonts w:ascii="仿宋_GB2312" w:eastAsia="仿宋_GB2312" w:hint="eastAsia"/>
          <w:color w:val="000000"/>
          <w:kern w:val="2"/>
          <w:sz w:val="28"/>
          <w:szCs w:val="28"/>
        </w:rPr>
        <w:t>育科学研究院义务教育“教学实验联盟”及“德育协同创新联盟”“财商协同创新联盟”等联盟成员学校的通知》</w:t>
      </w:r>
    </w:p>
    <w:p w:rsidR="00377360" w:rsidRDefault="00377360" w:rsidP="007C5ACE">
      <w:pPr>
        <w:widowControl w:val="0"/>
        <w:spacing w:line="560" w:lineRule="exact"/>
        <w:ind w:firstLineChars="100" w:firstLine="280"/>
        <w:rPr>
          <w:rFonts w:ascii="仿宋_GB2312" w:eastAsia="仿宋_GB2312"/>
          <w:color w:val="000000"/>
          <w:kern w:val="2"/>
          <w:sz w:val="28"/>
          <w:szCs w:val="28"/>
        </w:rPr>
      </w:pPr>
      <w:r>
        <w:rPr>
          <w:rFonts w:ascii="仿宋_GB2312" w:eastAsia="仿宋_GB2312"/>
          <w:color w:val="000000"/>
          <w:kern w:val="2"/>
          <w:sz w:val="28"/>
          <w:szCs w:val="28"/>
        </w:rPr>
        <w:t xml:space="preserve">                                     </w:t>
      </w:r>
      <w:r>
        <w:rPr>
          <w:rFonts w:ascii="仿宋_GB2312" w:eastAsia="仿宋_GB2312" w:hint="eastAsia"/>
          <w:color w:val="000000"/>
          <w:kern w:val="2"/>
          <w:sz w:val="28"/>
          <w:szCs w:val="28"/>
        </w:rPr>
        <w:t>市南区教育研究中心</w:t>
      </w:r>
    </w:p>
    <w:p w:rsidR="00377360" w:rsidRPr="00213257" w:rsidRDefault="00377360" w:rsidP="00213257">
      <w:pPr>
        <w:widowControl w:val="0"/>
        <w:spacing w:line="560" w:lineRule="exact"/>
        <w:ind w:firstLineChars="100" w:firstLine="280"/>
        <w:rPr>
          <w:rFonts w:ascii="仿宋_GB2312" w:eastAsia="仿宋_GB2312"/>
          <w:color w:val="000000"/>
          <w:kern w:val="2"/>
          <w:sz w:val="28"/>
          <w:szCs w:val="28"/>
        </w:rPr>
      </w:pPr>
      <w:r>
        <w:rPr>
          <w:rFonts w:ascii="仿宋_GB2312" w:eastAsia="仿宋_GB2312"/>
          <w:color w:val="000000"/>
          <w:kern w:val="2"/>
          <w:sz w:val="28"/>
          <w:szCs w:val="28"/>
        </w:rPr>
        <w:t xml:space="preserve">                                      </w:t>
      </w:r>
      <w:smartTag w:uri="urn:schemas-microsoft-com:office:smarttags" w:element="chsdate">
        <w:smartTagPr>
          <w:attr w:name="Year" w:val="2018"/>
          <w:attr w:name="Month" w:val="9"/>
          <w:attr w:name="Day" w:val="4"/>
          <w:attr w:name="IsLunarDate" w:val="False"/>
          <w:attr w:name="IsROCDate" w:val="False"/>
        </w:smartTagPr>
        <w:r>
          <w:rPr>
            <w:rFonts w:ascii="仿宋_GB2312" w:eastAsia="仿宋_GB2312"/>
            <w:color w:val="000000"/>
            <w:kern w:val="2"/>
            <w:sz w:val="28"/>
            <w:szCs w:val="28"/>
          </w:rPr>
          <w:t>2018</w:t>
        </w:r>
        <w:r>
          <w:rPr>
            <w:rFonts w:ascii="仿宋_GB2312" w:eastAsia="仿宋_GB2312" w:hint="eastAsia"/>
            <w:color w:val="000000"/>
            <w:kern w:val="2"/>
            <w:sz w:val="28"/>
            <w:szCs w:val="28"/>
          </w:rPr>
          <w:t>年</w:t>
        </w:r>
        <w:r>
          <w:rPr>
            <w:rFonts w:ascii="仿宋_GB2312" w:eastAsia="仿宋_GB2312"/>
            <w:color w:val="000000"/>
            <w:kern w:val="2"/>
            <w:sz w:val="28"/>
            <w:szCs w:val="28"/>
          </w:rPr>
          <w:t>9</w:t>
        </w:r>
        <w:r>
          <w:rPr>
            <w:rFonts w:ascii="仿宋_GB2312" w:eastAsia="仿宋_GB2312" w:hint="eastAsia"/>
            <w:color w:val="000000"/>
            <w:kern w:val="2"/>
            <w:sz w:val="28"/>
            <w:szCs w:val="28"/>
          </w:rPr>
          <w:t>月</w:t>
        </w:r>
        <w:r>
          <w:rPr>
            <w:rFonts w:ascii="仿宋_GB2312" w:eastAsia="仿宋_GB2312"/>
            <w:color w:val="000000"/>
            <w:kern w:val="2"/>
            <w:sz w:val="28"/>
            <w:szCs w:val="28"/>
          </w:rPr>
          <w:t>4</w:t>
        </w:r>
        <w:r>
          <w:rPr>
            <w:rFonts w:ascii="仿宋_GB2312" w:eastAsia="仿宋_GB2312" w:hint="eastAsia"/>
            <w:color w:val="000000"/>
            <w:kern w:val="2"/>
            <w:sz w:val="28"/>
            <w:szCs w:val="28"/>
          </w:rPr>
          <w:t>日</w:t>
        </w:r>
      </w:smartTag>
    </w:p>
    <w:p w:rsidR="00377360" w:rsidRDefault="00377360">
      <w:pPr>
        <w:adjustRightInd w:val="0"/>
        <w:spacing w:line="312" w:lineRule="atLeast"/>
        <w:jc w:val="distribute"/>
        <w:textAlignment w:val="baseline"/>
        <w:rPr>
          <w:rFonts w:ascii="方正小标宋简体" w:eastAsia="方正小标宋简体" w:hAnsi="方正小标宋简体"/>
          <w:bCs/>
          <w:color w:val="FF0000"/>
          <w:spacing w:val="-20"/>
          <w:w w:val="90"/>
          <w:sz w:val="84"/>
          <w:szCs w:val="84"/>
        </w:rPr>
      </w:pPr>
      <w:r>
        <w:rPr>
          <w:rFonts w:ascii="方正小标宋简体" w:eastAsia="方正小标宋简体" w:hAnsi="方正小标宋简体" w:cs="方正小标宋简体" w:hint="eastAsia"/>
          <w:bCs/>
          <w:color w:val="FF0000"/>
          <w:spacing w:val="-20"/>
          <w:w w:val="90"/>
          <w:sz w:val="84"/>
          <w:szCs w:val="84"/>
        </w:rPr>
        <w:lastRenderedPageBreak/>
        <w:t>青岛市教育科学研究院</w:t>
      </w:r>
    </w:p>
    <w:tbl>
      <w:tblPr>
        <w:tblpPr w:leftFromText="180" w:rightFromText="180" w:vertAnchor="text" w:horzAnchor="margin" w:tblpY="94"/>
        <w:tblW w:w="9060" w:type="dxa"/>
        <w:tblLayout w:type="fixed"/>
        <w:tblLook w:val="00A0"/>
      </w:tblPr>
      <w:tblGrid>
        <w:gridCol w:w="9060"/>
      </w:tblGrid>
      <w:tr w:rsidR="00377360">
        <w:tc>
          <w:tcPr>
            <w:tcW w:w="9060" w:type="dxa"/>
            <w:tcBorders>
              <w:top w:val="thinThickSmallGap" w:sz="12" w:space="0" w:color="FF0000"/>
            </w:tcBorders>
          </w:tcPr>
          <w:p w:rsidR="00377360" w:rsidRDefault="00377360">
            <w:pPr>
              <w:adjustRightInd w:val="0"/>
              <w:spacing w:line="400" w:lineRule="exact"/>
              <w:ind w:rightChars="16" w:right="34"/>
              <w:jc w:val="right"/>
              <w:textAlignment w:val="baseline"/>
              <w:rPr>
                <w:rFonts w:ascii="楷体_GB2312" w:eastAsia="楷体_GB2312"/>
                <w:sz w:val="32"/>
                <w:szCs w:val="32"/>
              </w:rPr>
            </w:pPr>
          </w:p>
          <w:p w:rsidR="00377360" w:rsidRDefault="00377360" w:rsidP="0043412E">
            <w:pPr>
              <w:wordWrap w:val="0"/>
              <w:adjustRightInd w:val="0"/>
              <w:spacing w:line="400" w:lineRule="exact"/>
              <w:ind w:rightChars="16" w:right="34"/>
              <w:jc w:val="right"/>
              <w:textAlignment w:val="baseline"/>
              <w:rPr>
                <w:rFonts w:ascii="仿宋_GB2312" w:eastAsia="仿宋_GB2312"/>
                <w:spacing w:val="8"/>
                <w:sz w:val="32"/>
                <w:szCs w:val="20"/>
              </w:rPr>
            </w:pPr>
            <w:r>
              <w:rPr>
                <w:rFonts w:ascii="楷体_GB2312" w:eastAsia="楷体_GB2312" w:hint="eastAsia"/>
                <w:sz w:val="32"/>
                <w:szCs w:val="32"/>
              </w:rPr>
              <w:t>教科院〔</w:t>
            </w:r>
            <w:r>
              <w:rPr>
                <w:rFonts w:ascii="楷体_GB2312" w:eastAsia="楷体_GB2312"/>
                <w:sz w:val="32"/>
                <w:szCs w:val="32"/>
              </w:rPr>
              <w:t>2018</w:t>
            </w:r>
            <w:r>
              <w:rPr>
                <w:rFonts w:ascii="楷体_GB2312" w:eastAsia="楷体_GB2312" w:hint="eastAsia"/>
                <w:sz w:val="32"/>
                <w:szCs w:val="32"/>
              </w:rPr>
              <w:t>〕</w:t>
            </w:r>
            <w:r>
              <w:rPr>
                <w:rFonts w:ascii="楷体_GB2312" w:eastAsia="楷体_GB2312"/>
                <w:sz w:val="32"/>
                <w:szCs w:val="32"/>
              </w:rPr>
              <w:t>64</w:t>
            </w:r>
            <w:r>
              <w:rPr>
                <w:rFonts w:ascii="楷体_GB2312" w:eastAsia="楷体_GB2312" w:hint="eastAsia"/>
                <w:sz w:val="32"/>
                <w:szCs w:val="32"/>
              </w:rPr>
              <w:t>号</w:t>
            </w:r>
          </w:p>
        </w:tc>
      </w:tr>
    </w:tbl>
    <w:p w:rsidR="00377360" w:rsidRDefault="00377360">
      <w:pPr>
        <w:adjustRightInd w:val="0"/>
        <w:spacing w:line="440" w:lineRule="exact"/>
        <w:jc w:val="center"/>
        <w:rPr>
          <w:rFonts w:ascii="方正小标宋简体" w:eastAsia="方正小标宋简体" w:hAnsi="文星标宋"/>
          <w:b/>
          <w:bCs/>
          <w:sz w:val="36"/>
          <w:szCs w:val="36"/>
        </w:rPr>
      </w:pPr>
    </w:p>
    <w:p w:rsidR="00377360" w:rsidRPr="002D7DB1" w:rsidRDefault="00377360" w:rsidP="002D7DB1">
      <w:pPr>
        <w:spacing w:line="560" w:lineRule="exact"/>
        <w:jc w:val="center"/>
        <w:rPr>
          <w:rFonts w:ascii="方正小标宋简体" w:eastAsia="方正小标宋简体" w:hAnsi="方正小标宋简体"/>
          <w:snapToGrid w:val="0"/>
          <w:spacing w:val="6"/>
          <w:position w:val="2"/>
          <w:sz w:val="44"/>
          <w:szCs w:val="44"/>
        </w:rPr>
      </w:pPr>
      <w:r w:rsidRPr="00F812B9">
        <w:rPr>
          <w:rFonts w:ascii="方正小标宋简体" w:eastAsia="方正小标宋简体" w:hAnsi="方正小标宋简体" w:hint="eastAsia"/>
          <w:snapToGrid w:val="0"/>
          <w:spacing w:val="6"/>
          <w:position w:val="2"/>
          <w:sz w:val="44"/>
          <w:szCs w:val="44"/>
        </w:rPr>
        <w:t>关于提报青岛市教育科学研究院义务教育“教学实验联盟”及“德育协同创新联盟”“财商协同创新联盟”等联盟成员学校的通知</w:t>
      </w:r>
    </w:p>
    <w:p w:rsidR="00377360" w:rsidRPr="002D7DB1" w:rsidRDefault="00377360" w:rsidP="0043412E">
      <w:pPr>
        <w:spacing w:line="560" w:lineRule="exact"/>
        <w:jc w:val="center"/>
        <w:rPr>
          <w:rFonts w:ascii="方正小标宋简体" w:eastAsia="方正小标宋简体" w:hAnsi="方正小标宋简体"/>
          <w:snapToGrid w:val="0"/>
          <w:spacing w:val="6"/>
          <w:position w:val="2"/>
          <w:sz w:val="44"/>
          <w:szCs w:val="44"/>
        </w:rPr>
      </w:pPr>
    </w:p>
    <w:p w:rsidR="00377360" w:rsidRDefault="00377360" w:rsidP="0043412E">
      <w:pPr>
        <w:spacing w:line="560" w:lineRule="exact"/>
        <w:jc w:val="center"/>
        <w:rPr>
          <w:rFonts w:ascii="黑体" w:eastAsia="黑体" w:hAnsi="黑体"/>
          <w:sz w:val="32"/>
          <w:szCs w:val="32"/>
        </w:rPr>
      </w:pPr>
    </w:p>
    <w:p w:rsidR="00377360" w:rsidRDefault="00377360" w:rsidP="0043412E">
      <w:pPr>
        <w:spacing w:line="560" w:lineRule="exact"/>
        <w:jc w:val="left"/>
        <w:rPr>
          <w:rFonts w:ascii="仿宋_GB2312" w:eastAsia="仿宋_GB2312"/>
          <w:sz w:val="32"/>
          <w:szCs w:val="32"/>
        </w:rPr>
      </w:pPr>
      <w:r>
        <w:rPr>
          <w:rFonts w:ascii="仿宋_GB2312" w:eastAsia="仿宋_GB2312" w:hint="eastAsia"/>
          <w:sz w:val="32"/>
          <w:szCs w:val="32"/>
        </w:rPr>
        <w:t>各区、市教育（体）局教研室（教育中心），青岛高新区人才服务和教育体育发展局，局属各单位，有关民办学校：</w:t>
      </w:r>
    </w:p>
    <w:tbl>
      <w:tblPr>
        <w:tblW w:w="9060" w:type="dxa"/>
        <w:tblLayout w:type="fixed"/>
        <w:tblLook w:val="00A0"/>
      </w:tblPr>
      <w:tblGrid>
        <w:gridCol w:w="9060"/>
      </w:tblGrid>
      <w:tr w:rsidR="00377360" w:rsidTr="0043412E">
        <w:tc>
          <w:tcPr>
            <w:tcW w:w="9060" w:type="dxa"/>
            <w:tcBorders>
              <w:top w:val="thinThickSmallGap" w:sz="12" w:space="0" w:color="FF0000"/>
            </w:tcBorders>
          </w:tcPr>
          <w:p w:rsidR="00377360" w:rsidRDefault="00377360" w:rsidP="0043412E">
            <w:pPr>
              <w:framePr w:hSpace="180" w:wrap="around" w:vAnchor="text" w:hAnchor="margin" w:y="5885"/>
              <w:adjustRightInd w:val="0"/>
              <w:spacing w:line="400" w:lineRule="exact"/>
              <w:ind w:rightChars="16" w:right="34"/>
              <w:jc w:val="right"/>
              <w:textAlignment w:val="baseline"/>
              <w:rPr>
                <w:rFonts w:ascii="楷体_GB2312" w:eastAsia="楷体_GB2312"/>
                <w:sz w:val="32"/>
                <w:szCs w:val="32"/>
              </w:rPr>
            </w:pPr>
          </w:p>
          <w:p w:rsidR="00377360" w:rsidRDefault="00377360" w:rsidP="0043412E">
            <w:pPr>
              <w:framePr w:hSpace="180" w:wrap="around" w:vAnchor="text" w:hAnchor="margin" w:y="5885"/>
              <w:adjustRightInd w:val="0"/>
              <w:spacing w:line="400" w:lineRule="exact"/>
              <w:ind w:rightChars="16" w:right="34"/>
              <w:jc w:val="right"/>
              <w:textAlignment w:val="baseline"/>
              <w:rPr>
                <w:rFonts w:ascii="仿宋_GB2312" w:eastAsia="仿宋_GB2312"/>
                <w:spacing w:val="8"/>
                <w:sz w:val="32"/>
                <w:szCs w:val="20"/>
              </w:rPr>
            </w:pPr>
          </w:p>
        </w:tc>
      </w:tr>
    </w:tbl>
    <w:p w:rsidR="00377360" w:rsidRDefault="00377360" w:rsidP="0043412E">
      <w:pPr>
        <w:framePr w:hSpace="180" w:wrap="around" w:vAnchor="text" w:hAnchor="margin" w:y="5885"/>
        <w:adjustRightInd w:val="0"/>
        <w:spacing w:line="400" w:lineRule="exact"/>
        <w:ind w:rightChars="16" w:right="34"/>
        <w:jc w:val="right"/>
        <w:textAlignment w:val="baseline"/>
        <w:rPr>
          <w:rFonts w:ascii="仿宋_GB2312" w:eastAsia="仿宋_GB2312"/>
          <w:spacing w:val="8"/>
          <w:sz w:val="32"/>
          <w:szCs w:val="20"/>
        </w:rPr>
      </w:pPr>
    </w:p>
    <w:p w:rsidR="00377360" w:rsidRDefault="00377360" w:rsidP="0043412E">
      <w:pPr>
        <w:spacing w:line="560" w:lineRule="exact"/>
        <w:ind w:firstLineChars="200" w:firstLine="640"/>
        <w:jc w:val="left"/>
        <w:rPr>
          <w:rFonts w:ascii="仿宋_GB2312" w:eastAsia="仿宋_GB2312"/>
          <w:sz w:val="32"/>
          <w:szCs w:val="32"/>
        </w:rPr>
      </w:pPr>
      <w:r w:rsidRPr="00140ADA">
        <w:rPr>
          <w:rFonts w:ascii="仿宋_GB2312" w:eastAsia="仿宋_GB2312" w:hint="eastAsia"/>
          <w:sz w:val="32"/>
          <w:szCs w:val="32"/>
        </w:rPr>
        <w:t>我市第一届“教学实验联盟”研究工作圆满结束，各大联盟进行了经验总结。实践证明，以联盟形式进行教学研究是教研活动方式的创新，特别是在推动名校发展、发挥名优学校示范辐射作用、推动教育优质均衡发展、促进名校与薄弱学校之间的交流合作、提高跨区域教育研究质量等方面有重要作用。根据教育发展新形势的要求，为进一步推进我市教育教学改革进程，经青岛市教育科学院研究，拟以教学发展研究共同体的形式组建新一届义务教育“教学实验联盟”。市教科院作为全国德育协同创新基地、财商协同创新基地，已同步成立了“德育协同创新联盟”和“财商协同创新联盟”。</w:t>
      </w:r>
      <w:r>
        <w:rPr>
          <w:rFonts w:ascii="仿宋_GB2312" w:eastAsia="仿宋_GB2312" w:hint="eastAsia"/>
          <w:sz w:val="32"/>
          <w:szCs w:val="32"/>
        </w:rPr>
        <w:t>现</w:t>
      </w:r>
      <w:r w:rsidRPr="00140ADA">
        <w:rPr>
          <w:rFonts w:ascii="仿宋_GB2312" w:eastAsia="仿宋_GB2312" w:hint="eastAsia"/>
          <w:sz w:val="32"/>
          <w:szCs w:val="32"/>
        </w:rPr>
        <w:t>各大联盟征集成员学校。</w:t>
      </w:r>
    </w:p>
    <w:p w:rsidR="00377360" w:rsidRPr="0043412E" w:rsidRDefault="00377360" w:rsidP="0043412E">
      <w:pPr>
        <w:spacing w:line="560" w:lineRule="exact"/>
        <w:ind w:firstLineChars="200" w:firstLine="640"/>
        <w:jc w:val="left"/>
        <w:rPr>
          <w:rFonts w:ascii="黑体" w:eastAsia="黑体" w:hAnsi="黑体"/>
          <w:sz w:val="32"/>
          <w:szCs w:val="32"/>
        </w:rPr>
      </w:pPr>
      <w:r w:rsidRPr="0043412E">
        <w:rPr>
          <w:rFonts w:ascii="黑体" w:eastAsia="黑体" w:hAnsi="黑体" w:hint="eastAsia"/>
          <w:sz w:val="32"/>
          <w:szCs w:val="32"/>
        </w:rPr>
        <w:lastRenderedPageBreak/>
        <w:t>一、联盟名称及负责人</w:t>
      </w:r>
    </w:p>
    <w:p w:rsidR="00377360" w:rsidRPr="0043412E" w:rsidRDefault="00377360" w:rsidP="0043412E">
      <w:pPr>
        <w:spacing w:line="560" w:lineRule="exact"/>
        <w:ind w:firstLineChars="200" w:firstLine="640"/>
        <w:jc w:val="left"/>
        <w:rPr>
          <w:rFonts w:ascii="楷体_GB2312" w:eastAsia="楷体_GB2312"/>
          <w:sz w:val="32"/>
          <w:szCs w:val="32"/>
        </w:rPr>
      </w:pPr>
      <w:r w:rsidRPr="0043412E">
        <w:rPr>
          <w:rFonts w:ascii="楷体_GB2312" w:eastAsia="楷体_GB2312" w:hint="eastAsia"/>
          <w:sz w:val="32"/>
          <w:szCs w:val="32"/>
        </w:rPr>
        <w:t>（一）义务教育教学实验联盟</w:t>
      </w:r>
    </w:p>
    <w:p w:rsidR="00377360" w:rsidRDefault="00377360" w:rsidP="0043412E">
      <w:pPr>
        <w:spacing w:line="5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九年一贯制学校教学实验联盟，负责人柴清林；</w:t>
      </w:r>
    </w:p>
    <w:p w:rsidR="00377360" w:rsidRDefault="00377360" w:rsidP="0043412E">
      <w:pPr>
        <w:spacing w:line="5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合作学习教学实验联盟，负责人李一；</w:t>
      </w:r>
    </w:p>
    <w:p w:rsidR="00377360" w:rsidRDefault="00377360" w:rsidP="0043412E">
      <w:pPr>
        <w:spacing w:line="5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作业改革教学实验联盟，负责人李一；</w:t>
      </w:r>
    </w:p>
    <w:p w:rsidR="00377360" w:rsidRDefault="00377360" w:rsidP="0043412E">
      <w:pPr>
        <w:spacing w:line="5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信息技术与课堂教学深度融合教学实验联盟，负责人章鹏；</w:t>
      </w:r>
      <w:r>
        <w:rPr>
          <w:rFonts w:ascii="仿宋_GB2312" w:eastAsia="仿宋_GB2312" w:hAnsi="宋体" w:cs="仿宋_GB2312"/>
          <w:color w:val="000000"/>
          <w:sz w:val="32"/>
          <w:szCs w:val="32"/>
        </w:rPr>
        <w:t xml:space="preserve"> </w:t>
      </w:r>
    </w:p>
    <w:p w:rsidR="00377360" w:rsidRDefault="00377360" w:rsidP="0043412E">
      <w:pPr>
        <w:spacing w:line="5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color w:val="000000"/>
          <w:sz w:val="32"/>
          <w:szCs w:val="32"/>
        </w:rPr>
        <w:t>5.STEAM</w:t>
      </w:r>
      <w:r>
        <w:rPr>
          <w:rFonts w:ascii="仿宋_GB2312" w:eastAsia="仿宋_GB2312" w:hAnsi="宋体" w:cs="仿宋_GB2312" w:hint="eastAsia"/>
          <w:color w:val="000000"/>
          <w:sz w:val="32"/>
          <w:szCs w:val="32"/>
        </w:rPr>
        <w:t>课程教学实验联盟，负责人王宪廷。</w:t>
      </w:r>
    </w:p>
    <w:p w:rsidR="00377360" w:rsidRPr="0043412E" w:rsidRDefault="00377360" w:rsidP="0043412E">
      <w:pPr>
        <w:spacing w:line="560" w:lineRule="exact"/>
        <w:ind w:firstLineChars="200" w:firstLine="640"/>
        <w:jc w:val="left"/>
        <w:rPr>
          <w:rFonts w:ascii="楷体_GB2312" w:eastAsia="楷体_GB2312" w:hAnsi="宋体" w:cs="仿宋_GB2312"/>
          <w:sz w:val="32"/>
          <w:szCs w:val="32"/>
        </w:rPr>
      </w:pPr>
      <w:r w:rsidRPr="0043412E">
        <w:rPr>
          <w:rFonts w:ascii="楷体_GB2312" w:eastAsia="楷体_GB2312" w:hAnsi="宋体" w:cs="仿宋_GB2312" w:hint="eastAsia"/>
          <w:sz w:val="32"/>
          <w:szCs w:val="32"/>
        </w:rPr>
        <w:t>（二）德育协同创新联盟，负责人尹逊朋。</w:t>
      </w:r>
    </w:p>
    <w:p w:rsidR="00377360" w:rsidRPr="0043412E" w:rsidRDefault="00377360" w:rsidP="0043412E">
      <w:pPr>
        <w:spacing w:line="560" w:lineRule="exact"/>
        <w:ind w:firstLineChars="200" w:firstLine="640"/>
        <w:jc w:val="left"/>
        <w:rPr>
          <w:rFonts w:ascii="楷体_GB2312" w:eastAsia="楷体_GB2312"/>
          <w:sz w:val="32"/>
          <w:szCs w:val="32"/>
        </w:rPr>
      </w:pPr>
      <w:r w:rsidRPr="0043412E">
        <w:rPr>
          <w:rFonts w:ascii="楷体_GB2312" w:eastAsia="楷体_GB2312" w:hAnsi="宋体" w:cs="仿宋_GB2312" w:hint="eastAsia"/>
          <w:sz w:val="32"/>
          <w:szCs w:val="32"/>
        </w:rPr>
        <w:t>（三）财商协同创新联盟，负责人于立平。</w:t>
      </w:r>
    </w:p>
    <w:p w:rsidR="00377360" w:rsidRPr="0043412E" w:rsidRDefault="00377360" w:rsidP="0043412E">
      <w:pPr>
        <w:spacing w:line="560" w:lineRule="exact"/>
        <w:ind w:firstLineChars="200" w:firstLine="640"/>
        <w:jc w:val="left"/>
        <w:rPr>
          <w:rFonts w:ascii="黑体" w:eastAsia="黑体" w:hAnsi="黑体"/>
          <w:sz w:val="32"/>
          <w:szCs w:val="32"/>
        </w:rPr>
      </w:pPr>
      <w:r w:rsidRPr="0043412E">
        <w:rPr>
          <w:rFonts w:ascii="黑体" w:eastAsia="黑体" w:hAnsi="黑体" w:hint="eastAsia"/>
          <w:sz w:val="32"/>
          <w:szCs w:val="32"/>
        </w:rPr>
        <w:t>二、提报要求</w:t>
      </w:r>
    </w:p>
    <w:p w:rsidR="00377360" w:rsidRPr="0043412E" w:rsidRDefault="00377360" w:rsidP="0043412E">
      <w:pPr>
        <w:spacing w:line="560" w:lineRule="exact"/>
        <w:ind w:firstLineChars="200" w:firstLine="640"/>
        <w:jc w:val="left"/>
        <w:rPr>
          <w:rFonts w:ascii="楷体_GB2312" w:eastAsia="楷体_GB2312"/>
          <w:sz w:val="32"/>
          <w:szCs w:val="32"/>
        </w:rPr>
      </w:pPr>
      <w:r w:rsidRPr="0043412E">
        <w:rPr>
          <w:rFonts w:ascii="楷体_GB2312" w:eastAsia="楷体_GB2312" w:hint="eastAsia"/>
          <w:sz w:val="32"/>
          <w:szCs w:val="32"/>
        </w:rPr>
        <w:t>（一）义务教育教学实验联盟</w:t>
      </w:r>
    </w:p>
    <w:p w:rsidR="00377360" w:rsidRDefault="00377360" w:rsidP="004341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请各单位提报联盟校（其中“九年一贯制学校联盟”已提报）。每区市每个联盟初中、小学可分别提报两所学校，包括一所名校和一所偏远薄弱学校，每所学校只能申请义务教育教学实验联盟中的一个联盟加入。局属中学可选一个联盟加入。</w:t>
      </w:r>
    </w:p>
    <w:p w:rsidR="00377360" w:rsidRDefault="00377360" w:rsidP="004341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请于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日前通过</w:t>
      </w:r>
      <w:r>
        <w:rPr>
          <w:rFonts w:ascii="仿宋_GB2312" w:eastAsia="仿宋_GB2312"/>
          <w:sz w:val="32"/>
          <w:szCs w:val="32"/>
        </w:rPr>
        <w:t>AM</w:t>
      </w:r>
      <w:r>
        <w:rPr>
          <w:rFonts w:ascii="仿宋_GB2312" w:eastAsia="仿宋_GB2312" w:hint="eastAsia"/>
          <w:sz w:val="32"/>
          <w:szCs w:val="32"/>
        </w:rPr>
        <w:t>将报名表交给青岛市教育科学研究院邹欣。联系电话：</w:t>
      </w:r>
      <w:r>
        <w:rPr>
          <w:rFonts w:ascii="仿宋_GB2312" w:eastAsia="仿宋_GB2312"/>
          <w:sz w:val="32"/>
          <w:szCs w:val="32"/>
        </w:rPr>
        <w:t>87076071</w:t>
      </w:r>
      <w:r>
        <w:rPr>
          <w:rFonts w:ascii="仿宋_GB2312" w:eastAsia="仿宋_GB2312" w:hint="eastAsia"/>
          <w:sz w:val="32"/>
          <w:szCs w:val="32"/>
        </w:rPr>
        <w:t>。</w:t>
      </w:r>
    </w:p>
    <w:p w:rsidR="00377360" w:rsidRPr="0043412E" w:rsidRDefault="00377360" w:rsidP="0043412E">
      <w:pPr>
        <w:spacing w:line="560" w:lineRule="exact"/>
        <w:ind w:firstLineChars="200" w:firstLine="640"/>
        <w:jc w:val="left"/>
        <w:rPr>
          <w:rFonts w:ascii="楷体_GB2312" w:eastAsia="楷体_GB2312" w:hAnsi="宋体" w:cs="仿宋_GB2312"/>
          <w:sz w:val="32"/>
          <w:szCs w:val="32"/>
        </w:rPr>
      </w:pPr>
      <w:r w:rsidRPr="0043412E">
        <w:rPr>
          <w:rFonts w:ascii="楷体_GB2312" w:eastAsia="楷体_GB2312" w:hAnsi="宋体" w:cs="仿宋_GB2312" w:hint="eastAsia"/>
          <w:sz w:val="32"/>
          <w:szCs w:val="32"/>
        </w:rPr>
        <w:t>（二）德育协同创新联盟</w:t>
      </w:r>
    </w:p>
    <w:p w:rsidR="00377360" w:rsidRDefault="00377360" w:rsidP="0043412E">
      <w:pPr>
        <w:spacing w:line="560" w:lineRule="exact"/>
        <w:ind w:firstLineChars="200" w:firstLine="640"/>
        <w:jc w:val="left"/>
        <w:rPr>
          <w:rFonts w:ascii="仿宋_GB2312" w:eastAsia="仿宋_GB2312"/>
          <w:sz w:val="32"/>
          <w:szCs w:val="32"/>
        </w:rPr>
      </w:pPr>
      <w:r w:rsidRPr="00532C2A">
        <w:rPr>
          <w:rFonts w:ascii="仿宋_GB2312" w:eastAsia="仿宋_GB2312" w:hint="eastAsia"/>
          <w:sz w:val="32"/>
          <w:szCs w:val="32"/>
        </w:rPr>
        <w:t>请各单位提报联盟校。每区</w:t>
      </w:r>
      <w:r>
        <w:rPr>
          <w:rFonts w:ascii="仿宋_GB2312" w:eastAsia="仿宋_GB2312" w:hint="eastAsia"/>
          <w:sz w:val="32"/>
          <w:szCs w:val="32"/>
        </w:rPr>
        <w:t>市提报学前、小学、初中、职教学校各</w:t>
      </w:r>
      <w:r>
        <w:rPr>
          <w:rFonts w:ascii="仿宋_GB2312" w:eastAsia="仿宋_GB2312"/>
          <w:sz w:val="32"/>
          <w:szCs w:val="32"/>
        </w:rPr>
        <w:t>2</w:t>
      </w:r>
      <w:r>
        <w:rPr>
          <w:rFonts w:ascii="仿宋_GB2312" w:eastAsia="仿宋_GB2312" w:hint="eastAsia"/>
          <w:sz w:val="32"/>
          <w:szCs w:val="32"/>
        </w:rPr>
        <w:t>所；局属（含民办学校）初中、职业学校、高中学校根据实际情况自行申报。</w:t>
      </w:r>
    </w:p>
    <w:p w:rsidR="00377360" w:rsidRDefault="00377360" w:rsidP="0043412E">
      <w:pPr>
        <w:spacing w:line="560" w:lineRule="exact"/>
        <w:ind w:firstLineChars="200" w:firstLine="640"/>
        <w:jc w:val="left"/>
        <w:rPr>
          <w:rFonts w:ascii="仿宋_GB2312" w:eastAsia="仿宋_GB2312" w:hAnsi="宋体" w:cs="仿宋_GB2312"/>
          <w:color w:val="FF0000"/>
          <w:sz w:val="32"/>
          <w:szCs w:val="32"/>
        </w:rPr>
      </w:pPr>
      <w:r>
        <w:rPr>
          <w:rFonts w:ascii="仿宋_GB2312" w:eastAsia="仿宋_GB2312" w:hint="eastAsia"/>
          <w:sz w:val="32"/>
          <w:szCs w:val="32"/>
        </w:rPr>
        <w:lastRenderedPageBreak/>
        <w:t>请于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日前通过</w:t>
      </w:r>
      <w:r>
        <w:rPr>
          <w:rFonts w:ascii="仿宋_GB2312" w:eastAsia="仿宋_GB2312"/>
          <w:sz w:val="32"/>
          <w:szCs w:val="32"/>
        </w:rPr>
        <w:t>AM</w:t>
      </w:r>
      <w:r>
        <w:rPr>
          <w:rFonts w:ascii="仿宋_GB2312" w:eastAsia="仿宋_GB2312" w:hint="eastAsia"/>
          <w:sz w:val="32"/>
          <w:szCs w:val="32"/>
        </w:rPr>
        <w:t>将报名表交给青岛市教育</w:t>
      </w:r>
      <w:proofErr w:type="gramStart"/>
      <w:r>
        <w:rPr>
          <w:rFonts w:ascii="仿宋_GB2312" w:eastAsia="仿宋_GB2312" w:hint="eastAsia"/>
          <w:sz w:val="32"/>
          <w:szCs w:val="32"/>
        </w:rPr>
        <w:t>科学研究院徐开颜</w:t>
      </w:r>
      <w:proofErr w:type="gramEnd"/>
      <w:r>
        <w:rPr>
          <w:rFonts w:ascii="仿宋_GB2312" w:eastAsia="仿宋_GB2312" w:hint="eastAsia"/>
          <w:sz w:val="32"/>
          <w:szCs w:val="32"/>
        </w:rPr>
        <w:t>。联系电话：</w:t>
      </w:r>
      <w:r>
        <w:rPr>
          <w:rFonts w:ascii="仿宋_GB2312" w:eastAsia="仿宋_GB2312"/>
          <w:sz w:val="32"/>
          <w:szCs w:val="32"/>
        </w:rPr>
        <w:t>87076063</w:t>
      </w:r>
      <w:r>
        <w:rPr>
          <w:rFonts w:ascii="仿宋_GB2312" w:eastAsia="仿宋_GB2312" w:hint="eastAsia"/>
          <w:sz w:val="32"/>
          <w:szCs w:val="32"/>
        </w:rPr>
        <w:t>。</w:t>
      </w:r>
    </w:p>
    <w:p w:rsidR="00377360" w:rsidRPr="0043412E" w:rsidRDefault="00377360" w:rsidP="0043412E">
      <w:pPr>
        <w:spacing w:line="560" w:lineRule="exact"/>
        <w:ind w:firstLineChars="150" w:firstLine="480"/>
        <w:jc w:val="left"/>
        <w:rPr>
          <w:rFonts w:ascii="楷体_GB2312" w:eastAsia="楷体_GB2312" w:hAnsi="宋体" w:cs="仿宋_GB2312"/>
          <w:sz w:val="32"/>
          <w:szCs w:val="32"/>
        </w:rPr>
      </w:pPr>
      <w:r w:rsidRPr="0043412E">
        <w:rPr>
          <w:rFonts w:ascii="楷体_GB2312" w:eastAsia="楷体_GB2312" w:hAnsi="宋体" w:cs="仿宋_GB2312" w:hint="eastAsia"/>
          <w:sz w:val="32"/>
          <w:szCs w:val="32"/>
        </w:rPr>
        <w:t>（三）财商协同创新联盟</w:t>
      </w:r>
    </w:p>
    <w:p w:rsidR="00377360" w:rsidRPr="00884126" w:rsidRDefault="00377360" w:rsidP="0043412E">
      <w:pPr>
        <w:spacing w:line="560" w:lineRule="exact"/>
        <w:ind w:firstLineChars="200" w:firstLine="640"/>
        <w:jc w:val="left"/>
        <w:rPr>
          <w:rFonts w:ascii="仿宋_GB2312" w:eastAsia="仿宋_GB2312"/>
          <w:sz w:val="32"/>
          <w:szCs w:val="32"/>
        </w:rPr>
      </w:pPr>
      <w:r w:rsidRPr="006900FC">
        <w:rPr>
          <w:rFonts w:ascii="仿宋_GB2312" w:eastAsia="仿宋_GB2312" w:hint="eastAsia"/>
          <w:sz w:val="32"/>
          <w:szCs w:val="32"/>
        </w:rPr>
        <w:t>请各区市从所辖高中、初中、小学、幼儿园中选拔提报联盟校，每区市提报学校总数不超过</w:t>
      </w:r>
      <w:r w:rsidRPr="006900FC">
        <w:rPr>
          <w:rFonts w:ascii="仿宋_GB2312" w:eastAsia="仿宋_GB2312"/>
          <w:sz w:val="32"/>
          <w:szCs w:val="32"/>
        </w:rPr>
        <w:t>3</w:t>
      </w:r>
      <w:r w:rsidRPr="006900FC">
        <w:rPr>
          <w:rFonts w:ascii="仿宋_GB2312" w:eastAsia="仿宋_GB2312" w:hint="eastAsia"/>
          <w:sz w:val="32"/>
          <w:szCs w:val="32"/>
        </w:rPr>
        <w:t>所。</w:t>
      </w:r>
      <w:r>
        <w:rPr>
          <w:rFonts w:ascii="仿宋_GB2312" w:eastAsia="仿宋_GB2312" w:hint="eastAsia"/>
          <w:sz w:val="32"/>
          <w:szCs w:val="32"/>
        </w:rPr>
        <w:t>局属（含民办学校）初中、职业学校、高中学校根据实际情况自行申报。</w:t>
      </w:r>
    </w:p>
    <w:p w:rsidR="00377360" w:rsidRPr="006900FC" w:rsidRDefault="00377360" w:rsidP="0043412E">
      <w:pPr>
        <w:spacing w:line="560" w:lineRule="exact"/>
        <w:ind w:firstLineChars="200" w:firstLine="640"/>
        <w:jc w:val="left"/>
        <w:rPr>
          <w:rFonts w:ascii="仿宋_GB2312" w:eastAsia="仿宋_GB2312"/>
          <w:sz w:val="32"/>
          <w:szCs w:val="32"/>
        </w:rPr>
      </w:pPr>
      <w:r w:rsidRPr="006900FC">
        <w:rPr>
          <w:rFonts w:ascii="仿宋_GB2312" w:eastAsia="仿宋_GB2312" w:hint="eastAsia"/>
          <w:sz w:val="32"/>
          <w:szCs w:val="32"/>
        </w:rPr>
        <w:t>请于</w:t>
      </w:r>
      <w:r w:rsidRPr="006900FC">
        <w:rPr>
          <w:rFonts w:ascii="仿宋_GB2312" w:eastAsia="仿宋_GB2312"/>
          <w:sz w:val="32"/>
          <w:szCs w:val="32"/>
        </w:rPr>
        <w:t>2018</w:t>
      </w:r>
      <w:r w:rsidRPr="006900FC">
        <w:rPr>
          <w:rFonts w:ascii="仿宋_GB2312" w:eastAsia="仿宋_GB2312" w:hint="eastAsia"/>
          <w:sz w:val="32"/>
          <w:szCs w:val="32"/>
        </w:rPr>
        <w:t>年</w:t>
      </w:r>
      <w:r w:rsidRPr="006900FC">
        <w:rPr>
          <w:rFonts w:ascii="仿宋_GB2312" w:eastAsia="仿宋_GB2312"/>
          <w:sz w:val="32"/>
          <w:szCs w:val="32"/>
        </w:rPr>
        <w:t>9</w:t>
      </w:r>
      <w:r w:rsidRPr="006900FC">
        <w:rPr>
          <w:rFonts w:ascii="仿宋_GB2312" w:eastAsia="仿宋_GB2312" w:hint="eastAsia"/>
          <w:sz w:val="32"/>
          <w:szCs w:val="32"/>
        </w:rPr>
        <w:t>月</w:t>
      </w:r>
      <w:r w:rsidRPr="006900FC">
        <w:rPr>
          <w:rFonts w:ascii="仿宋_GB2312" w:eastAsia="仿宋_GB2312"/>
          <w:sz w:val="32"/>
          <w:szCs w:val="32"/>
        </w:rPr>
        <w:t>10</w:t>
      </w:r>
      <w:r w:rsidRPr="006900FC">
        <w:rPr>
          <w:rFonts w:ascii="仿宋_GB2312" w:eastAsia="仿宋_GB2312" w:hint="eastAsia"/>
          <w:sz w:val="32"/>
          <w:szCs w:val="32"/>
        </w:rPr>
        <w:t>日前通过</w:t>
      </w:r>
      <w:r w:rsidRPr="006900FC">
        <w:rPr>
          <w:rFonts w:ascii="仿宋_GB2312" w:eastAsia="仿宋_GB2312"/>
          <w:sz w:val="32"/>
          <w:szCs w:val="32"/>
        </w:rPr>
        <w:t>AM</w:t>
      </w:r>
      <w:r w:rsidRPr="006900FC">
        <w:rPr>
          <w:rFonts w:ascii="仿宋_GB2312" w:eastAsia="仿宋_GB2312" w:hint="eastAsia"/>
          <w:sz w:val="32"/>
          <w:szCs w:val="32"/>
        </w:rPr>
        <w:t>将报名表交给青岛市教育</w:t>
      </w:r>
      <w:proofErr w:type="gramStart"/>
      <w:r w:rsidRPr="006900FC">
        <w:rPr>
          <w:rFonts w:ascii="仿宋_GB2312" w:eastAsia="仿宋_GB2312" w:hint="eastAsia"/>
          <w:sz w:val="32"/>
          <w:szCs w:val="32"/>
        </w:rPr>
        <w:t>科学研究院孙俊</w:t>
      </w:r>
      <w:proofErr w:type="gramEnd"/>
      <w:r w:rsidRPr="006900FC">
        <w:rPr>
          <w:rFonts w:ascii="仿宋_GB2312" w:eastAsia="仿宋_GB2312" w:hint="eastAsia"/>
          <w:sz w:val="32"/>
          <w:szCs w:val="32"/>
        </w:rPr>
        <w:t>香。联系电话：</w:t>
      </w:r>
      <w:r w:rsidRPr="006900FC">
        <w:rPr>
          <w:rFonts w:ascii="仿宋_GB2312" w:eastAsia="仿宋_GB2312"/>
          <w:sz w:val="32"/>
          <w:szCs w:val="32"/>
        </w:rPr>
        <w:t>87076075</w:t>
      </w:r>
      <w:r w:rsidRPr="006900FC">
        <w:rPr>
          <w:rFonts w:ascii="仿宋_GB2312" w:eastAsia="仿宋_GB2312" w:hint="eastAsia"/>
          <w:sz w:val="32"/>
          <w:szCs w:val="32"/>
        </w:rPr>
        <w:t>。</w:t>
      </w:r>
    </w:p>
    <w:p w:rsidR="00377360" w:rsidRPr="006900FC" w:rsidRDefault="00377360" w:rsidP="0043412E">
      <w:pPr>
        <w:spacing w:line="560" w:lineRule="exact"/>
        <w:ind w:firstLineChars="200" w:firstLine="640"/>
        <w:jc w:val="left"/>
        <w:rPr>
          <w:rFonts w:ascii="仿宋_GB2312" w:eastAsia="仿宋_GB2312"/>
          <w:sz w:val="32"/>
          <w:szCs w:val="32"/>
        </w:rPr>
      </w:pPr>
    </w:p>
    <w:p w:rsidR="00377360" w:rsidRDefault="00377360" w:rsidP="0043412E">
      <w:pPr>
        <w:spacing w:line="560" w:lineRule="exact"/>
        <w:ind w:firstLineChars="200" w:firstLine="640"/>
        <w:jc w:val="left"/>
        <w:rPr>
          <w:rFonts w:ascii="仿宋_GB2312" w:eastAsia="仿宋_GB2312" w:hAnsi="宋体" w:cs="仿宋_GB2312"/>
          <w:color w:val="000000"/>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Ansi="宋体" w:cs="仿宋_GB2312" w:hint="eastAsia"/>
          <w:color w:val="000000"/>
          <w:sz w:val="32"/>
          <w:szCs w:val="32"/>
        </w:rPr>
        <w:t>新一届义务教育“教学实验联盟”及“德育协同创</w:t>
      </w:r>
    </w:p>
    <w:p w:rsidR="00377360" w:rsidRPr="0043412E" w:rsidRDefault="00377360" w:rsidP="0043412E">
      <w:pPr>
        <w:spacing w:line="560" w:lineRule="exact"/>
        <w:ind w:firstLineChars="600" w:firstLine="1848"/>
        <w:jc w:val="left"/>
        <w:rPr>
          <w:rFonts w:ascii="仿宋_GB2312" w:eastAsia="仿宋_GB2312" w:hAnsi="宋体" w:cs="仿宋_GB2312"/>
          <w:color w:val="000000"/>
          <w:spacing w:val="-6"/>
          <w:sz w:val="32"/>
          <w:szCs w:val="32"/>
        </w:rPr>
      </w:pPr>
      <w:r w:rsidRPr="0043412E">
        <w:rPr>
          <w:rFonts w:ascii="仿宋_GB2312" w:eastAsia="仿宋_GB2312" w:hAnsi="宋体" w:cs="仿宋_GB2312" w:hint="eastAsia"/>
          <w:color w:val="000000"/>
          <w:spacing w:val="-6"/>
          <w:sz w:val="32"/>
          <w:szCs w:val="32"/>
        </w:rPr>
        <w:t>新联盟</w:t>
      </w:r>
      <w:proofErr w:type="gramStart"/>
      <w:r w:rsidRPr="0043412E">
        <w:rPr>
          <w:rFonts w:ascii="仿宋_GB2312" w:eastAsia="仿宋_GB2312" w:hAnsi="宋体" w:cs="仿宋_GB2312" w:hint="eastAsia"/>
          <w:color w:val="000000"/>
          <w:spacing w:val="-6"/>
          <w:sz w:val="32"/>
          <w:szCs w:val="32"/>
        </w:rPr>
        <w:t>”</w:t>
      </w:r>
      <w:proofErr w:type="gramEnd"/>
      <w:r w:rsidRPr="0043412E">
        <w:rPr>
          <w:rFonts w:ascii="仿宋_GB2312" w:eastAsia="仿宋_GB2312" w:hAnsi="宋体" w:cs="仿宋_GB2312" w:hint="eastAsia"/>
          <w:color w:val="000000"/>
          <w:spacing w:val="-6"/>
          <w:sz w:val="32"/>
          <w:szCs w:val="32"/>
        </w:rPr>
        <w:t>“财商协同创新联盟”等联盟研究方向概述</w:t>
      </w:r>
    </w:p>
    <w:p w:rsidR="00377360" w:rsidRDefault="00377360" w:rsidP="0043412E">
      <w:pPr>
        <w:spacing w:line="560" w:lineRule="exact"/>
        <w:ind w:firstLineChars="485" w:firstLine="1552"/>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新一届义务教育“教学实验联盟”学校报名表</w:t>
      </w:r>
    </w:p>
    <w:p w:rsidR="00377360" w:rsidRDefault="00377360" w:rsidP="0043412E">
      <w:pPr>
        <w:spacing w:line="560" w:lineRule="exact"/>
        <w:ind w:firstLineChars="485" w:firstLine="1552"/>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“德育协同创新联盟”学校报名表</w:t>
      </w:r>
    </w:p>
    <w:p w:rsidR="00377360" w:rsidRDefault="00377360" w:rsidP="0043412E">
      <w:pPr>
        <w:spacing w:line="560" w:lineRule="exact"/>
        <w:ind w:firstLineChars="485" w:firstLine="1552"/>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“财商协同创新联盟”学校报名表</w:t>
      </w:r>
    </w:p>
    <w:p w:rsidR="00377360" w:rsidRDefault="00377360" w:rsidP="0043412E">
      <w:pPr>
        <w:spacing w:line="560" w:lineRule="exact"/>
        <w:ind w:firstLineChars="200" w:firstLine="640"/>
        <w:jc w:val="left"/>
        <w:rPr>
          <w:rFonts w:ascii="仿宋_GB2312" w:eastAsia="仿宋_GB2312"/>
          <w:sz w:val="32"/>
          <w:szCs w:val="32"/>
        </w:rPr>
      </w:pPr>
    </w:p>
    <w:p w:rsidR="00377360" w:rsidRDefault="00377360" w:rsidP="0043412E">
      <w:pPr>
        <w:spacing w:line="560" w:lineRule="exact"/>
        <w:ind w:firstLineChars="200" w:firstLine="640"/>
        <w:jc w:val="left"/>
        <w:rPr>
          <w:rFonts w:ascii="仿宋_GB2312" w:eastAsia="仿宋_GB2312"/>
          <w:sz w:val="32"/>
          <w:szCs w:val="32"/>
        </w:rPr>
      </w:pPr>
    </w:p>
    <w:p w:rsidR="00377360" w:rsidRDefault="00377360" w:rsidP="004341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青岛市教育科学研究院</w:t>
      </w:r>
    </w:p>
    <w:p w:rsidR="00377360" w:rsidRDefault="00377360" w:rsidP="0043412E">
      <w:pPr>
        <w:spacing w:line="560" w:lineRule="exact"/>
        <w:ind w:firstLineChars="200" w:firstLine="640"/>
        <w:jc w:val="left"/>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Year" w:val="2018"/>
          <w:attr w:name="Month" w:val="8"/>
          <w:attr w:name="Day" w:val="31"/>
          <w:attr w:name="IsLunarDate" w:val="False"/>
          <w:attr w:name="IsROCDate" w:val="False"/>
        </w:smartTag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p>
    <w:p w:rsidR="00213257" w:rsidRDefault="00377360" w:rsidP="00213257">
      <w:pPr>
        <w:jc w:val="left"/>
        <w:rPr>
          <w:rFonts w:ascii="仿宋_GB2312" w:eastAsia="仿宋_GB2312" w:hint="eastAsia"/>
          <w:sz w:val="32"/>
          <w:szCs w:val="32"/>
        </w:rPr>
      </w:pPr>
      <w:r>
        <w:rPr>
          <w:rFonts w:ascii="仿宋_GB2312" w:eastAsia="仿宋_GB2312"/>
          <w:sz w:val="32"/>
          <w:szCs w:val="32"/>
        </w:rPr>
        <w:br w:type="page"/>
      </w:r>
    </w:p>
    <w:p w:rsidR="00377360" w:rsidRPr="0043412E" w:rsidRDefault="00377360" w:rsidP="00213257">
      <w:pPr>
        <w:jc w:val="left"/>
        <w:rPr>
          <w:rFonts w:ascii="黑体" w:eastAsia="黑体" w:hAnsi="黑体"/>
          <w:sz w:val="32"/>
          <w:szCs w:val="32"/>
        </w:rPr>
      </w:pPr>
      <w:r w:rsidRPr="0043412E">
        <w:rPr>
          <w:rFonts w:ascii="黑体" w:eastAsia="黑体" w:hAnsi="黑体" w:hint="eastAsia"/>
          <w:sz w:val="32"/>
          <w:szCs w:val="32"/>
        </w:rPr>
        <w:t>附件</w:t>
      </w:r>
      <w:r w:rsidRPr="0043412E">
        <w:rPr>
          <w:rFonts w:ascii="黑体" w:eastAsia="黑体" w:hAnsi="黑体"/>
          <w:sz w:val="32"/>
          <w:szCs w:val="32"/>
        </w:rPr>
        <w:t>1</w:t>
      </w:r>
    </w:p>
    <w:p w:rsidR="00377360" w:rsidRDefault="00377360">
      <w:pPr>
        <w:spacing w:line="560" w:lineRule="exact"/>
        <w:ind w:firstLineChars="200" w:firstLine="640"/>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新一届义务教育“教学实验联盟”及“德育协同创新联盟”“财商协同创新联盟”等联盟研究方向概述</w:t>
      </w:r>
    </w:p>
    <w:p w:rsidR="00377360" w:rsidRDefault="00377360">
      <w:pPr>
        <w:spacing w:line="560" w:lineRule="exact"/>
        <w:jc w:val="center"/>
        <w:rPr>
          <w:rFonts w:ascii="方正小标宋简体" w:eastAsia="方正小标宋简体" w:hAnsi="方正小标宋简体" w:cs="方正小标宋简体"/>
          <w:color w:val="000000"/>
          <w:sz w:val="32"/>
          <w:szCs w:val="32"/>
        </w:rPr>
      </w:pPr>
    </w:p>
    <w:p w:rsidR="00377360" w:rsidRDefault="00377360">
      <w:pPr>
        <w:spacing w:line="560" w:lineRule="exact"/>
        <w:jc w:val="center"/>
        <w:rPr>
          <w:rFonts w:ascii="黑体" w:eastAsia="黑体" w:hAnsi="黑体" w:cs="方正小标宋简体"/>
          <w:color w:val="000000"/>
          <w:sz w:val="32"/>
          <w:szCs w:val="32"/>
        </w:rPr>
      </w:pPr>
      <w:r>
        <w:rPr>
          <w:rFonts w:ascii="方正小标宋简体" w:eastAsia="方正小标宋简体" w:hAnsi="方正小标宋简体" w:cs="方正小标宋简体" w:hint="eastAsia"/>
          <w:color w:val="000000"/>
          <w:sz w:val="32"/>
          <w:szCs w:val="32"/>
        </w:rPr>
        <w:t>一、</w:t>
      </w:r>
      <w:r>
        <w:rPr>
          <w:rFonts w:ascii="黑体" w:eastAsia="黑体" w:hAnsi="黑体" w:cs="方正小标宋简体" w:hint="eastAsia"/>
          <w:color w:val="000000"/>
          <w:sz w:val="32"/>
          <w:szCs w:val="32"/>
        </w:rPr>
        <w:t>新一届义务教育“教学实验联盟”研究方向概述</w:t>
      </w:r>
    </w:p>
    <w:p w:rsidR="00377360" w:rsidRDefault="00377360">
      <w:pPr>
        <w:spacing w:line="560" w:lineRule="exact"/>
        <w:jc w:val="left"/>
        <w:rPr>
          <w:rFonts w:ascii="黑体" w:eastAsia="黑体" w:hAnsi="黑体"/>
          <w:color w:val="000000"/>
          <w:sz w:val="32"/>
          <w:szCs w:val="32"/>
        </w:rPr>
      </w:pPr>
      <w:r>
        <w:rPr>
          <w:rFonts w:ascii="黑体" w:eastAsia="黑体" w:hAnsi="黑体" w:cs="黑体"/>
          <w:color w:val="000000"/>
          <w:sz w:val="32"/>
          <w:szCs w:val="32"/>
        </w:rPr>
        <w:t xml:space="preserve">   </w:t>
      </w:r>
      <w:r>
        <w:rPr>
          <w:rFonts w:ascii="黑体" w:eastAsia="黑体" w:hAnsi="黑体" w:cs="黑体" w:hint="eastAsia"/>
          <w:color w:val="000000"/>
          <w:sz w:val="32"/>
          <w:szCs w:val="32"/>
        </w:rPr>
        <w:t>（一）成立目的</w:t>
      </w:r>
    </w:p>
    <w:p w:rsidR="00377360" w:rsidRDefault="00377360">
      <w:pPr>
        <w:spacing w:line="560" w:lineRule="exact"/>
        <w:ind w:firstLineChars="200" w:firstLine="640"/>
        <w:jc w:val="left"/>
        <w:rPr>
          <w:rFonts w:ascii="仿宋_GB2312" w:eastAsia="仿宋_GB2312"/>
          <w:color w:val="000000"/>
          <w:sz w:val="32"/>
          <w:szCs w:val="32"/>
        </w:rPr>
      </w:pPr>
      <w:r>
        <w:rPr>
          <w:rFonts w:ascii="仿宋_GB2312" w:eastAsia="仿宋_GB2312" w:hAnsi="宋体" w:cs="仿宋_GB2312" w:hint="eastAsia"/>
          <w:color w:val="000000"/>
          <w:sz w:val="32"/>
          <w:szCs w:val="32"/>
        </w:rPr>
        <w:t>为</w:t>
      </w:r>
      <w:r>
        <w:rPr>
          <w:rFonts w:ascii="仿宋_GB2312" w:eastAsia="仿宋_GB2312" w:cs="仿宋_GB2312" w:hint="eastAsia"/>
          <w:color w:val="000000"/>
          <w:sz w:val="32"/>
          <w:szCs w:val="32"/>
        </w:rPr>
        <w:t>深化我市基础教育课程改革，全面推动我市课堂教学改革与创新，积极探索办学规律、学生成长规律、教师培养规律，</w:t>
      </w:r>
      <w:r>
        <w:rPr>
          <w:rFonts w:ascii="仿宋_GB2312" w:eastAsia="仿宋_GB2312" w:hAnsi="宋体" w:cs="仿宋_GB2312" w:hint="eastAsia"/>
          <w:color w:val="000000"/>
          <w:sz w:val="32"/>
          <w:szCs w:val="32"/>
        </w:rPr>
        <w:t>发挥典型学校的引领作用，</w:t>
      </w:r>
      <w:r>
        <w:rPr>
          <w:rFonts w:ascii="仿宋_GB2312" w:eastAsia="仿宋_GB2312" w:cs="仿宋_GB2312" w:hint="eastAsia"/>
          <w:color w:val="000000"/>
          <w:sz w:val="32"/>
          <w:szCs w:val="32"/>
        </w:rPr>
        <w:t>推动各学校在课程建设、课堂教学、教学评价、信息技术与学科教学的深度融合等方面的发展，在梳理总结前期联盟</w:t>
      </w:r>
      <w:proofErr w:type="gramStart"/>
      <w:r>
        <w:rPr>
          <w:rFonts w:ascii="仿宋_GB2312" w:eastAsia="仿宋_GB2312" w:cs="仿宋_GB2312" w:hint="eastAsia"/>
          <w:color w:val="000000"/>
          <w:sz w:val="32"/>
          <w:szCs w:val="32"/>
        </w:rPr>
        <w:t>校经验</w:t>
      </w:r>
      <w:proofErr w:type="gramEnd"/>
      <w:r>
        <w:rPr>
          <w:rFonts w:ascii="仿宋_GB2312" w:eastAsia="仿宋_GB2312" w:cs="仿宋_GB2312" w:hint="eastAsia"/>
          <w:color w:val="000000"/>
          <w:sz w:val="32"/>
          <w:szCs w:val="32"/>
        </w:rPr>
        <w:t>以及拟筹建的联盟校的基础上，拟以教育联合体的形式进行新一轮教学实验联盟校的研究工作。</w:t>
      </w:r>
    </w:p>
    <w:p w:rsidR="00377360" w:rsidRDefault="00377360">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（二）设计构想</w:t>
      </w:r>
    </w:p>
    <w:p w:rsidR="00377360" w:rsidRDefault="0037736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根据当前教育教学形势发展的需要，为加大学校跨区域交流力度，促进教学优质均衡发展，不断破解教研难题，提炼教学成果，在第一届实验联盟校的基础上，进行传承发展，拟成立新一届教学实验联盟，拟成立五大教学实验联盟：</w:t>
      </w:r>
    </w:p>
    <w:p w:rsidR="00377360" w:rsidRDefault="0037736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合作学习教学实验联盟</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。当今的教学模式，已从</w:t>
      </w:r>
      <w:r>
        <w:rPr>
          <w:rFonts w:ascii="仿宋_GB2312" w:eastAsia="仿宋_GB2312" w:hAnsi="宋体" w:cs="仿宋_GB2312"/>
          <w:color w:val="000000"/>
          <w:sz w:val="32"/>
          <w:szCs w:val="32"/>
        </w:rPr>
        <w:t>2.0</w:t>
      </w:r>
      <w:r>
        <w:rPr>
          <w:rFonts w:ascii="仿宋_GB2312" w:eastAsia="仿宋_GB2312" w:hAnsi="宋体" w:cs="仿宋_GB2312" w:hint="eastAsia"/>
          <w:color w:val="000000"/>
          <w:sz w:val="32"/>
          <w:szCs w:val="32"/>
        </w:rPr>
        <w:t>时代的知识灌输式课堂，</w:t>
      </w:r>
      <w:r>
        <w:rPr>
          <w:rFonts w:ascii="仿宋_GB2312" w:eastAsia="仿宋_GB2312" w:hAnsi="宋体" w:cs="仿宋_GB2312"/>
          <w:color w:val="000000"/>
          <w:sz w:val="32"/>
          <w:szCs w:val="32"/>
        </w:rPr>
        <w:t>3.0</w:t>
      </w:r>
      <w:r>
        <w:rPr>
          <w:rFonts w:ascii="仿宋_GB2312" w:eastAsia="仿宋_GB2312" w:hAnsi="宋体" w:cs="仿宋_GB2312" w:hint="eastAsia"/>
          <w:color w:val="000000"/>
          <w:sz w:val="32"/>
          <w:szCs w:val="32"/>
        </w:rPr>
        <w:t>时代以获取知识方法为主的探究式合作课堂，如今演变为</w:t>
      </w:r>
      <w:r>
        <w:rPr>
          <w:rFonts w:ascii="仿宋_GB2312" w:eastAsia="仿宋_GB2312" w:hAnsi="宋体" w:cs="仿宋_GB2312"/>
          <w:color w:val="000000"/>
          <w:sz w:val="32"/>
          <w:szCs w:val="32"/>
        </w:rPr>
        <w:t>4.0</w:t>
      </w:r>
      <w:r>
        <w:rPr>
          <w:rFonts w:ascii="仿宋_GB2312" w:eastAsia="仿宋_GB2312" w:hAnsi="宋体" w:cs="仿宋_GB2312" w:hint="eastAsia"/>
          <w:color w:val="000000"/>
          <w:sz w:val="32"/>
          <w:szCs w:val="32"/>
        </w:rPr>
        <w:t>时代以</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思维工具与合作学习有效融合</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的思维课堂。当前课堂教学中，教师的教学思想转轨仍需要</w:t>
      </w:r>
      <w:r>
        <w:rPr>
          <w:rFonts w:ascii="仿宋_GB2312" w:eastAsia="仿宋_GB2312" w:hAnsi="宋体" w:cs="仿宋_GB2312" w:hint="eastAsia"/>
          <w:color w:val="000000"/>
          <w:sz w:val="32"/>
          <w:szCs w:val="32"/>
        </w:rPr>
        <w:lastRenderedPageBreak/>
        <w:t>引导，从小组合作学习的基本策略研究进入到思维工具的研究开发与课堂实践，快速迈入</w:t>
      </w:r>
      <w:r>
        <w:rPr>
          <w:rFonts w:ascii="仿宋_GB2312" w:eastAsia="仿宋_GB2312" w:hAnsi="宋体" w:cs="仿宋_GB2312"/>
          <w:color w:val="000000"/>
          <w:sz w:val="32"/>
          <w:szCs w:val="32"/>
        </w:rPr>
        <w:t>4.0</w:t>
      </w:r>
      <w:r>
        <w:rPr>
          <w:rFonts w:ascii="仿宋_GB2312" w:eastAsia="仿宋_GB2312" w:hAnsi="宋体" w:cs="仿宋_GB2312" w:hint="eastAsia"/>
          <w:color w:val="000000"/>
          <w:sz w:val="32"/>
          <w:szCs w:val="32"/>
        </w:rPr>
        <w:t>思维教育时代，都需要深入研究，拟成立</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合作教学实验联盟</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w:t>
      </w:r>
    </w:p>
    <w:p w:rsidR="00377360" w:rsidRDefault="00377360">
      <w:pPr>
        <w:spacing w:line="560" w:lineRule="exact"/>
        <w:ind w:firstLine="645"/>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“信息技术与课堂教学深度融合教学实验联盟”。在</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互联网</w:t>
      </w:r>
      <w:r>
        <w:rPr>
          <w:rFonts w:ascii="仿宋_GB2312" w:eastAsia="仿宋_GB2312" w:hAnsi="宋体" w:cs="仿宋_GB2312"/>
          <w:color w:val="000000"/>
          <w:sz w:val="32"/>
          <w:szCs w:val="32"/>
        </w:rPr>
        <w:t>+</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云技术</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大数据</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人工智能</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等背景下，信息技术在现代教学中的使用达不到应有的作用，其作用和价值依旧有限。为利用信息技术课堂促进课堂教学的转变，利用好备课网、教研网、</w:t>
      </w:r>
      <w:r>
        <w:rPr>
          <w:rFonts w:ascii="仿宋_GB2312" w:eastAsia="仿宋_GB2312" w:hAnsi="宋体" w:cs="仿宋_GB2312"/>
          <w:color w:val="000000"/>
          <w:sz w:val="32"/>
          <w:szCs w:val="32"/>
        </w:rPr>
        <w:t>PAD</w:t>
      </w:r>
      <w:r>
        <w:rPr>
          <w:rFonts w:ascii="仿宋_GB2312" w:eastAsia="仿宋_GB2312" w:hAnsi="宋体" w:cs="仿宋_GB2312" w:hint="eastAsia"/>
          <w:color w:val="000000"/>
          <w:sz w:val="32"/>
          <w:szCs w:val="32"/>
        </w:rPr>
        <w:t>教学，利用好支撑翻转课堂的技术条件，充分</w:t>
      </w:r>
      <w:proofErr w:type="gramStart"/>
      <w:r>
        <w:rPr>
          <w:rFonts w:ascii="仿宋_GB2312" w:eastAsia="仿宋_GB2312" w:hAnsi="宋体" w:cs="仿宋_GB2312" w:hint="eastAsia"/>
          <w:color w:val="000000"/>
          <w:sz w:val="32"/>
          <w:szCs w:val="32"/>
        </w:rPr>
        <w:t>考量</w:t>
      </w:r>
      <w:proofErr w:type="gramEnd"/>
      <w:r>
        <w:rPr>
          <w:rFonts w:ascii="仿宋_GB2312" w:eastAsia="仿宋_GB2312" w:hAnsi="宋体" w:cs="仿宋_GB2312" w:hint="eastAsia"/>
          <w:color w:val="000000"/>
          <w:sz w:val="32"/>
          <w:szCs w:val="32"/>
        </w:rPr>
        <w:t>翻转课堂条件下的教学评价、减轻教师的劳动量，将先进技术手段融入课堂教学，实现信息技术与课堂教学深度融合，拟成立“信息技术与课堂教学深度融合教学实验联盟”。</w:t>
      </w:r>
    </w:p>
    <w:p w:rsidR="00377360" w:rsidRDefault="00377360">
      <w:pPr>
        <w:spacing w:line="560" w:lineRule="exact"/>
        <w:ind w:firstLine="645"/>
        <w:rPr>
          <w:rFonts w:ascii="仿宋_GB2312" w:eastAsia="仿宋_GB2312" w:hAnsi="宋体"/>
          <w:color w:val="000000"/>
          <w:sz w:val="32"/>
          <w:szCs w:val="32"/>
        </w:rPr>
      </w:pPr>
      <w:r>
        <w:rPr>
          <w:rFonts w:ascii="仿宋_GB2312" w:eastAsia="仿宋_GB2312" w:hAnsi="宋体" w:cs="仿宋_GB2312"/>
          <w:color w:val="000000"/>
          <w:sz w:val="32"/>
          <w:szCs w:val="32"/>
        </w:rPr>
        <w:t>3.</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作业改革教学实验联盟</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。作业是课堂教学、教学设计的重要组成部分，但是往往被简单</w:t>
      </w:r>
      <w:proofErr w:type="gramStart"/>
      <w:r>
        <w:rPr>
          <w:rFonts w:ascii="仿宋_GB2312" w:eastAsia="仿宋_GB2312" w:hAnsi="宋体" w:cs="仿宋_GB2312" w:hint="eastAsia"/>
          <w:color w:val="000000"/>
          <w:sz w:val="32"/>
          <w:szCs w:val="32"/>
        </w:rPr>
        <w:t>窄</w:t>
      </w:r>
      <w:proofErr w:type="gramEnd"/>
      <w:r>
        <w:rPr>
          <w:rFonts w:ascii="仿宋_GB2312" w:eastAsia="仿宋_GB2312" w:hAnsi="宋体" w:cs="仿宋_GB2312" w:hint="eastAsia"/>
          <w:color w:val="000000"/>
          <w:sz w:val="32"/>
          <w:szCs w:val="32"/>
        </w:rPr>
        <w:t>化成大量的习题训练，形式单一化，其应有的价值意义被忽略。特别是在义务教育阶段作业量饱受社会诟病的形势下，利用</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作业网</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等平台，研究实现作业数量的调控与质量的提升，特别是让作业改革引领学生学习方式的变革、利用作业改革撬动课堂教学的改革，实现真正的减负增效，拟成立</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作业改革教学实验联盟</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w:t>
      </w:r>
    </w:p>
    <w:p w:rsidR="00377360" w:rsidRDefault="00377360">
      <w:pPr>
        <w:spacing w:line="560" w:lineRule="exact"/>
        <w:ind w:firstLine="645"/>
        <w:rPr>
          <w:rFonts w:ascii="仿宋_GB2312" w:eastAsia="仿宋_GB2312" w:hAnsi="宋体"/>
          <w:color w:val="000000"/>
          <w:sz w:val="32"/>
          <w:szCs w:val="32"/>
        </w:rPr>
      </w:pPr>
      <w:r>
        <w:rPr>
          <w:rFonts w:ascii="仿宋_GB2312" w:eastAsia="仿宋_GB2312" w:hAnsi="宋体" w:cs="仿宋_GB2312"/>
          <w:color w:val="000000"/>
          <w:sz w:val="32"/>
          <w:szCs w:val="32"/>
        </w:rPr>
        <w:t>4.</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九年一贯制学校教学实验联盟</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。青岛市九年一贯制学校（公办、民办合计）目前有</w:t>
      </w:r>
      <w:r>
        <w:rPr>
          <w:rFonts w:ascii="仿宋_GB2312" w:eastAsia="仿宋_GB2312" w:hAnsi="宋体" w:cs="仿宋_GB2312"/>
          <w:color w:val="000000"/>
          <w:sz w:val="32"/>
          <w:szCs w:val="32"/>
        </w:rPr>
        <w:t>19</w:t>
      </w:r>
      <w:r>
        <w:rPr>
          <w:rFonts w:ascii="仿宋_GB2312" w:eastAsia="仿宋_GB2312" w:hAnsi="宋体" w:cs="仿宋_GB2312" w:hint="eastAsia"/>
          <w:color w:val="000000"/>
          <w:sz w:val="32"/>
          <w:szCs w:val="32"/>
        </w:rPr>
        <w:t>所（</w:t>
      </w:r>
      <w:r>
        <w:rPr>
          <w:rFonts w:ascii="仿宋_GB2312" w:eastAsia="仿宋_GB2312" w:hAnsi="宋体" w:cs="仿宋_GB2312"/>
          <w:color w:val="000000"/>
          <w:sz w:val="32"/>
          <w:szCs w:val="32"/>
        </w:rPr>
        <w:t>2017</w:t>
      </w:r>
      <w:r>
        <w:rPr>
          <w:rFonts w:ascii="仿宋_GB2312" w:eastAsia="仿宋_GB2312" w:hAnsi="宋体" w:cs="仿宋_GB2312" w:hint="eastAsia"/>
          <w:color w:val="000000"/>
          <w:sz w:val="32"/>
          <w:szCs w:val="32"/>
        </w:rPr>
        <w:t>年统计数据），并且新的九年一贯制学校还在不断成立。研究九年一贯制学校的办学模式，在课程一体化建设、课堂教学衔接、师资培养和学生培养</w:t>
      </w:r>
      <w:r>
        <w:rPr>
          <w:rFonts w:ascii="仿宋_GB2312" w:eastAsia="仿宋_GB2312" w:hAnsi="宋体" w:cs="仿宋_GB2312" w:hint="eastAsia"/>
          <w:color w:val="000000"/>
          <w:sz w:val="32"/>
          <w:szCs w:val="32"/>
        </w:rPr>
        <w:lastRenderedPageBreak/>
        <w:t>上探索和总结提炼教学成果，推动我市九年一贯制学校的发展，拟成立</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九年一贯制学校教学实验联盟</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w:t>
      </w:r>
    </w:p>
    <w:p w:rsidR="00377360" w:rsidRDefault="0037736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STEAM</w:t>
      </w:r>
      <w:r>
        <w:rPr>
          <w:rFonts w:ascii="仿宋_GB2312" w:eastAsia="仿宋_GB2312" w:hAnsi="宋体" w:cs="仿宋_GB2312" w:hint="eastAsia"/>
          <w:color w:val="000000"/>
          <w:sz w:val="32"/>
          <w:szCs w:val="32"/>
        </w:rPr>
        <w:t>课程教学实验联盟”。培养具有</w:t>
      </w:r>
      <w:r>
        <w:rPr>
          <w:rFonts w:ascii="仿宋_GB2312" w:eastAsia="仿宋_GB2312" w:hAnsi="宋体" w:cs="仿宋_GB2312"/>
          <w:color w:val="000000"/>
          <w:sz w:val="32"/>
          <w:szCs w:val="32"/>
        </w:rPr>
        <w:t>STEAM</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Science</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Technology</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Engineering</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Art</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Mathematics)</w:t>
      </w:r>
      <w:r>
        <w:rPr>
          <w:rFonts w:ascii="仿宋_GB2312" w:eastAsia="仿宋_GB2312" w:hAnsi="宋体" w:cs="仿宋_GB2312" w:hint="eastAsia"/>
          <w:color w:val="000000"/>
          <w:sz w:val="32"/>
          <w:szCs w:val="32"/>
        </w:rPr>
        <w:t>素养的人才，打破学科疆域，通过对学科素养的综合应用解决实际问题，同时培养综合性的人才，这是学生参与全球竞争力的关键素养。当前我市的</w:t>
      </w:r>
      <w:r>
        <w:rPr>
          <w:rFonts w:ascii="仿宋_GB2312" w:eastAsia="仿宋_GB2312" w:hAnsi="宋体" w:cs="仿宋_GB2312"/>
          <w:color w:val="000000"/>
          <w:sz w:val="32"/>
          <w:szCs w:val="32"/>
        </w:rPr>
        <w:t>STEAM</w:t>
      </w:r>
      <w:r>
        <w:rPr>
          <w:rFonts w:ascii="仿宋_GB2312" w:eastAsia="仿宋_GB2312" w:hAnsi="宋体" w:cs="仿宋_GB2312" w:hint="eastAsia"/>
          <w:color w:val="000000"/>
          <w:sz w:val="32"/>
          <w:szCs w:val="32"/>
        </w:rPr>
        <w:t>课程教育，尚处于起始阶段，需加大研究力度，探索实践</w:t>
      </w:r>
      <w:r>
        <w:rPr>
          <w:rFonts w:ascii="仿宋_GB2312" w:eastAsia="仿宋_GB2312" w:hAnsi="宋体" w:cs="仿宋_GB2312"/>
          <w:color w:val="000000"/>
          <w:sz w:val="32"/>
          <w:szCs w:val="32"/>
        </w:rPr>
        <w:t>STEAM</w:t>
      </w:r>
      <w:r>
        <w:rPr>
          <w:rFonts w:ascii="仿宋_GB2312" w:eastAsia="仿宋_GB2312" w:hAnsi="宋体" w:cs="仿宋_GB2312" w:hint="eastAsia"/>
          <w:color w:val="000000"/>
          <w:sz w:val="32"/>
          <w:szCs w:val="32"/>
        </w:rPr>
        <w:t>课程教育的有效模式，积累相关教学经验，提炼理论成果，拟成立</w:t>
      </w:r>
      <w:r>
        <w:rPr>
          <w:rFonts w:ascii="仿宋_GB2312" w:eastAsia="仿宋_GB2312" w:hAnsi="宋体" w:hint="eastAsia"/>
          <w:color w:val="000000"/>
          <w:sz w:val="32"/>
          <w:szCs w:val="32"/>
        </w:rPr>
        <w:t>“</w:t>
      </w:r>
      <w:r>
        <w:rPr>
          <w:rFonts w:ascii="仿宋_GB2312" w:eastAsia="仿宋_GB2312" w:hAnsi="宋体" w:cs="仿宋_GB2312"/>
          <w:color w:val="000000"/>
          <w:sz w:val="32"/>
          <w:szCs w:val="32"/>
        </w:rPr>
        <w:t>STEAM</w:t>
      </w:r>
      <w:r>
        <w:rPr>
          <w:rFonts w:ascii="仿宋_GB2312" w:eastAsia="仿宋_GB2312" w:hAnsi="宋体" w:cs="仿宋_GB2312" w:hint="eastAsia"/>
          <w:color w:val="000000"/>
          <w:sz w:val="32"/>
          <w:szCs w:val="32"/>
        </w:rPr>
        <w:t>课程教学实验联盟</w:t>
      </w:r>
      <w:r>
        <w:rPr>
          <w:rFonts w:ascii="仿宋_GB2312" w:eastAsia="仿宋_GB2312" w:hAnsi="宋体" w:hint="eastAsia"/>
          <w:color w:val="000000"/>
          <w:sz w:val="32"/>
          <w:szCs w:val="32"/>
        </w:rPr>
        <w:t>”</w:t>
      </w:r>
      <w:r>
        <w:rPr>
          <w:rFonts w:ascii="仿宋_GB2312" w:eastAsia="仿宋_GB2312" w:hAnsi="宋体" w:cs="仿宋_GB2312" w:hint="eastAsia"/>
          <w:color w:val="000000"/>
          <w:sz w:val="32"/>
          <w:szCs w:val="32"/>
        </w:rPr>
        <w:t>。</w:t>
      </w:r>
    </w:p>
    <w:p w:rsidR="00377360" w:rsidRDefault="00377360">
      <w:pPr>
        <w:spacing w:line="54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（三）实验内容与形式</w:t>
      </w:r>
    </w:p>
    <w:p w:rsidR="00377360" w:rsidRDefault="00377360">
      <w:pPr>
        <w:spacing w:line="540" w:lineRule="exact"/>
        <w:ind w:firstLineChars="200" w:firstLine="640"/>
        <w:rPr>
          <w:rFonts w:ascii="仿宋_GB2312" w:eastAsia="仿宋_GB2312"/>
          <w:color w:val="000000"/>
          <w:sz w:val="32"/>
          <w:szCs w:val="32"/>
        </w:rPr>
      </w:pPr>
      <w:r w:rsidRPr="00532C2A">
        <w:rPr>
          <w:rFonts w:ascii="仿宋_GB2312" w:eastAsia="仿宋_GB2312" w:hAnsi="宋体" w:cs="仿宋_GB2312"/>
          <w:color w:val="000000"/>
          <w:sz w:val="32"/>
          <w:szCs w:val="32"/>
        </w:rPr>
        <w:t>1.</w:t>
      </w:r>
      <w:r>
        <w:rPr>
          <w:rFonts w:ascii="仿宋_GB2312" w:eastAsia="仿宋_GB2312" w:cs="仿宋_GB2312" w:hint="eastAsia"/>
          <w:color w:val="000000"/>
          <w:sz w:val="32"/>
          <w:szCs w:val="32"/>
        </w:rPr>
        <w:t>合作研究。坚持问题导向，以联盟为平台，加强成员学校之间的合作研究，广泛开展校际学术交流和教学观摩活动。</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教研开放。每学年要举行一次校本教研开放活动，邀请联盟学校派员参加，展示本校办学模式新成果。</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访问交流。推行人才访问交流机制，各校之间可短期互派业务领导和骨干教师，传递、融合先进的教育理念。</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示范引领。互派的访问人才，要举行一次能够体现先进教学理念、高效教学模式的讲座或公开课，带动对方学校教师业务水平的提高。</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培养名师。制定教师培养计划，力争经过几年的努力，各联盟学校打造出一批在全市具有学科影响力，甚至在山东省、全国具有学术特色的研究型名师。</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6.</w:t>
      </w:r>
      <w:r>
        <w:rPr>
          <w:rFonts w:ascii="仿宋_GB2312" w:eastAsia="仿宋_GB2312" w:cs="仿宋_GB2312" w:hint="eastAsia"/>
          <w:color w:val="000000"/>
          <w:sz w:val="32"/>
          <w:szCs w:val="32"/>
        </w:rPr>
        <w:t>提炼成果。要树立成果意识，结合各自的研究方向，形成和完善先进的教学联盟教学管理和课堂教学模式，用三年的实验时间，提炼出在国内有影响力的教学成果。</w:t>
      </w:r>
    </w:p>
    <w:p w:rsidR="00377360" w:rsidRDefault="00377360">
      <w:pPr>
        <w:spacing w:line="540" w:lineRule="exact"/>
        <w:rPr>
          <w:rFonts w:ascii="黑体" w:eastAsia="黑体" w:hAnsi="黑体"/>
          <w:color w:val="000000"/>
          <w:sz w:val="32"/>
          <w:szCs w:val="32"/>
        </w:rPr>
      </w:pPr>
      <w:r>
        <w:rPr>
          <w:rFonts w:ascii="黑体" w:eastAsia="黑体" w:hAnsi="黑体" w:cs="黑体" w:hint="eastAsia"/>
          <w:color w:val="000000"/>
          <w:sz w:val="32"/>
          <w:szCs w:val="32"/>
        </w:rPr>
        <w:t>（四）活动总结</w:t>
      </w:r>
    </w:p>
    <w:p w:rsidR="00377360" w:rsidRDefault="00377360">
      <w:pPr>
        <w:spacing w:line="540" w:lineRule="exact"/>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阶段性总结与周期性总结相结合。各个</w:t>
      </w:r>
      <w:proofErr w:type="gramStart"/>
      <w:r>
        <w:rPr>
          <w:rFonts w:ascii="仿宋_GB2312" w:eastAsia="仿宋_GB2312" w:cs="仿宋_GB2312" w:hint="eastAsia"/>
          <w:color w:val="000000"/>
          <w:sz w:val="32"/>
          <w:szCs w:val="32"/>
        </w:rPr>
        <w:t>联盟校每学期</w:t>
      </w:r>
      <w:proofErr w:type="gramEnd"/>
      <w:r>
        <w:rPr>
          <w:rFonts w:ascii="仿宋_GB2312" w:eastAsia="仿宋_GB2312" w:cs="仿宋_GB2312" w:hint="eastAsia"/>
          <w:color w:val="000000"/>
          <w:sz w:val="32"/>
          <w:szCs w:val="32"/>
        </w:rPr>
        <w:t>做好实验的阶段性总结，实验周期结束后做好三年总结报告，盟主做好整体的总结报告，提交给联盟负责人。</w:t>
      </w:r>
    </w:p>
    <w:p w:rsidR="00377360" w:rsidRDefault="00377360">
      <w:pPr>
        <w:spacing w:line="540" w:lineRule="exact"/>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对联盟校活动进行评估。教科院相关部门牵头组织教育教学专家，按照联盟活动章程与相关文件要求，进行实验活动的评估，并将实验联盟校活动的开展状况与成效，提报相关领导。</w:t>
      </w:r>
    </w:p>
    <w:p w:rsidR="00377360" w:rsidRPr="006900FC" w:rsidRDefault="00377360">
      <w:pPr>
        <w:spacing w:line="540" w:lineRule="exact"/>
        <w:ind w:firstLineChars="200" w:firstLine="640"/>
        <w:rPr>
          <w:rFonts w:ascii="方正小标宋简体" w:eastAsia="方正小标宋简体" w:hAnsi="方正小标宋简体" w:cs="方正小标宋简体"/>
          <w:sz w:val="32"/>
          <w:szCs w:val="32"/>
        </w:rPr>
      </w:pPr>
      <w:r w:rsidRPr="006900FC">
        <w:rPr>
          <w:rFonts w:ascii="方正小标宋简体" w:eastAsia="方正小标宋简体" w:hAnsi="方正小标宋简体" w:cs="方正小标宋简体" w:hint="eastAsia"/>
          <w:sz w:val="32"/>
          <w:szCs w:val="32"/>
        </w:rPr>
        <w:t>二、“德育协同创新联盟”</w:t>
      </w:r>
      <w:r w:rsidRPr="006900FC">
        <w:rPr>
          <w:rFonts w:ascii="方正小标宋简体" w:eastAsia="方正小标宋简体" w:hAnsi="方正小标宋简体" w:cs="方正小标宋简体"/>
          <w:sz w:val="32"/>
          <w:szCs w:val="32"/>
        </w:rPr>
        <w:t xml:space="preserve"> </w:t>
      </w:r>
      <w:r w:rsidRPr="006900FC">
        <w:rPr>
          <w:rFonts w:ascii="方正小标宋简体" w:eastAsia="方正小标宋简体" w:hAnsi="方正小标宋简体" w:cs="方正小标宋简体" w:hint="eastAsia"/>
          <w:sz w:val="32"/>
          <w:szCs w:val="32"/>
        </w:rPr>
        <w:t>研究方向概述</w:t>
      </w:r>
    </w:p>
    <w:p w:rsidR="00377360" w:rsidRDefault="00377360">
      <w:pPr>
        <w:spacing w:line="540" w:lineRule="exact"/>
        <w:ind w:firstLineChars="200" w:firstLine="640"/>
        <w:rPr>
          <w:rFonts w:ascii="黑体" w:eastAsia="黑体" w:hAnsi="黑体"/>
          <w:color w:val="000000"/>
          <w:sz w:val="32"/>
          <w:szCs w:val="32"/>
        </w:rPr>
      </w:pPr>
      <w:r>
        <w:rPr>
          <w:rFonts w:ascii="黑体" w:eastAsia="黑体" w:hAnsi="黑体" w:cs="黑体" w:hint="eastAsia"/>
          <w:color w:val="000000"/>
          <w:sz w:val="32"/>
          <w:szCs w:val="32"/>
        </w:rPr>
        <w:t>（一）成立目的</w:t>
      </w:r>
    </w:p>
    <w:p w:rsidR="00377360" w:rsidRDefault="00377360">
      <w:pPr>
        <w:spacing w:line="540" w:lineRule="exact"/>
        <w:rPr>
          <w:rFonts w:ascii="仿宋_GB2312" w:eastAsia="仿宋_GB2312" w:hAnsi="宋体"/>
          <w:color w:val="000000"/>
          <w:sz w:val="32"/>
          <w:szCs w:val="32"/>
        </w:rPr>
      </w:pPr>
      <w:r>
        <w:rPr>
          <w:rFonts w:ascii="仿宋_GB2312" w:eastAsia="仿宋_GB2312" w:hAnsi="宋体" w:hint="eastAsia"/>
          <w:color w:val="000000"/>
          <w:sz w:val="32"/>
          <w:szCs w:val="32"/>
        </w:rPr>
        <w:t>为提高我市德育工作的针对性、实效性，全面深化基础教育综合改革，形成我市各学段纵向衔接、各学科横向融通、课内外深度融合、符合学生认知规律和成长规律的德育实施新格局，发挥典型学校的引领作用，我市将启动成立“德育协同创新联盟”。</w:t>
      </w:r>
    </w:p>
    <w:p w:rsidR="00377360" w:rsidRDefault="00377360">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（二）设计构想</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通过实验联盟的研究实践，采取学校实验与教研指导推进相结合的方式，整合优质资源，实现实验学校典型引领，区域重点突破，打造在全国有影响力的、特色鲜明的德育创新示范校。实验周期为</w:t>
      </w:r>
      <w:r>
        <w:rPr>
          <w:rFonts w:ascii="仿宋_GB2312" w:eastAsia="仿宋_GB2312"/>
          <w:color w:val="000000"/>
          <w:sz w:val="32"/>
          <w:szCs w:val="32"/>
        </w:rPr>
        <w:t>3</w:t>
      </w:r>
      <w:r>
        <w:rPr>
          <w:rFonts w:ascii="仿宋_GB2312" w:eastAsia="仿宋_GB2312" w:hint="eastAsia"/>
          <w:color w:val="000000"/>
          <w:sz w:val="32"/>
          <w:szCs w:val="32"/>
        </w:rPr>
        <w:t>年。</w:t>
      </w:r>
    </w:p>
    <w:p w:rsidR="00377360" w:rsidRDefault="00377360">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（三）申报条件</w:t>
      </w:r>
    </w:p>
    <w:p w:rsidR="00377360" w:rsidRDefault="00377360">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申报加入“德育协同创新联盟”的学校（幼儿园），必须具备以下条件：</w:t>
      </w:r>
    </w:p>
    <w:p w:rsidR="00377360" w:rsidRDefault="00377360">
      <w:pPr>
        <w:spacing w:line="520" w:lineRule="exact"/>
        <w:ind w:firstLineChars="200" w:firstLine="640"/>
        <w:rPr>
          <w:rFonts w:ascii="仿宋_GB2312" w:eastAsia="仿宋_GB2312" w:hAnsi="宋体"/>
          <w:color w:val="000000"/>
          <w:sz w:val="32"/>
          <w:szCs w:val="32"/>
        </w:rPr>
      </w:pPr>
      <w:r>
        <w:rPr>
          <w:rFonts w:ascii="仿宋_GB2312" w:eastAsia="仿宋_GB2312" w:cs="仿宋_GB2312"/>
          <w:color w:val="000000"/>
          <w:sz w:val="32"/>
          <w:szCs w:val="32"/>
        </w:rPr>
        <w:t>1.</w:t>
      </w:r>
      <w:r>
        <w:rPr>
          <w:rFonts w:ascii="仿宋_GB2312" w:eastAsia="仿宋_GB2312" w:hAnsi="宋体" w:hint="eastAsia"/>
          <w:color w:val="000000"/>
          <w:sz w:val="32"/>
          <w:szCs w:val="32"/>
        </w:rPr>
        <w:t>学校领导班子教育理念先进，有德育创新的强烈愿望和行动，有教育情怀。在德育方面，学校形成了良好的改革基础和氛围。近三年来，在理想信念教育、社会主义核心价值观教育、中华优秀传统文化教育、生态文明教育、心理健康教育、生涯规划教育等方面的研究成果在区、市级及以上有一定的影响力。</w:t>
      </w:r>
    </w:p>
    <w:p w:rsidR="00377360" w:rsidRDefault="00377360">
      <w:pPr>
        <w:spacing w:line="52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学校有与申报项目相关的德育创新的整体规划，已经在该项目开展了教学探索实验。</w:t>
      </w:r>
    </w:p>
    <w:p w:rsidR="00377360" w:rsidRDefault="00377360">
      <w:pPr>
        <w:spacing w:line="52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学校有市级及以上相关研究课题。</w:t>
      </w:r>
    </w:p>
    <w:p w:rsidR="00377360" w:rsidRDefault="00377360">
      <w:pPr>
        <w:spacing w:line="54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（四）实验内容与形式</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合作研究。坚持问题导向，以联盟为平台，加强成员学校之间的合作研究，广泛开展校际学术交流和教学观摩活动。</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教研开放。每学年举行一次校本教研开放活动，邀请联盟学校派员参加，展示本校办学模式新成果。</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访问交流。推行人才访问交流机制，各校之间可短期互派业务领导和骨干教师，传递、融合先进的教育理念。</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示范引领。互派的访问人才，要举行一次能够体现先进教学理念、高效教学模式的讲座或公开课，带动对方学校教师业务水平的提高。</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培养名师。制定教师培养计划，力争经过几年的努力，各联盟学校打造出一批在全市具有学科影响力，甚至在山东省、全国具有学术特色的研究型名师。</w:t>
      </w:r>
    </w:p>
    <w:p w:rsidR="00377360" w:rsidRDefault="00377360">
      <w:pPr>
        <w:spacing w:line="54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6.</w:t>
      </w:r>
      <w:r>
        <w:rPr>
          <w:rFonts w:ascii="仿宋_GB2312" w:eastAsia="仿宋_GB2312" w:cs="仿宋_GB2312" w:hint="eastAsia"/>
          <w:color w:val="000000"/>
          <w:sz w:val="32"/>
          <w:szCs w:val="32"/>
        </w:rPr>
        <w:t>提炼成果。要树立成果意识，结合各自的研究方向，形成和完善先进的教学联盟教学管理和课堂教学模式，用三年的实验时间，提炼出在国内有影响力的教学成果。</w:t>
      </w:r>
    </w:p>
    <w:p w:rsidR="00377360" w:rsidRDefault="00377360">
      <w:pPr>
        <w:spacing w:line="540" w:lineRule="exact"/>
        <w:ind w:firstLineChars="200" w:firstLine="640"/>
        <w:rPr>
          <w:rFonts w:ascii="黑体" w:eastAsia="黑体" w:hAnsi="黑体"/>
          <w:color w:val="000000"/>
          <w:sz w:val="32"/>
          <w:szCs w:val="32"/>
        </w:rPr>
      </w:pPr>
      <w:r>
        <w:rPr>
          <w:rFonts w:ascii="黑体" w:eastAsia="黑体" w:hAnsi="黑体" w:cs="黑体" w:hint="eastAsia"/>
          <w:color w:val="000000"/>
          <w:sz w:val="32"/>
          <w:szCs w:val="32"/>
        </w:rPr>
        <w:t>（五）活动总结</w:t>
      </w:r>
    </w:p>
    <w:p w:rsidR="00377360" w:rsidRDefault="00377360">
      <w:pPr>
        <w:spacing w:line="540" w:lineRule="exact"/>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阶段性总结与周期性总结相结合。各个联盟校，每学期做好实验的阶段性总结，实验周期结束后做好三年总结报告，提交给联盟负责人。</w:t>
      </w:r>
    </w:p>
    <w:p w:rsidR="00377360" w:rsidRDefault="00377360">
      <w:pPr>
        <w:spacing w:line="540" w:lineRule="exact"/>
        <w:rPr>
          <w:rFonts w:ascii="仿宋_GB2312" w:eastAsia="仿宋_GB2312" w:hAnsi="宋体"/>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对联盟校活动进行评估。教科院相关部门牵头组织教育教学专家，按照联盟校的活动章程与相关文件要求，进行实验活动的评估，并将实验联盟校活动的开展状况与成效，提报相关领导。</w:t>
      </w:r>
    </w:p>
    <w:p w:rsidR="00377360" w:rsidRPr="006900FC" w:rsidRDefault="00377360">
      <w:pPr>
        <w:spacing w:line="540" w:lineRule="exact"/>
        <w:ind w:firstLineChars="200" w:firstLine="640"/>
        <w:rPr>
          <w:rFonts w:ascii="方正小标宋简体" w:eastAsia="方正小标宋简体" w:hAnsi="方正小标宋简体" w:cs="方正小标宋简体"/>
          <w:sz w:val="32"/>
          <w:szCs w:val="32"/>
        </w:rPr>
      </w:pPr>
      <w:r w:rsidRPr="006900FC">
        <w:rPr>
          <w:rFonts w:ascii="方正小标宋简体" w:eastAsia="方正小标宋简体" w:hAnsi="方正小标宋简体" w:cs="方正小标宋简体" w:hint="eastAsia"/>
          <w:sz w:val="32"/>
          <w:szCs w:val="32"/>
        </w:rPr>
        <w:t>三、“财商协同创新联盟”</w:t>
      </w:r>
      <w:r w:rsidRPr="006900FC">
        <w:rPr>
          <w:rFonts w:ascii="方正小标宋简体" w:eastAsia="方正小标宋简体" w:hAnsi="方正小标宋简体" w:cs="方正小标宋简体"/>
          <w:sz w:val="32"/>
          <w:szCs w:val="32"/>
        </w:rPr>
        <w:t xml:space="preserve"> </w:t>
      </w:r>
      <w:r w:rsidRPr="006900FC">
        <w:rPr>
          <w:rFonts w:ascii="方正小标宋简体" w:eastAsia="方正小标宋简体" w:hAnsi="方正小标宋简体" w:cs="方正小标宋简体" w:hint="eastAsia"/>
          <w:sz w:val="32"/>
          <w:szCs w:val="32"/>
        </w:rPr>
        <w:t>研究方向概述</w:t>
      </w:r>
    </w:p>
    <w:p w:rsidR="00377360" w:rsidRPr="005A2C5A" w:rsidRDefault="00377360" w:rsidP="006900FC">
      <w:pPr>
        <w:pStyle w:val="a6"/>
        <w:shd w:val="clear" w:color="auto" w:fill="FFFFFF"/>
        <w:autoSpaceDE w:val="0"/>
        <w:spacing w:line="360" w:lineRule="auto"/>
        <w:rPr>
          <w:rFonts w:ascii="黑体" w:eastAsia="黑体" w:hAnsi="黑体"/>
          <w:spacing w:val="8"/>
          <w:sz w:val="32"/>
          <w:szCs w:val="32"/>
        </w:rPr>
      </w:pPr>
      <w:r w:rsidRPr="005A2C5A">
        <w:rPr>
          <w:rFonts w:ascii="黑体" w:eastAsia="黑体" w:hAnsi="黑体" w:hint="eastAsia"/>
          <w:spacing w:val="8"/>
          <w:sz w:val="32"/>
          <w:szCs w:val="32"/>
        </w:rPr>
        <w:t>（一）成立目的</w:t>
      </w:r>
    </w:p>
    <w:p w:rsidR="00377360" w:rsidRPr="006900FC" w:rsidRDefault="00377360" w:rsidP="006900FC">
      <w:pPr>
        <w:spacing w:line="540" w:lineRule="exact"/>
        <w:ind w:firstLineChars="200" w:firstLine="640"/>
        <w:rPr>
          <w:rFonts w:ascii="仿宋_GB2312" w:eastAsia="仿宋_GB2312" w:cs="仿宋_GB2312"/>
          <w:color w:val="000000"/>
          <w:sz w:val="32"/>
          <w:szCs w:val="32"/>
        </w:rPr>
      </w:pPr>
      <w:r w:rsidRPr="006900FC">
        <w:rPr>
          <w:rFonts w:ascii="仿宋_GB2312" w:eastAsia="仿宋_GB2312" w:cs="仿宋_GB2312" w:hint="eastAsia"/>
          <w:color w:val="000000"/>
          <w:sz w:val="32"/>
          <w:szCs w:val="32"/>
        </w:rPr>
        <w:t>通过典型引领、协同发展的方式整合优化财商教育各相关资源，推动我市财经素养教育的政策与理论研究，开展财经素养教育实验和社会实践活动，引导不同成长阶段的学生在认识社会、体验生活过程中逐步形成理性思考的意识、独立思考及驾驭财富的能力</w:t>
      </w:r>
      <w:r w:rsidRPr="006900FC">
        <w:rPr>
          <w:rFonts w:ascii="仿宋_GB2312" w:eastAsia="仿宋_GB2312" w:cs="仿宋_GB2312"/>
          <w:color w:val="000000"/>
          <w:sz w:val="32"/>
          <w:szCs w:val="32"/>
        </w:rPr>
        <w:t>,</w:t>
      </w:r>
      <w:r w:rsidRPr="006900FC">
        <w:rPr>
          <w:rFonts w:ascii="仿宋_GB2312" w:eastAsia="仿宋_GB2312" w:cs="仿宋_GB2312" w:hint="eastAsia"/>
          <w:color w:val="000000"/>
          <w:sz w:val="32"/>
          <w:szCs w:val="32"/>
        </w:rPr>
        <w:t>促进学生发展核心素养的提升服务于创新创业教育改革和社会经济发展的人才战略。</w:t>
      </w:r>
    </w:p>
    <w:p w:rsidR="00377360" w:rsidRPr="005A2C5A" w:rsidRDefault="00377360" w:rsidP="006900FC">
      <w:pPr>
        <w:pStyle w:val="a6"/>
        <w:shd w:val="clear" w:color="auto" w:fill="FFFFFF"/>
        <w:autoSpaceDE w:val="0"/>
        <w:spacing w:line="360" w:lineRule="auto"/>
        <w:rPr>
          <w:rFonts w:ascii="黑体" w:eastAsia="黑体" w:hAnsi="黑体"/>
          <w:spacing w:val="8"/>
          <w:sz w:val="32"/>
          <w:szCs w:val="32"/>
        </w:rPr>
      </w:pPr>
      <w:r w:rsidRPr="005A2C5A">
        <w:rPr>
          <w:rFonts w:ascii="黑体" w:eastAsia="黑体" w:hAnsi="黑体" w:hint="eastAsia"/>
          <w:spacing w:val="8"/>
          <w:sz w:val="32"/>
          <w:szCs w:val="32"/>
        </w:rPr>
        <w:t>（二）设计构想</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hint="eastAsia"/>
          <w:color w:val="000000"/>
          <w:sz w:val="32"/>
          <w:szCs w:val="32"/>
        </w:rPr>
        <w:t>财商协同联盟将采取专题分工与协作交流相结合的方式，通过实验</w:t>
      </w:r>
      <w:proofErr w:type="gramStart"/>
      <w:r w:rsidRPr="006900FC">
        <w:rPr>
          <w:rFonts w:ascii="仿宋_GB2312" w:eastAsia="仿宋_GB2312" w:hAnsi="Times New Roman" w:cs="仿宋_GB2312" w:hint="eastAsia"/>
          <w:color w:val="000000"/>
          <w:sz w:val="32"/>
          <w:szCs w:val="32"/>
        </w:rPr>
        <w:t>联盟园校</w:t>
      </w:r>
      <w:proofErr w:type="gramEnd"/>
      <w:r w:rsidRPr="006900FC">
        <w:rPr>
          <w:rFonts w:ascii="仿宋_GB2312" w:eastAsia="仿宋_GB2312" w:hAnsi="Times New Roman" w:cs="仿宋_GB2312" w:hint="eastAsia"/>
          <w:color w:val="000000"/>
          <w:sz w:val="32"/>
          <w:szCs w:val="32"/>
        </w:rPr>
        <w:t>的个性化研究实践和联盟主题推进的方式，打造在全</w:t>
      </w:r>
      <w:r w:rsidRPr="006900FC">
        <w:rPr>
          <w:rFonts w:ascii="仿宋_GB2312" w:eastAsia="仿宋_GB2312" w:hAnsi="Times New Roman" w:cs="仿宋_GB2312" w:hint="eastAsia"/>
          <w:color w:val="000000"/>
          <w:sz w:val="32"/>
          <w:szCs w:val="32"/>
        </w:rPr>
        <w:lastRenderedPageBreak/>
        <w:t>国有影响力的、特色鲜明的创新</w:t>
      </w:r>
      <w:proofErr w:type="gramStart"/>
      <w:r w:rsidRPr="006900FC">
        <w:rPr>
          <w:rFonts w:ascii="仿宋_GB2312" w:eastAsia="仿宋_GB2312" w:hAnsi="Times New Roman" w:cs="仿宋_GB2312" w:hint="eastAsia"/>
          <w:color w:val="000000"/>
          <w:sz w:val="32"/>
          <w:szCs w:val="32"/>
        </w:rPr>
        <w:t>示范园校及</w:t>
      </w:r>
      <w:proofErr w:type="gramEnd"/>
      <w:r w:rsidRPr="006900FC">
        <w:rPr>
          <w:rFonts w:ascii="仿宋_GB2312" w:eastAsia="仿宋_GB2312" w:hAnsi="Times New Roman" w:cs="仿宋_GB2312" w:hint="eastAsia"/>
          <w:color w:val="000000"/>
          <w:sz w:val="32"/>
          <w:szCs w:val="32"/>
        </w:rPr>
        <w:t>区域，带动整个实验基地的协作研究与水平提升，实验周期为</w:t>
      </w:r>
      <w:r w:rsidRPr="006900FC">
        <w:rPr>
          <w:rFonts w:ascii="仿宋_GB2312" w:eastAsia="仿宋_GB2312" w:hAnsi="Times New Roman" w:cs="仿宋_GB2312"/>
          <w:color w:val="000000"/>
          <w:sz w:val="32"/>
          <w:szCs w:val="32"/>
        </w:rPr>
        <w:t>3</w:t>
      </w:r>
      <w:r w:rsidRPr="006900FC">
        <w:rPr>
          <w:rFonts w:ascii="仿宋_GB2312" w:eastAsia="仿宋_GB2312" w:hAnsi="Times New Roman" w:cs="仿宋_GB2312" w:hint="eastAsia"/>
          <w:color w:val="000000"/>
          <w:sz w:val="32"/>
          <w:szCs w:val="32"/>
        </w:rPr>
        <w:t>年。</w:t>
      </w:r>
    </w:p>
    <w:p w:rsidR="00377360" w:rsidRPr="005A2C5A" w:rsidRDefault="00377360" w:rsidP="006900FC">
      <w:pPr>
        <w:pStyle w:val="a6"/>
        <w:shd w:val="clear" w:color="auto" w:fill="FFFFFF"/>
        <w:autoSpaceDE w:val="0"/>
        <w:spacing w:line="360" w:lineRule="auto"/>
        <w:rPr>
          <w:rFonts w:ascii="黑体" w:eastAsia="黑体" w:hAnsi="黑体"/>
          <w:spacing w:val="8"/>
          <w:sz w:val="32"/>
          <w:szCs w:val="32"/>
        </w:rPr>
      </w:pPr>
      <w:r w:rsidRPr="005A2C5A">
        <w:rPr>
          <w:rFonts w:ascii="黑体" w:eastAsia="黑体" w:hAnsi="黑体" w:hint="eastAsia"/>
          <w:spacing w:val="8"/>
          <w:sz w:val="32"/>
          <w:szCs w:val="32"/>
        </w:rPr>
        <w:t>（三）申报条件</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hint="eastAsia"/>
          <w:color w:val="000000"/>
          <w:sz w:val="32"/>
          <w:szCs w:val="32"/>
        </w:rPr>
        <w:t>申报加入“财商协同创新联盟”的学校（幼儿园），必须具备以下条件：</w:t>
      </w:r>
    </w:p>
    <w:p w:rsidR="00377360" w:rsidRPr="006900FC" w:rsidRDefault="00377360" w:rsidP="006900FC">
      <w:pPr>
        <w:spacing w:line="520" w:lineRule="exact"/>
        <w:rPr>
          <w:rFonts w:ascii="仿宋_GB2312" w:eastAsia="仿宋_GB2312" w:cs="仿宋_GB2312"/>
          <w:color w:val="000000"/>
          <w:sz w:val="32"/>
          <w:szCs w:val="32"/>
        </w:rPr>
      </w:pPr>
      <w:r>
        <w:rPr>
          <w:rFonts w:ascii="仿宋_GB2312" w:eastAsia="仿宋_GB2312" w:cs="仿宋_GB2312"/>
          <w:color w:val="000000"/>
          <w:sz w:val="32"/>
          <w:szCs w:val="32"/>
        </w:rPr>
        <w:t>1.</w:t>
      </w:r>
      <w:r w:rsidRPr="006900FC">
        <w:rPr>
          <w:rFonts w:ascii="仿宋_GB2312" w:eastAsia="仿宋_GB2312" w:cs="仿宋_GB2312" w:hint="eastAsia"/>
          <w:color w:val="000000"/>
          <w:sz w:val="32"/>
          <w:szCs w:val="32"/>
        </w:rPr>
        <w:t>学校（幼儿园）领导班子教育理念先进，重视财商教育，勇于改革创新，能够坚持并全力支持开展财商教育研究和实践活动。</w:t>
      </w:r>
      <w:r w:rsidRPr="006900FC">
        <w:rPr>
          <w:rFonts w:ascii="仿宋_GB2312" w:eastAsia="仿宋_GB2312" w:cs="仿宋_GB2312"/>
          <w:color w:val="000000"/>
          <w:sz w:val="32"/>
          <w:szCs w:val="32"/>
        </w:rPr>
        <w:t xml:space="preserve"> </w:t>
      </w:r>
    </w:p>
    <w:p w:rsidR="00377360" w:rsidRPr="006900FC" w:rsidRDefault="00377360" w:rsidP="005A2C5A">
      <w:pPr>
        <w:spacing w:line="520" w:lineRule="exact"/>
        <w:rPr>
          <w:rFonts w:ascii="仿宋_GB2312" w:eastAsia="仿宋_GB2312" w:cs="仿宋_GB2312"/>
          <w:color w:val="000000"/>
          <w:sz w:val="32"/>
          <w:szCs w:val="32"/>
        </w:rPr>
      </w:pPr>
      <w:r>
        <w:rPr>
          <w:rFonts w:ascii="仿宋_GB2312" w:eastAsia="仿宋_GB2312" w:cs="仿宋_GB2312"/>
          <w:color w:val="000000"/>
          <w:sz w:val="32"/>
          <w:szCs w:val="32"/>
        </w:rPr>
        <w:t>2.</w:t>
      </w:r>
      <w:r w:rsidRPr="006900FC">
        <w:rPr>
          <w:rFonts w:ascii="仿宋_GB2312" w:eastAsia="仿宋_GB2312" w:cs="仿宋_GB2312" w:hint="eastAsia"/>
          <w:color w:val="000000"/>
          <w:sz w:val="32"/>
          <w:szCs w:val="32"/>
        </w:rPr>
        <w:t>教研机制完善，具备一支乐于学习、善于钻研、敢于创新，能承担财商教育实验的教师队伍。</w:t>
      </w:r>
    </w:p>
    <w:p w:rsidR="00377360" w:rsidRPr="006900FC" w:rsidRDefault="00377360" w:rsidP="006900FC">
      <w:pPr>
        <w:pStyle w:val="a6"/>
        <w:shd w:val="clear" w:color="auto" w:fill="FFFFFF"/>
        <w:autoSpaceDE w:val="0"/>
        <w:spacing w:line="360" w:lineRule="auto"/>
        <w:ind w:leftChars="67" w:left="141"/>
        <w:rPr>
          <w:rFonts w:ascii="仿宋_GB2312" w:eastAsia="仿宋_GB2312" w:hAnsi="Times New Roman" w:cs="仿宋_GB2312"/>
          <w:color w:val="000000"/>
          <w:sz w:val="32"/>
          <w:szCs w:val="32"/>
        </w:rPr>
      </w:pPr>
      <w:r>
        <w:rPr>
          <w:rFonts w:ascii="仿宋_GB2312" w:eastAsia="仿宋_GB2312" w:hAnsi="Times New Roman" w:cs="仿宋_GB2312"/>
          <w:color w:val="000000"/>
          <w:sz w:val="32"/>
          <w:szCs w:val="32"/>
        </w:rPr>
        <w:t>3.</w:t>
      </w:r>
      <w:r w:rsidRPr="006900FC">
        <w:rPr>
          <w:rFonts w:ascii="仿宋_GB2312" w:eastAsia="仿宋_GB2312" w:hAnsi="Times New Roman" w:cs="仿宋_GB2312" w:hint="eastAsia"/>
          <w:color w:val="000000"/>
          <w:sz w:val="32"/>
          <w:szCs w:val="32"/>
        </w:rPr>
        <w:t>学校有开展财商教育教学探索实验的经历，学校或者财商教育实验项目负责人承担过市级及以上相关研究课题。</w:t>
      </w:r>
    </w:p>
    <w:p w:rsidR="00377360" w:rsidRPr="005A2C5A" w:rsidRDefault="00377360" w:rsidP="006900FC">
      <w:pPr>
        <w:pStyle w:val="a6"/>
        <w:shd w:val="clear" w:color="auto" w:fill="FFFFFF"/>
        <w:autoSpaceDE w:val="0"/>
        <w:spacing w:line="360" w:lineRule="auto"/>
        <w:rPr>
          <w:rFonts w:ascii="黑体" w:eastAsia="黑体" w:hAnsi="黑体"/>
          <w:spacing w:val="8"/>
          <w:sz w:val="32"/>
          <w:szCs w:val="32"/>
        </w:rPr>
      </w:pPr>
      <w:r w:rsidRPr="005A2C5A">
        <w:rPr>
          <w:rFonts w:ascii="黑体" w:eastAsia="黑体" w:hAnsi="黑体" w:hint="eastAsia"/>
          <w:spacing w:val="8"/>
          <w:sz w:val="32"/>
          <w:szCs w:val="32"/>
        </w:rPr>
        <w:t>（四）实验内容与形式</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color w:val="000000"/>
          <w:sz w:val="32"/>
          <w:szCs w:val="32"/>
        </w:rPr>
        <w:t>1.</w:t>
      </w:r>
      <w:r w:rsidRPr="006900FC">
        <w:rPr>
          <w:rFonts w:ascii="仿宋_GB2312" w:eastAsia="仿宋_GB2312" w:hAnsi="Times New Roman" w:cs="仿宋_GB2312" w:hint="eastAsia"/>
          <w:color w:val="000000"/>
          <w:sz w:val="32"/>
          <w:szCs w:val="32"/>
        </w:rPr>
        <w:t>合作研究。坚持问题导向，以联盟为平台，加强成员学校之间的合作研究，广泛开展校际学术交流和教学观摩活动。</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color w:val="000000"/>
          <w:sz w:val="32"/>
          <w:szCs w:val="32"/>
        </w:rPr>
        <w:t>2.</w:t>
      </w:r>
      <w:r w:rsidRPr="006900FC">
        <w:rPr>
          <w:rFonts w:ascii="仿宋_GB2312" w:eastAsia="仿宋_GB2312" w:hAnsi="Times New Roman" w:cs="仿宋_GB2312" w:hint="eastAsia"/>
          <w:color w:val="000000"/>
          <w:sz w:val="32"/>
          <w:szCs w:val="32"/>
        </w:rPr>
        <w:t>教研开放。每学年举行一次校本教研开放活动，邀请联盟学校派员参加，展示本校办学模式新成果。</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color w:val="000000"/>
          <w:sz w:val="32"/>
          <w:szCs w:val="32"/>
        </w:rPr>
        <w:t>3.</w:t>
      </w:r>
      <w:r w:rsidRPr="006900FC">
        <w:rPr>
          <w:rFonts w:ascii="仿宋_GB2312" w:eastAsia="仿宋_GB2312" w:hAnsi="Times New Roman" w:cs="仿宋_GB2312" w:hint="eastAsia"/>
          <w:color w:val="000000"/>
          <w:sz w:val="32"/>
          <w:szCs w:val="32"/>
        </w:rPr>
        <w:t>访问交流。推行人才访问交流机制，各校之间可短期互派业务领导和骨干教师，传递、融合先进的教育理念。</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color w:val="000000"/>
          <w:sz w:val="32"/>
          <w:szCs w:val="32"/>
        </w:rPr>
        <w:t>4.</w:t>
      </w:r>
      <w:r w:rsidRPr="006900FC">
        <w:rPr>
          <w:rFonts w:ascii="仿宋_GB2312" w:eastAsia="仿宋_GB2312" w:hAnsi="Times New Roman" w:cs="仿宋_GB2312" w:hint="eastAsia"/>
          <w:color w:val="000000"/>
          <w:sz w:val="32"/>
          <w:szCs w:val="32"/>
        </w:rPr>
        <w:t>示范引领。互派的访问人才，要举行一次能够体现先进教学理念、高效教学模式的讲座或公开课，带动对方学校教师业务水平的提高。</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color w:val="000000"/>
          <w:sz w:val="32"/>
          <w:szCs w:val="32"/>
        </w:rPr>
        <w:lastRenderedPageBreak/>
        <w:t>5.</w:t>
      </w:r>
      <w:r w:rsidRPr="006900FC">
        <w:rPr>
          <w:rFonts w:ascii="仿宋_GB2312" w:eastAsia="仿宋_GB2312" w:hAnsi="Times New Roman" w:cs="仿宋_GB2312" w:hint="eastAsia"/>
          <w:color w:val="000000"/>
          <w:sz w:val="32"/>
          <w:szCs w:val="32"/>
        </w:rPr>
        <w:t>培养名师。制定教师培养计划，力争经过几年的努力，各联盟学校打造出一批在全市具有学科影响力，甚至在山东省、全国具有学术特色的研究型名师。</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sidRPr="006900FC">
        <w:rPr>
          <w:rFonts w:ascii="仿宋_GB2312" w:eastAsia="仿宋_GB2312" w:hAnsi="Times New Roman" w:cs="仿宋_GB2312"/>
          <w:color w:val="000000"/>
          <w:sz w:val="32"/>
          <w:szCs w:val="32"/>
        </w:rPr>
        <w:t>6.</w:t>
      </w:r>
      <w:r w:rsidRPr="006900FC">
        <w:rPr>
          <w:rFonts w:ascii="仿宋_GB2312" w:eastAsia="仿宋_GB2312" w:hAnsi="Times New Roman" w:cs="仿宋_GB2312" w:hint="eastAsia"/>
          <w:color w:val="000000"/>
          <w:sz w:val="32"/>
          <w:szCs w:val="32"/>
        </w:rPr>
        <w:t>提炼成果。要树立成果意识，结合各自的研究方向，形成和完善先进的教学管理和教育教学模式，用三年的实验时间，提炼出在国内有影响力的创新成果。</w:t>
      </w:r>
    </w:p>
    <w:p w:rsidR="00377360" w:rsidRPr="005A2C5A" w:rsidRDefault="00377360" w:rsidP="006900FC">
      <w:pPr>
        <w:pStyle w:val="a6"/>
        <w:shd w:val="clear" w:color="auto" w:fill="FFFFFF"/>
        <w:autoSpaceDE w:val="0"/>
        <w:spacing w:line="360" w:lineRule="auto"/>
        <w:rPr>
          <w:rFonts w:ascii="黑体" w:eastAsia="黑体" w:hAnsi="黑体" w:cs="仿宋_GB2312"/>
          <w:color w:val="000000"/>
          <w:sz w:val="32"/>
          <w:szCs w:val="32"/>
        </w:rPr>
      </w:pPr>
      <w:r w:rsidRPr="005A2C5A">
        <w:rPr>
          <w:rFonts w:ascii="黑体" w:eastAsia="黑体" w:hAnsi="黑体" w:cs="仿宋_GB2312" w:hint="eastAsia"/>
          <w:color w:val="000000"/>
          <w:sz w:val="32"/>
          <w:szCs w:val="32"/>
        </w:rPr>
        <w:t>（五）活动总结</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Pr>
          <w:rFonts w:ascii="仿宋_GB2312" w:eastAsia="仿宋_GB2312" w:hAnsi="Times New Roman" w:cs="仿宋_GB2312"/>
          <w:color w:val="000000"/>
          <w:sz w:val="32"/>
          <w:szCs w:val="32"/>
        </w:rPr>
        <w:t>1.</w:t>
      </w:r>
      <w:r w:rsidRPr="006900FC">
        <w:rPr>
          <w:rFonts w:ascii="仿宋_GB2312" w:eastAsia="仿宋_GB2312" w:hAnsi="Times New Roman" w:cs="仿宋_GB2312" w:hint="eastAsia"/>
          <w:color w:val="000000"/>
          <w:sz w:val="32"/>
          <w:szCs w:val="32"/>
        </w:rPr>
        <w:t>对联盟校活动进行过程性评估。教科院相关部门牵头组织联盟活动评价委员会，按照联盟校的活动章程与相关文件要求，进行实验活动的评估，并将实验联盟校活动的开展状况与成效，提报相关领导。</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r>
        <w:rPr>
          <w:rFonts w:ascii="仿宋_GB2312" w:eastAsia="仿宋_GB2312" w:hAnsi="Times New Roman" w:cs="仿宋_GB2312"/>
          <w:color w:val="000000"/>
          <w:sz w:val="32"/>
          <w:szCs w:val="32"/>
        </w:rPr>
        <w:t>2.</w:t>
      </w:r>
      <w:r w:rsidRPr="006900FC">
        <w:rPr>
          <w:rFonts w:ascii="仿宋_GB2312" w:eastAsia="仿宋_GB2312" w:hAnsi="Times New Roman" w:cs="仿宋_GB2312" w:hint="eastAsia"/>
          <w:color w:val="000000"/>
          <w:sz w:val="32"/>
          <w:szCs w:val="32"/>
        </w:rPr>
        <w:t>阶段性总结与周期性总结相结合。各个</w:t>
      </w:r>
      <w:proofErr w:type="gramStart"/>
      <w:r w:rsidRPr="006900FC">
        <w:rPr>
          <w:rFonts w:ascii="仿宋_GB2312" w:eastAsia="仿宋_GB2312" w:hAnsi="Times New Roman" w:cs="仿宋_GB2312" w:hint="eastAsia"/>
          <w:color w:val="000000"/>
          <w:sz w:val="32"/>
          <w:szCs w:val="32"/>
        </w:rPr>
        <w:t>联盟校每学期</w:t>
      </w:r>
      <w:proofErr w:type="gramEnd"/>
      <w:r w:rsidRPr="006900FC">
        <w:rPr>
          <w:rFonts w:ascii="仿宋_GB2312" w:eastAsia="仿宋_GB2312" w:hAnsi="Times New Roman" w:cs="仿宋_GB2312" w:hint="eastAsia"/>
          <w:color w:val="000000"/>
          <w:sz w:val="32"/>
          <w:szCs w:val="32"/>
        </w:rPr>
        <w:t>做好实验的阶段性总结，实验周期结束后做好三年总结报告，提交给联盟负责人。</w:t>
      </w:r>
    </w:p>
    <w:p w:rsidR="00377360" w:rsidRPr="006900FC" w:rsidRDefault="00377360" w:rsidP="006900FC">
      <w:pPr>
        <w:pStyle w:val="a6"/>
        <w:shd w:val="clear" w:color="auto" w:fill="FFFFFF"/>
        <w:autoSpaceDE w:val="0"/>
        <w:spacing w:line="360" w:lineRule="auto"/>
        <w:rPr>
          <w:rFonts w:ascii="仿宋_GB2312" w:eastAsia="仿宋_GB2312" w:hAnsi="Times New Roman" w:cs="仿宋_GB2312"/>
          <w:color w:val="000000"/>
          <w:sz w:val="32"/>
          <w:szCs w:val="32"/>
        </w:rPr>
      </w:pPr>
    </w:p>
    <w:p w:rsidR="00377360" w:rsidRDefault="00377360">
      <w:pPr>
        <w:jc w:val="left"/>
        <w:rPr>
          <w:rFonts w:ascii="仿宋_GB2312" w:eastAsia="仿宋_GB2312"/>
          <w:sz w:val="32"/>
          <w:szCs w:val="32"/>
        </w:rPr>
      </w:pPr>
      <w:r>
        <w:rPr>
          <w:rFonts w:ascii="仿宋_GB2312" w:eastAsia="仿宋_GB2312"/>
          <w:sz w:val="32"/>
          <w:szCs w:val="32"/>
        </w:rPr>
        <w:br w:type="page"/>
      </w:r>
    </w:p>
    <w:p w:rsidR="00377360" w:rsidRPr="0043412E" w:rsidRDefault="00377360">
      <w:pPr>
        <w:spacing w:line="560" w:lineRule="exact"/>
        <w:jc w:val="left"/>
        <w:rPr>
          <w:rFonts w:ascii="黑体" w:eastAsia="黑体" w:hAnsi="黑体"/>
          <w:sz w:val="32"/>
          <w:szCs w:val="32"/>
        </w:rPr>
      </w:pPr>
      <w:r w:rsidRPr="0043412E">
        <w:rPr>
          <w:rFonts w:ascii="黑体" w:eastAsia="黑体" w:hAnsi="黑体" w:hint="eastAsia"/>
          <w:sz w:val="32"/>
          <w:szCs w:val="32"/>
        </w:rPr>
        <w:t>附件</w:t>
      </w:r>
      <w:r w:rsidRPr="0043412E">
        <w:rPr>
          <w:rFonts w:ascii="黑体" w:eastAsia="黑体" w:hAnsi="黑体"/>
          <w:sz w:val="32"/>
          <w:szCs w:val="32"/>
        </w:rPr>
        <w:t>2</w:t>
      </w:r>
    </w:p>
    <w:p w:rsidR="00377360" w:rsidRDefault="00377360">
      <w:pPr>
        <w:spacing w:line="56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新一届义务教育“教学实验联盟”学校报名表</w:t>
      </w:r>
    </w:p>
    <w:p w:rsidR="00377360" w:rsidRDefault="00377360">
      <w:pPr>
        <w:spacing w:line="560" w:lineRule="exact"/>
        <w:jc w:val="center"/>
        <w:rPr>
          <w:rFonts w:ascii="方正小标宋简体" w:eastAsia="方正小标宋简体" w:hAnsi="方正小标宋简体" w:cs="方正小标宋简体"/>
          <w:color w:val="000000"/>
          <w:sz w:val="32"/>
          <w:szCs w:val="32"/>
        </w:rPr>
      </w:pPr>
    </w:p>
    <w:p w:rsidR="00377360" w:rsidRPr="00863D38" w:rsidRDefault="00377360" w:rsidP="00863D38">
      <w:pPr>
        <w:spacing w:line="560" w:lineRule="exact"/>
        <w:jc w:val="left"/>
        <w:rPr>
          <w:rFonts w:ascii="方正小标宋简体" w:eastAsia="方正小标宋简体" w:hAnsi="方正小标宋简体" w:cs="方正小标宋简体"/>
          <w:color w:val="000000"/>
          <w:sz w:val="32"/>
          <w:szCs w:val="32"/>
          <w:u w:val="single"/>
        </w:rPr>
      </w:pPr>
      <w:r>
        <w:rPr>
          <w:rFonts w:hint="eastAsia"/>
          <w:color w:val="000000"/>
          <w:sz w:val="28"/>
          <w:szCs w:val="28"/>
        </w:rPr>
        <w:t>区市联系人联系电话</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2551"/>
        <w:gridCol w:w="1843"/>
        <w:gridCol w:w="2268"/>
      </w:tblGrid>
      <w:tr w:rsidR="00377360" w:rsidTr="00DE2C27">
        <w:tc>
          <w:tcPr>
            <w:tcW w:w="1276" w:type="dxa"/>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序号</w:t>
            </w:r>
          </w:p>
        </w:tc>
        <w:tc>
          <w:tcPr>
            <w:tcW w:w="2551" w:type="dxa"/>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联盟名称（学段）</w:t>
            </w:r>
          </w:p>
        </w:tc>
        <w:tc>
          <w:tcPr>
            <w:tcW w:w="1843" w:type="dxa"/>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学校名称</w:t>
            </w:r>
          </w:p>
        </w:tc>
        <w:tc>
          <w:tcPr>
            <w:tcW w:w="2268" w:type="dxa"/>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联系人及电话</w:t>
            </w:r>
          </w:p>
        </w:tc>
      </w:tr>
      <w:tr w:rsidR="00377360" w:rsidTr="00DE2C27">
        <w:tc>
          <w:tcPr>
            <w:tcW w:w="1276" w:type="dxa"/>
          </w:tcPr>
          <w:p w:rsidR="00377360" w:rsidRPr="00DE2C27" w:rsidRDefault="00377360">
            <w:pPr>
              <w:rPr>
                <w:rFonts w:ascii="仿宋_GB2312" w:eastAsia="仿宋_GB2312"/>
                <w:sz w:val="32"/>
                <w:szCs w:val="32"/>
              </w:rPr>
            </w:pPr>
          </w:p>
        </w:tc>
        <w:tc>
          <w:tcPr>
            <w:tcW w:w="2551" w:type="dxa"/>
          </w:tcPr>
          <w:p w:rsidR="00377360" w:rsidRPr="00DE2C27" w:rsidRDefault="00377360">
            <w:pPr>
              <w:rPr>
                <w:rFonts w:ascii="仿宋_GB2312" w:eastAsia="仿宋_GB2312"/>
                <w:sz w:val="32"/>
                <w:szCs w:val="32"/>
              </w:rPr>
            </w:pPr>
          </w:p>
        </w:tc>
        <w:tc>
          <w:tcPr>
            <w:tcW w:w="1843" w:type="dxa"/>
          </w:tcPr>
          <w:p w:rsidR="00377360" w:rsidRPr="00DE2C27" w:rsidRDefault="00377360">
            <w:pPr>
              <w:rPr>
                <w:rFonts w:ascii="仿宋_GB2312" w:eastAsia="仿宋_GB2312"/>
                <w:sz w:val="32"/>
                <w:szCs w:val="32"/>
              </w:rPr>
            </w:pPr>
          </w:p>
        </w:tc>
        <w:tc>
          <w:tcPr>
            <w:tcW w:w="2268" w:type="dxa"/>
          </w:tcPr>
          <w:p w:rsidR="00377360" w:rsidRPr="00DE2C27" w:rsidRDefault="00377360">
            <w:pPr>
              <w:rPr>
                <w:rFonts w:ascii="仿宋_GB2312" w:eastAsia="仿宋_GB2312"/>
                <w:sz w:val="32"/>
                <w:szCs w:val="32"/>
              </w:rPr>
            </w:pPr>
          </w:p>
        </w:tc>
      </w:tr>
      <w:tr w:rsidR="00377360" w:rsidTr="00DE2C27">
        <w:tc>
          <w:tcPr>
            <w:tcW w:w="1276" w:type="dxa"/>
          </w:tcPr>
          <w:p w:rsidR="00377360" w:rsidRPr="00DE2C27" w:rsidRDefault="00377360">
            <w:pPr>
              <w:rPr>
                <w:rFonts w:ascii="仿宋_GB2312" w:eastAsia="仿宋_GB2312"/>
                <w:sz w:val="32"/>
                <w:szCs w:val="32"/>
              </w:rPr>
            </w:pPr>
          </w:p>
        </w:tc>
        <w:tc>
          <w:tcPr>
            <w:tcW w:w="2551" w:type="dxa"/>
          </w:tcPr>
          <w:p w:rsidR="00377360" w:rsidRPr="00DE2C27" w:rsidRDefault="00377360">
            <w:pPr>
              <w:rPr>
                <w:rFonts w:ascii="仿宋_GB2312" w:eastAsia="仿宋_GB2312"/>
                <w:sz w:val="32"/>
                <w:szCs w:val="32"/>
              </w:rPr>
            </w:pPr>
          </w:p>
        </w:tc>
        <w:tc>
          <w:tcPr>
            <w:tcW w:w="1843" w:type="dxa"/>
          </w:tcPr>
          <w:p w:rsidR="00377360" w:rsidRPr="00DE2C27" w:rsidRDefault="00377360">
            <w:pPr>
              <w:rPr>
                <w:rFonts w:ascii="仿宋_GB2312" w:eastAsia="仿宋_GB2312"/>
                <w:sz w:val="32"/>
                <w:szCs w:val="32"/>
              </w:rPr>
            </w:pPr>
          </w:p>
        </w:tc>
        <w:tc>
          <w:tcPr>
            <w:tcW w:w="2268" w:type="dxa"/>
          </w:tcPr>
          <w:p w:rsidR="00377360" w:rsidRPr="00DE2C27" w:rsidRDefault="00377360">
            <w:pPr>
              <w:rPr>
                <w:rFonts w:ascii="仿宋_GB2312" w:eastAsia="仿宋_GB2312"/>
                <w:sz w:val="32"/>
                <w:szCs w:val="32"/>
              </w:rPr>
            </w:pPr>
          </w:p>
        </w:tc>
      </w:tr>
      <w:tr w:rsidR="00377360" w:rsidTr="00DE2C27">
        <w:tc>
          <w:tcPr>
            <w:tcW w:w="1276" w:type="dxa"/>
          </w:tcPr>
          <w:p w:rsidR="00377360" w:rsidRPr="00DE2C27" w:rsidRDefault="00377360">
            <w:pPr>
              <w:rPr>
                <w:rFonts w:ascii="仿宋_GB2312" w:eastAsia="仿宋_GB2312"/>
                <w:sz w:val="32"/>
                <w:szCs w:val="32"/>
              </w:rPr>
            </w:pPr>
          </w:p>
        </w:tc>
        <w:tc>
          <w:tcPr>
            <w:tcW w:w="2551" w:type="dxa"/>
          </w:tcPr>
          <w:p w:rsidR="00377360" w:rsidRPr="00DE2C27" w:rsidRDefault="00377360">
            <w:pPr>
              <w:rPr>
                <w:rFonts w:ascii="仿宋_GB2312" w:eastAsia="仿宋_GB2312"/>
                <w:sz w:val="32"/>
                <w:szCs w:val="32"/>
              </w:rPr>
            </w:pPr>
          </w:p>
        </w:tc>
        <w:tc>
          <w:tcPr>
            <w:tcW w:w="1843" w:type="dxa"/>
          </w:tcPr>
          <w:p w:rsidR="00377360" w:rsidRPr="00DE2C27" w:rsidRDefault="00377360">
            <w:pPr>
              <w:rPr>
                <w:rFonts w:ascii="仿宋_GB2312" w:eastAsia="仿宋_GB2312"/>
                <w:sz w:val="32"/>
                <w:szCs w:val="32"/>
              </w:rPr>
            </w:pPr>
          </w:p>
        </w:tc>
        <w:tc>
          <w:tcPr>
            <w:tcW w:w="2268" w:type="dxa"/>
          </w:tcPr>
          <w:p w:rsidR="00377360" w:rsidRPr="00DE2C27" w:rsidRDefault="00377360">
            <w:pPr>
              <w:rPr>
                <w:rFonts w:ascii="仿宋_GB2312" w:eastAsia="仿宋_GB2312"/>
                <w:sz w:val="32"/>
                <w:szCs w:val="32"/>
              </w:rPr>
            </w:pPr>
          </w:p>
        </w:tc>
      </w:tr>
      <w:tr w:rsidR="00377360" w:rsidTr="00DE2C27">
        <w:tc>
          <w:tcPr>
            <w:tcW w:w="1276" w:type="dxa"/>
          </w:tcPr>
          <w:p w:rsidR="00377360" w:rsidRPr="00DE2C27" w:rsidRDefault="00377360">
            <w:pPr>
              <w:rPr>
                <w:rFonts w:ascii="仿宋_GB2312" w:eastAsia="仿宋_GB2312"/>
                <w:sz w:val="32"/>
                <w:szCs w:val="32"/>
              </w:rPr>
            </w:pPr>
          </w:p>
        </w:tc>
        <w:tc>
          <w:tcPr>
            <w:tcW w:w="2551" w:type="dxa"/>
          </w:tcPr>
          <w:p w:rsidR="00377360" w:rsidRPr="00DE2C27" w:rsidRDefault="00377360">
            <w:pPr>
              <w:rPr>
                <w:rFonts w:ascii="仿宋_GB2312" w:eastAsia="仿宋_GB2312"/>
                <w:sz w:val="32"/>
                <w:szCs w:val="32"/>
              </w:rPr>
            </w:pPr>
          </w:p>
        </w:tc>
        <w:tc>
          <w:tcPr>
            <w:tcW w:w="1843" w:type="dxa"/>
          </w:tcPr>
          <w:p w:rsidR="00377360" w:rsidRPr="00DE2C27" w:rsidRDefault="00377360">
            <w:pPr>
              <w:rPr>
                <w:rFonts w:ascii="仿宋_GB2312" w:eastAsia="仿宋_GB2312"/>
                <w:sz w:val="32"/>
                <w:szCs w:val="32"/>
              </w:rPr>
            </w:pPr>
          </w:p>
        </w:tc>
        <w:tc>
          <w:tcPr>
            <w:tcW w:w="2268" w:type="dxa"/>
          </w:tcPr>
          <w:p w:rsidR="00377360" w:rsidRPr="00DE2C27" w:rsidRDefault="00377360">
            <w:pPr>
              <w:rPr>
                <w:rFonts w:ascii="仿宋_GB2312" w:eastAsia="仿宋_GB2312"/>
                <w:sz w:val="32"/>
                <w:szCs w:val="32"/>
              </w:rPr>
            </w:pPr>
          </w:p>
        </w:tc>
      </w:tr>
    </w:tbl>
    <w:p w:rsidR="00377360" w:rsidRDefault="00377360">
      <w:pPr>
        <w:rPr>
          <w:rFonts w:ascii="仿宋_GB2312" w:eastAsia="仿宋_GB2312"/>
          <w:sz w:val="32"/>
          <w:szCs w:val="32"/>
        </w:rPr>
      </w:pPr>
      <w:r>
        <w:rPr>
          <w:rFonts w:ascii="仿宋_GB2312" w:eastAsia="仿宋_GB2312" w:hint="eastAsia"/>
          <w:sz w:val="32"/>
          <w:szCs w:val="32"/>
        </w:rPr>
        <w:t>注：“学段”指初中或小学。</w:t>
      </w: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Default="00377360">
      <w:pPr>
        <w:rPr>
          <w:rFonts w:ascii="仿宋_GB2312" w:eastAsia="仿宋_GB2312"/>
          <w:sz w:val="32"/>
          <w:szCs w:val="32"/>
        </w:rPr>
      </w:pPr>
    </w:p>
    <w:p w:rsidR="00377360" w:rsidRPr="0043412E" w:rsidRDefault="00377360">
      <w:pPr>
        <w:rPr>
          <w:rFonts w:ascii="黑体" w:eastAsia="黑体" w:hAnsi="黑体" w:cs="方正小标宋简体"/>
          <w:sz w:val="32"/>
          <w:szCs w:val="32"/>
        </w:rPr>
      </w:pPr>
      <w:r w:rsidRPr="0043412E">
        <w:rPr>
          <w:rFonts w:ascii="黑体" w:eastAsia="黑体" w:hAnsi="黑体" w:hint="eastAsia"/>
          <w:sz w:val="32"/>
          <w:szCs w:val="32"/>
        </w:rPr>
        <w:t>附件</w:t>
      </w:r>
      <w:r w:rsidRPr="0043412E">
        <w:rPr>
          <w:rFonts w:ascii="黑体" w:eastAsia="黑体" w:hAnsi="黑体"/>
          <w:sz w:val="32"/>
          <w:szCs w:val="32"/>
        </w:rPr>
        <w:t>3</w:t>
      </w:r>
    </w:p>
    <w:p w:rsidR="00377360" w:rsidRDefault="00377360">
      <w:pPr>
        <w:pStyle w:val="a6"/>
        <w:spacing w:line="600" w:lineRule="exact"/>
        <w:jc w:val="center"/>
        <w:rPr>
          <w:rFonts w:ascii="黑体" w:eastAsia="黑体"/>
          <w:color w:val="000000"/>
          <w:sz w:val="32"/>
          <w:szCs w:val="32"/>
        </w:rPr>
      </w:pPr>
      <w:r>
        <w:rPr>
          <w:rFonts w:ascii="方正小标宋简体" w:eastAsia="方正小标宋简体" w:hAnsi="方正小标宋简体" w:cs="方正小标宋简体" w:hint="eastAsia"/>
          <w:color w:val="000000"/>
          <w:sz w:val="32"/>
          <w:szCs w:val="32"/>
        </w:rPr>
        <w:t>“德育协同创新联盟”申报表</w:t>
      </w:r>
    </w:p>
    <w:p w:rsidR="00377360" w:rsidRDefault="00377360">
      <w:pPr>
        <w:pStyle w:val="a6"/>
        <w:rPr>
          <w:rFonts w:ascii="仿宋_GB2312" w:eastAsia="仿宋_GB2312"/>
          <w:color w:val="000000"/>
          <w:sz w:val="28"/>
          <w:szCs w:val="28"/>
        </w:rPr>
      </w:pPr>
    </w:p>
    <w:p w:rsidR="00377360" w:rsidRDefault="00377360">
      <w:pPr>
        <w:pStyle w:val="a6"/>
        <w:rPr>
          <w:color w:val="000000"/>
          <w:sz w:val="28"/>
          <w:szCs w:val="28"/>
          <w:u w:val="single"/>
        </w:rPr>
      </w:pPr>
      <w:r>
        <w:rPr>
          <w:rFonts w:hint="eastAsia"/>
          <w:color w:val="000000"/>
          <w:sz w:val="28"/>
          <w:szCs w:val="28"/>
        </w:rPr>
        <w:t>区市联系人联系电话</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
        <w:gridCol w:w="870"/>
        <w:gridCol w:w="1856"/>
        <w:gridCol w:w="2417"/>
        <w:gridCol w:w="2417"/>
      </w:tblGrid>
      <w:tr w:rsidR="00377360" w:rsidTr="00DE2C27">
        <w:tc>
          <w:tcPr>
            <w:tcW w:w="961" w:type="dxa"/>
            <w:vAlign w:val="center"/>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序号</w:t>
            </w:r>
          </w:p>
        </w:tc>
        <w:tc>
          <w:tcPr>
            <w:tcW w:w="870" w:type="dxa"/>
            <w:vAlign w:val="center"/>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学段</w:t>
            </w:r>
          </w:p>
        </w:tc>
        <w:tc>
          <w:tcPr>
            <w:tcW w:w="1856" w:type="dxa"/>
            <w:vAlign w:val="center"/>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学校名称</w:t>
            </w:r>
          </w:p>
        </w:tc>
        <w:tc>
          <w:tcPr>
            <w:tcW w:w="2417" w:type="dxa"/>
            <w:vAlign w:val="center"/>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联系人及电话</w:t>
            </w:r>
          </w:p>
        </w:tc>
        <w:tc>
          <w:tcPr>
            <w:tcW w:w="2417" w:type="dxa"/>
            <w:vAlign w:val="center"/>
          </w:tcPr>
          <w:p w:rsidR="00377360" w:rsidRPr="00DE2C27" w:rsidRDefault="00377360">
            <w:pPr>
              <w:rPr>
                <w:rFonts w:ascii="仿宋_GB2312" w:eastAsia="仿宋_GB2312"/>
                <w:sz w:val="32"/>
                <w:szCs w:val="32"/>
              </w:rPr>
            </w:pPr>
            <w:r w:rsidRPr="00DE2C27">
              <w:rPr>
                <w:rFonts w:ascii="仿宋_GB2312" w:eastAsia="仿宋_GB2312" w:hint="eastAsia"/>
                <w:sz w:val="32"/>
                <w:szCs w:val="32"/>
              </w:rPr>
              <w:t>学校德育特色</w:t>
            </w:r>
          </w:p>
        </w:tc>
      </w:tr>
      <w:tr w:rsidR="00377360" w:rsidTr="00DE2C27">
        <w:tc>
          <w:tcPr>
            <w:tcW w:w="961" w:type="dxa"/>
          </w:tcPr>
          <w:p w:rsidR="00377360" w:rsidRPr="00DE2C27" w:rsidRDefault="00377360" w:rsidP="00DE2C27">
            <w:pPr>
              <w:pStyle w:val="a6"/>
              <w:spacing w:line="600" w:lineRule="exact"/>
              <w:rPr>
                <w:color w:val="000000"/>
                <w:sz w:val="28"/>
                <w:szCs w:val="28"/>
              </w:rPr>
            </w:pPr>
          </w:p>
        </w:tc>
        <w:tc>
          <w:tcPr>
            <w:tcW w:w="870" w:type="dxa"/>
          </w:tcPr>
          <w:p w:rsidR="00377360" w:rsidRPr="00DE2C27" w:rsidRDefault="00377360" w:rsidP="00DE2C27">
            <w:pPr>
              <w:pStyle w:val="a6"/>
              <w:spacing w:line="600" w:lineRule="exact"/>
              <w:rPr>
                <w:color w:val="000000"/>
                <w:sz w:val="28"/>
                <w:szCs w:val="28"/>
              </w:rPr>
            </w:pPr>
          </w:p>
        </w:tc>
        <w:tc>
          <w:tcPr>
            <w:tcW w:w="1856"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r>
      <w:tr w:rsidR="00377360" w:rsidTr="00DE2C27">
        <w:tc>
          <w:tcPr>
            <w:tcW w:w="961" w:type="dxa"/>
          </w:tcPr>
          <w:p w:rsidR="00377360" w:rsidRPr="00DE2C27" w:rsidRDefault="00377360" w:rsidP="00DE2C27">
            <w:pPr>
              <w:pStyle w:val="a6"/>
              <w:spacing w:line="600" w:lineRule="exact"/>
              <w:rPr>
                <w:color w:val="000000"/>
                <w:sz w:val="28"/>
                <w:szCs w:val="28"/>
              </w:rPr>
            </w:pPr>
          </w:p>
        </w:tc>
        <w:tc>
          <w:tcPr>
            <w:tcW w:w="870" w:type="dxa"/>
          </w:tcPr>
          <w:p w:rsidR="00377360" w:rsidRPr="00DE2C27" w:rsidRDefault="00377360" w:rsidP="00DE2C27">
            <w:pPr>
              <w:pStyle w:val="a6"/>
              <w:spacing w:line="600" w:lineRule="exact"/>
              <w:rPr>
                <w:color w:val="000000"/>
                <w:sz w:val="28"/>
                <w:szCs w:val="28"/>
              </w:rPr>
            </w:pPr>
          </w:p>
        </w:tc>
        <w:tc>
          <w:tcPr>
            <w:tcW w:w="1856"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r>
    </w:tbl>
    <w:p w:rsidR="00377360" w:rsidRDefault="00377360">
      <w:pPr>
        <w:pStyle w:val="a6"/>
        <w:spacing w:line="360" w:lineRule="exact"/>
        <w:rPr>
          <w:color w:val="000000"/>
          <w:sz w:val="28"/>
          <w:szCs w:val="28"/>
        </w:rPr>
      </w:pPr>
    </w:p>
    <w:p w:rsidR="00377360" w:rsidRDefault="00377360">
      <w:pPr>
        <w:pStyle w:val="a6"/>
        <w:spacing w:line="360" w:lineRule="exact"/>
        <w:rPr>
          <w:rFonts w:ascii="仿宋_GB2312" w:eastAsia="仿宋_GB2312" w:hAnsi="Times New Roman"/>
          <w:sz w:val="32"/>
          <w:szCs w:val="32"/>
        </w:rPr>
      </w:pPr>
      <w:r>
        <w:rPr>
          <w:rFonts w:ascii="仿宋_GB2312" w:eastAsia="仿宋_GB2312" w:hAnsi="Times New Roman" w:hint="eastAsia"/>
          <w:sz w:val="32"/>
          <w:szCs w:val="32"/>
        </w:rPr>
        <w:t>注：</w:t>
      </w:r>
    </w:p>
    <w:p w:rsidR="00377360" w:rsidRDefault="00377360">
      <w:pPr>
        <w:pStyle w:val="a6"/>
        <w:spacing w:line="3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学段包括学前、小学、初中、职教、高中；</w:t>
      </w:r>
    </w:p>
    <w:p w:rsidR="00377360" w:rsidRDefault="00377360">
      <w:pPr>
        <w:pStyle w:val="a6"/>
        <w:spacing w:line="3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学校德育特色，简要填写即可；</w:t>
      </w:r>
    </w:p>
    <w:p w:rsidR="00377360" w:rsidRDefault="00377360">
      <w:pPr>
        <w:pStyle w:val="a6"/>
        <w:spacing w:line="3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各区、市每学段申报</w:t>
      </w:r>
      <w:r>
        <w:rPr>
          <w:rFonts w:ascii="仿宋_GB2312" w:eastAsia="仿宋_GB2312" w:hAnsi="Times New Roman"/>
          <w:sz w:val="32"/>
          <w:szCs w:val="32"/>
        </w:rPr>
        <w:t>2</w:t>
      </w:r>
      <w:r>
        <w:rPr>
          <w:rFonts w:ascii="仿宋_GB2312" w:eastAsia="仿宋_GB2312" w:hAnsi="Times New Roman" w:hint="eastAsia"/>
          <w:sz w:val="32"/>
          <w:szCs w:val="32"/>
        </w:rPr>
        <w:t>所学校。</w:t>
      </w: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Default="00377360">
      <w:pPr>
        <w:rPr>
          <w:rFonts w:ascii="方正小标宋简体" w:eastAsia="方正小标宋简体" w:hAnsi="方正小标宋简体" w:cs="方正小标宋简体"/>
          <w:color w:val="FF0000"/>
          <w:sz w:val="32"/>
          <w:szCs w:val="32"/>
        </w:rPr>
      </w:pPr>
    </w:p>
    <w:p w:rsidR="00377360" w:rsidRPr="0043412E" w:rsidRDefault="00377360">
      <w:pPr>
        <w:rPr>
          <w:rFonts w:ascii="黑体" w:eastAsia="黑体" w:hAnsi="黑体"/>
          <w:sz w:val="32"/>
          <w:szCs w:val="32"/>
        </w:rPr>
      </w:pPr>
      <w:r w:rsidRPr="0043412E">
        <w:rPr>
          <w:rFonts w:ascii="黑体" w:eastAsia="黑体" w:hAnsi="黑体" w:hint="eastAsia"/>
          <w:sz w:val="32"/>
          <w:szCs w:val="32"/>
        </w:rPr>
        <w:t>附件</w:t>
      </w:r>
      <w:r w:rsidRPr="0043412E">
        <w:rPr>
          <w:rFonts w:ascii="黑体" w:eastAsia="黑体" w:hAnsi="黑体"/>
          <w:sz w:val="32"/>
          <w:szCs w:val="32"/>
        </w:rPr>
        <w:t>4</w:t>
      </w:r>
    </w:p>
    <w:p w:rsidR="00377360" w:rsidRDefault="00377360" w:rsidP="005A2C5A">
      <w:pPr>
        <w:jc w:val="center"/>
        <w:rPr>
          <w:rFonts w:ascii="方正小标宋简体" w:eastAsia="方正小标宋简体" w:hAnsi="方正小标宋简体" w:cs="方正小标宋简体"/>
          <w:sz w:val="32"/>
          <w:szCs w:val="32"/>
        </w:rPr>
      </w:pPr>
      <w:r w:rsidRPr="005A2C5A">
        <w:rPr>
          <w:rFonts w:ascii="方正小标宋简体" w:eastAsia="方正小标宋简体" w:hAnsi="方正小标宋简体" w:cs="方正小标宋简体" w:hint="eastAsia"/>
          <w:sz w:val="32"/>
          <w:szCs w:val="32"/>
        </w:rPr>
        <w:t>“财商协同创新联盟”报名表</w:t>
      </w:r>
    </w:p>
    <w:p w:rsidR="00377360" w:rsidRPr="005A2C5A" w:rsidRDefault="00377360" w:rsidP="005A2C5A">
      <w:pPr>
        <w:jc w:val="center"/>
        <w:rPr>
          <w:rFonts w:ascii="仿宋_GB2312" w:eastAsia="仿宋_GB2312"/>
          <w:sz w:val="32"/>
          <w:szCs w:val="32"/>
        </w:rPr>
      </w:pPr>
    </w:p>
    <w:p w:rsidR="00377360" w:rsidRPr="005A2C5A" w:rsidRDefault="00377360" w:rsidP="005A2C5A">
      <w:pPr>
        <w:pStyle w:val="a6"/>
        <w:shd w:val="clear" w:color="auto" w:fill="FFFFFF"/>
        <w:autoSpaceDE w:val="0"/>
        <w:spacing w:line="360" w:lineRule="auto"/>
        <w:rPr>
          <w:spacing w:val="8"/>
          <w:sz w:val="32"/>
          <w:szCs w:val="32"/>
          <w:u w:val="single"/>
        </w:rPr>
      </w:pPr>
      <w:r w:rsidRPr="005A2C5A">
        <w:rPr>
          <w:rFonts w:hint="eastAsia"/>
          <w:spacing w:val="8"/>
          <w:sz w:val="32"/>
          <w:szCs w:val="32"/>
        </w:rPr>
        <w:t>区市联系人</w:t>
      </w:r>
      <w:r w:rsidRPr="005A2C5A">
        <w:rPr>
          <w:spacing w:val="8"/>
          <w:sz w:val="32"/>
          <w:szCs w:val="32"/>
        </w:rPr>
        <w:t xml:space="preserve"> </w:t>
      </w:r>
      <w:r w:rsidRPr="005A2C5A">
        <w:rPr>
          <w:rFonts w:hint="eastAsia"/>
          <w:spacing w:val="8"/>
          <w:sz w:val="32"/>
          <w:szCs w:val="32"/>
        </w:rPr>
        <w:t>联系电话</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
        <w:gridCol w:w="1132"/>
        <w:gridCol w:w="1594"/>
        <w:gridCol w:w="2417"/>
        <w:gridCol w:w="2417"/>
      </w:tblGrid>
      <w:tr w:rsidR="00377360" w:rsidRPr="00B940E4" w:rsidTr="00DE2C27">
        <w:tc>
          <w:tcPr>
            <w:tcW w:w="961" w:type="dxa"/>
            <w:vAlign w:val="center"/>
          </w:tcPr>
          <w:p w:rsidR="00377360" w:rsidRPr="00DE2C27" w:rsidRDefault="00377360" w:rsidP="00DE2C27">
            <w:pPr>
              <w:pStyle w:val="a6"/>
              <w:spacing w:line="600" w:lineRule="exact"/>
              <w:rPr>
                <w:rFonts w:ascii="仿宋_GB2312" w:eastAsia="仿宋_GB2312" w:hAnsi="Times New Roman"/>
                <w:sz w:val="32"/>
                <w:szCs w:val="32"/>
              </w:rPr>
            </w:pPr>
            <w:r w:rsidRPr="00DE2C27">
              <w:rPr>
                <w:rFonts w:ascii="仿宋_GB2312" w:eastAsia="仿宋_GB2312" w:hAnsi="Times New Roman" w:hint="eastAsia"/>
                <w:sz w:val="32"/>
                <w:szCs w:val="32"/>
              </w:rPr>
              <w:t>序号</w:t>
            </w:r>
          </w:p>
        </w:tc>
        <w:tc>
          <w:tcPr>
            <w:tcW w:w="1132" w:type="dxa"/>
            <w:vAlign w:val="center"/>
          </w:tcPr>
          <w:p w:rsidR="00377360" w:rsidRPr="00DE2C27" w:rsidRDefault="00377360" w:rsidP="00DE2C27">
            <w:pPr>
              <w:pStyle w:val="a6"/>
              <w:spacing w:line="600" w:lineRule="exact"/>
              <w:rPr>
                <w:rFonts w:ascii="仿宋_GB2312" w:eastAsia="仿宋_GB2312" w:hAnsi="Times New Roman"/>
                <w:sz w:val="32"/>
                <w:szCs w:val="32"/>
              </w:rPr>
            </w:pPr>
            <w:r w:rsidRPr="00DE2C27">
              <w:rPr>
                <w:rFonts w:ascii="仿宋_GB2312" w:eastAsia="仿宋_GB2312" w:hAnsi="Times New Roman" w:hint="eastAsia"/>
                <w:sz w:val="32"/>
                <w:szCs w:val="32"/>
              </w:rPr>
              <w:t>学段</w:t>
            </w:r>
          </w:p>
        </w:tc>
        <w:tc>
          <w:tcPr>
            <w:tcW w:w="1594" w:type="dxa"/>
            <w:vAlign w:val="center"/>
          </w:tcPr>
          <w:p w:rsidR="00377360" w:rsidRPr="00DE2C27" w:rsidRDefault="00377360" w:rsidP="00DE2C27">
            <w:pPr>
              <w:pStyle w:val="a6"/>
              <w:spacing w:line="600" w:lineRule="exact"/>
              <w:rPr>
                <w:rFonts w:ascii="仿宋_GB2312" w:eastAsia="仿宋_GB2312" w:hAnsi="Times New Roman"/>
                <w:sz w:val="32"/>
                <w:szCs w:val="32"/>
              </w:rPr>
            </w:pPr>
            <w:r w:rsidRPr="00DE2C27">
              <w:rPr>
                <w:rFonts w:ascii="仿宋_GB2312" w:eastAsia="仿宋_GB2312" w:hAnsi="Times New Roman" w:hint="eastAsia"/>
                <w:sz w:val="32"/>
                <w:szCs w:val="32"/>
              </w:rPr>
              <w:t>学校名称</w:t>
            </w:r>
          </w:p>
        </w:tc>
        <w:tc>
          <w:tcPr>
            <w:tcW w:w="2417" w:type="dxa"/>
            <w:vAlign w:val="center"/>
          </w:tcPr>
          <w:p w:rsidR="00377360" w:rsidRPr="00DE2C27" w:rsidRDefault="00377360" w:rsidP="00DE2C27">
            <w:pPr>
              <w:pStyle w:val="a6"/>
              <w:spacing w:line="600" w:lineRule="exact"/>
              <w:rPr>
                <w:rFonts w:ascii="仿宋_GB2312" w:eastAsia="仿宋_GB2312" w:hAnsi="Times New Roman"/>
                <w:sz w:val="32"/>
                <w:szCs w:val="32"/>
              </w:rPr>
            </w:pPr>
            <w:r w:rsidRPr="00DE2C27">
              <w:rPr>
                <w:rFonts w:ascii="仿宋_GB2312" w:eastAsia="仿宋_GB2312" w:hAnsi="Times New Roman" w:hint="eastAsia"/>
                <w:sz w:val="32"/>
                <w:szCs w:val="32"/>
              </w:rPr>
              <w:t>负责人及电话</w:t>
            </w:r>
          </w:p>
        </w:tc>
        <w:tc>
          <w:tcPr>
            <w:tcW w:w="2417" w:type="dxa"/>
            <w:vAlign w:val="center"/>
          </w:tcPr>
          <w:p w:rsidR="00377360" w:rsidRPr="00DE2C27" w:rsidRDefault="00377360" w:rsidP="00DE2C27">
            <w:pPr>
              <w:pStyle w:val="a6"/>
              <w:spacing w:line="600" w:lineRule="exact"/>
              <w:rPr>
                <w:rFonts w:ascii="仿宋_GB2312" w:eastAsia="仿宋_GB2312" w:hAnsi="Times New Roman"/>
                <w:sz w:val="32"/>
                <w:szCs w:val="32"/>
              </w:rPr>
            </w:pPr>
            <w:r w:rsidRPr="00DE2C27">
              <w:rPr>
                <w:rFonts w:ascii="仿宋_GB2312" w:eastAsia="仿宋_GB2312" w:hAnsi="Times New Roman" w:hint="eastAsia"/>
                <w:sz w:val="32"/>
                <w:szCs w:val="32"/>
              </w:rPr>
              <w:t>财商教育特色</w:t>
            </w:r>
          </w:p>
        </w:tc>
      </w:tr>
      <w:tr w:rsidR="00377360" w:rsidRPr="00B940E4" w:rsidTr="00DE2C27">
        <w:tc>
          <w:tcPr>
            <w:tcW w:w="961" w:type="dxa"/>
          </w:tcPr>
          <w:p w:rsidR="00377360" w:rsidRPr="00DE2C27" w:rsidRDefault="00377360" w:rsidP="00DE2C27">
            <w:pPr>
              <w:pStyle w:val="a6"/>
              <w:spacing w:line="600" w:lineRule="exact"/>
              <w:rPr>
                <w:color w:val="000000"/>
                <w:sz w:val="28"/>
                <w:szCs w:val="28"/>
              </w:rPr>
            </w:pPr>
          </w:p>
        </w:tc>
        <w:tc>
          <w:tcPr>
            <w:tcW w:w="1132" w:type="dxa"/>
          </w:tcPr>
          <w:p w:rsidR="00377360" w:rsidRPr="00DE2C27" w:rsidRDefault="00377360" w:rsidP="00DE2C27">
            <w:pPr>
              <w:pStyle w:val="a6"/>
              <w:spacing w:line="600" w:lineRule="exact"/>
              <w:rPr>
                <w:color w:val="000000"/>
                <w:sz w:val="28"/>
                <w:szCs w:val="28"/>
              </w:rPr>
            </w:pPr>
          </w:p>
        </w:tc>
        <w:tc>
          <w:tcPr>
            <w:tcW w:w="1594"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r>
      <w:tr w:rsidR="00377360" w:rsidRPr="00B940E4" w:rsidTr="00DE2C27">
        <w:tc>
          <w:tcPr>
            <w:tcW w:w="961" w:type="dxa"/>
          </w:tcPr>
          <w:p w:rsidR="00377360" w:rsidRPr="00DE2C27" w:rsidRDefault="00377360" w:rsidP="00DE2C27">
            <w:pPr>
              <w:pStyle w:val="a6"/>
              <w:spacing w:line="600" w:lineRule="exact"/>
              <w:rPr>
                <w:color w:val="000000"/>
                <w:sz w:val="28"/>
                <w:szCs w:val="28"/>
              </w:rPr>
            </w:pPr>
          </w:p>
        </w:tc>
        <w:tc>
          <w:tcPr>
            <w:tcW w:w="1132" w:type="dxa"/>
          </w:tcPr>
          <w:p w:rsidR="00377360" w:rsidRPr="00DE2C27" w:rsidRDefault="00377360" w:rsidP="00DE2C27">
            <w:pPr>
              <w:pStyle w:val="a6"/>
              <w:spacing w:line="600" w:lineRule="exact"/>
              <w:rPr>
                <w:color w:val="000000"/>
                <w:sz w:val="28"/>
                <w:szCs w:val="28"/>
              </w:rPr>
            </w:pPr>
          </w:p>
        </w:tc>
        <w:tc>
          <w:tcPr>
            <w:tcW w:w="1594"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c>
          <w:tcPr>
            <w:tcW w:w="2417" w:type="dxa"/>
          </w:tcPr>
          <w:p w:rsidR="00377360" w:rsidRPr="00DE2C27" w:rsidRDefault="00377360" w:rsidP="00DE2C27">
            <w:pPr>
              <w:pStyle w:val="a6"/>
              <w:spacing w:line="600" w:lineRule="exact"/>
              <w:rPr>
                <w:color w:val="000000"/>
                <w:sz w:val="28"/>
                <w:szCs w:val="28"/>
              </w:rPr>
            </w:pPr>
          </w:p>
        </w:tc>
      </w:tr>
    </w:tbl>
    <w:p w:rsidR="00377360" w:rsidRPr="00B940E4" w:rsidRDefault="00377360" w:rsidP="00B940E4">
      <w:pPr>
        <w:pStyle w:val="a6"/>
        <w:spacing w:line="360" w:lineRule="exact"/>
        <w:ind w:firstLineChars="200" w:firstLine="640"/>
        <w:rPr>
          <w:rFonts w:ascii="仿宋_GB2312" w:eastAsia="仿宋_GB2312" w:hAnsi="Times New Roman"/>
          <w:sz w:val="32"/>
          <w:szCs w:val="32"/>
        </w:rPr>
      </w:pPr>
      <w:r w:rsidRPr="00B940E4">
        <w:rPr>
          <w:rFonts w:ascii="仿宋_GB2312" w:eastAsia="仿宋_GB2312" w:hAnsi="Times New Roman" w:hint="eastAsia"/>
          <w:sz w:val="32"/>
          <w:szCs w:val="32"/>
        </w:rPr>
        <w:t>注：</w:t>
      </w:r>
    </w:p>
    <w:p w:rsidR="00377360" w:rsidRPr="00B940E4" w:rsidRDefault="00377360" w:rsidP="00B940E4">
      <w:pPr>
        <w:pStyle w:val="a6"/>
        <w:spacing w:line="360" w:lineRule="exact"/>
        <w:ind w:firstLineChars="200" w:firstLine="640"/>
        <w:rPr>
          <w:rFonts w:ascii="仿宋_GB2312" w:eastAsia="仿宋_GB2312" w:hAnsi="Times New Roman"/>
          <w:sz w:val="32"/>
          <w:szCs w:val="32"/>
        </w:rPr>
      </w:pPr>
      <w:r w:rsidRPr="00B940E4">
        <w:rPr>
          <w:rFonts w:ascii="仿宋_GB2312" w:eastAsia="仿宋_GB2312" w:hAnsi="Times New Roman"/>
          <w:sz w:val="32"/>
          <w:szCs w:val="32"/>
        </w:rPr>
        <w:t>1.</w:t>
      </w:r>
      <w:r w:rsidRPr="00B940E4">
        <w:rPr>
          <w:rFonts w:ascii="仿宋_GB2312" w:eastAsia="仿宋_GB2312" w:hAnsi="Times New Roman" w:hint="eastAsia"/>
          <w:sz w:val="32"/>
          <w:szCs w:val="32"/>
        </w:rPr>
        <w:t>学段包括学前、小学、初中、高中（请注明普高或者职高）；</w:t>
      </w:r>
    </w:p>
    <w:p w:rsidR="00377360" w:rsidRPr="00B940E4" w:rsidRDefault="00377360" w:rsidP="00B940E4">
      <w:pPr>
        <w:pStyle w:val="a6"/>
        <w:spacing w:line="360" w:lineRule="exact"/>
        <w:ind w:firstLineChars="200" w:firstLine="640"/>
        <w:rPr>
          <w:rFonts w:ascii="仿宋_GB2312" w:eastAsia="仿宋_GB2312" w:hAnsi="Times New Roman"/>
          <w:sz w:val="32"/>
          <w:szCs w:val="32"/>
        </w:rPr>
      </w:pPr>
      <w:r w:rsidRPr="00B940E4">
        <w:rPr>
          <w:rFonts w:ascii="仿宋_GB2312" w:eastAsia="仿宋_GB2312" w:hAnsi="Times New Roman"/>
          <w:sz w:val="32"/>
          <w:szCs w:val="32"/>
        </w:rPr>
        <w:t>2.</w:t>
      </w:r>
      <w:r w:rsidRPr="00B940E4">
        <w:rPr>
          <w:rFonts w:ascii="仿宋_GB2312" w:eastAsia="仿宋_GB2312" w:hAnsi="Times New Roman" w:hint="eastAsia"/>
          <w:sz w:val="32"/>
          <w:szCs w:val="32"/>
        </w:rPr>
        <w:t>学校财商教育特色，简要填写即可开展的活动及主要成果即可。</w:t>
      </w:r>
    </w:p>
    <w:p w:rsidR="00377360" w:rsidRPr="00B940E4" w:rsidRDefault="00377360" w:rsidP="00B940E4">
      <w:pPr>
        <w:pStyle w:val="a6"/>
        <w:spacing w:line="360" w:lineRule="exact"/>
        <w:ind w:firstLineChars="200" w:firstLine="640"/>
        <w:rPr>
          <w:rFonts w:ascii="仿宋_GB2312" w:eastAsia="仿宋_GB2312" w:hAnsi="Times New Roman"/>
          <w:sz w:val="32"/>
          <w:szCs w:val="32"/>
        </w:rPr>
      </w:pPr>
    </w:p>
    <w:sectPr w:rsidR="00377360" w:rsidRPr="00B940E4" w:rsidSect="0043412E">
      <w:footerReference w:type="default" r:id="rId6"/>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A08" w:rsidRDefault="005D4A08" w:rsidP="00532C2A">
      <w:r>
        <w:separator/>
      </w:r>
    </w:p>
  </w:endnote>
  <w:endnote w:type="continuationSeparator" w:id="0">
    <w:p w:rsidR="005D4A08" w:rsidRDefault="005D4A08" w:rsidP="00532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60" w:rsidRDefault="00C428F1">
    <w:pPr>
      <w:pStyle w:val="a4"/>
      <w:jc w:val="right"/>
    </w:pPr>
    <w:fldSimple w:instr="PAGE   \* MERGEFORMAT">
      <w:r w:rsidR="00213257" w:rsidRPr="00213257">
        <w:rPr>
          <w:noProof/>
          <w:lang w:val="zh-CN"/>
        </w:rPr>
        <w:t>15</w:t>
      </w:r>
    </w:fldSimple>
  </w:p>
  <w:p w:rsidR="00377360" w:rsidRDefault="003773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A08" w:rsidRDefault="005D4A08" w:rsidP="00532C2A">
      <w:r>
        <w:separator/>
      </w:r>
    </w:p>
  </w:footnote>
  <w:footnote w:type="continuationSeparator" w:id="0">
    <w:p w:rsidR="005D4A08" w:rsidRDefault="005D4A08" w:rsidP="00532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096"/>
    <w:rsid w:val="00050F6C"/>
    <w:rsid w:val="00077952"/>
    <w:rsid w:val="000C7B3B"/>
    <w:rsid w:val="000E21CB"/>
    <w:rsid w:val="00102F84"/>
    <w:rsid w:val="0013715D"/>
    <w:rsid w:val="00140ADA"/>
    <w:rsid w:val="00160617"/>
    <w:rsid w:val="00184E12"/>
    <w:rsid w:val="001D1EBF"/>
    <w:rsid w:val="00213257"/>
    <w:rsid w:val="002365F9"/>
    <w:rsid w:val="00272B57"/>
    <w:rsid w:val="00285FCB"/>
    <w:rsid w:val="002928DE"/>
    <w:rsid w:val="002A56A1"/>
    <w:rsid w:val="002B205A"/>
    <w:rsid w:val="002D3899"/>
    <w:rsid w:val="002D490E"/>
    <w:rsid w:val="002D7DB1"/>
    <w:rsid w:val="002E6BC7"/>
    <w:rsid w:val="002F6DB7"/>
    <w:rsid w:val="00305DC8"/>
    <w:rsid w:val="003220E0"/>
    <w:rsid w:val="003576A1"/>
    <w:rsid w:val="00374527"/>
    <w:rsid w:val="00377360"/>
    <w:rsid w:val="003E2185"/>
    <w:rsid w:val="003E43DF"/>
    <w:rsid w:val="0043412E"/>
    <w:rsid w:val="00443641"/>
    <w:rsid w:val="004550F3"/>
    <w:rsid w:val="00467B9E"/>
    <w:rsid w:val="0047025B"/>
    <w:rsid w:val="0047456F"/>
    <w:rsid w:val="00476317"/>
    <w:rsid w:val="00490218"/>
    <w:rsid w:val="004B4299"/>
    <w:rsid w:val="00532C2A"/>
    <w:rsid w:val="00543514"/>
    <w:rsid w:val="00575D96"/>
    <w:rsid w:val="00594FDA"/>
    <w:rsid w:val="005A2C5A"/>
    <w:rsid w:val="005C085D"/>
    <w:rsid w:val="005C2E8F"/>
    <w:rsid w:val="005C5ED4"/>
    <w:rsid w:val="005D4A08"/>
    <w:rsid w:val="00601F50"/>
    <w:rsid w:val="0061564C"/>
    <w:rsid w:val="006260A2"/>
    <w:rsid w:val="0063104F"/>
    <w:rsid w:val="00640AC6"/>
    <w:rsid w:val="00647503"/>
    <w:rsid w:val="006900FC"/>
    <w:rsid w:val="006A29A6"/>
    <w:rsid w:val="006B1435"/>
    <w:rsid w:val="006C0DCD"/>
    <w:rsid w:val="00736D12"/>
    <w:rsid w:val="00745C39"/>
    <w:rsid w:val="0075015D"/>
    <w:rsid w:val="00795926"/>
    <w:rsid w:val="007C5ACE"/>
    <w:rsid w:val="007D1D85"/>
    <w:rsid w:val="00857096"/>
    <w:rsid w:val="00863D38"/>
    <w:rsid w:val="00870787"/>
    <w:rsid w:val="008764F3"/>
    <w:rsid w:val="00884126"/>
    <w:rsid w:val="008B1A70"/>
    <w:rsid w:val="008E4A28"/>
    <w:rsid w:val="008E66B2"/>
    <w:rsid w:val="008F5694"/>
    <w:rsid w:val="009205BB"/>
    <w:rsid w:val="00927290"/>
    <w:rsid w:val="0094778D"/>
    <w:rsid w:val="009867F0"/>
    <w:rsid w:val="00990378"/>
    <w:rsid w:val="00995309"/>
    <w:rsid w:val="009A4710"/>
    <w:rsid w:val="009B1643"/>
    <w:rsid w:val="00A07A9A"/>
    <w:rsid w:val="00A10BFF"/>
    <w:rsid w:val="00A33337"/>
    <w:rsid w:val="00AD5467"/>
    <w:rsid w:val="00AE27BB"/>
    <w:rsid w:val="00AF3D55"/>
    <w:rsid w:val="00B22619"/>
    <w:rsid w:val="00B63783"/>
    <w:rsid w:val="00B71779"/>
    <w:rsid w:val="00B87833"/>
    <w:rsid w:val="00B9373E"/>
    <w:rsid w:val="00B940E4"/>
    <w:rsid w:val="00BA4AED"/>
    <w:rsid w:val="00C033BE"/>
    <w:rsid w:val="00C37714"/>
    <w:rsid w:val="00C428F1"/>
    <w:rsid w:val="00C50A70"/>
    <w:rsid w:val="00C52E22"/>
    <w:rsid w:val="00C824CF"/>
    <w:rsid w:val="00C91DB6"/>
    <w:rsid w:val="00C9258C"/>
    <w:rsid w:val="00CA273E"/>
    <w:rsid w:val="00CE14A9"/>
    <w:rsid w:val="00CE5CC8"/>
    <w:rsid w:val="00D05588"/>
    <w:rsid w:val="00D119B3"/>
    <w:rsid w:val="00D31D40"/>
    <w:rsid w:val="00D44FFF"/>
    <w:rsid w:val="00D846C9"/>
    <w:rsid w:val="00D94ECA"/>
    <w:rsid w:val="00DE2C27"/>
    <w:rsid w:val="00E07598"/>
    <w:rsid w:val="00E27B14"/>
    <w:rsid w:val="00E70094"/>
    <w:rsid w:val="00E97390"/>
    <w:rsid w:val="00EC4D9A"/>
    <w:rsid w:val="00EC50DE"/>
    <w:rsid w:val="00F00375"/>
    <w:rsid w:val="00F01EB1"/>
    <w:rsid w:val="00F14FE5"/>
    <w:rsid w:val="00F812B9"/>
    <w:rsid w:val="00F83A14"/>
    <w:rsid w:val="00F902BF"/>
    <w:rsid w:val="00F961DB"/>
    <w:rsid w:val="00FF104F"/>
    <w:rsid w:val="040B3D40"/>
    <w:rsid w:val="0A89376E"/>
    <w:rsid w:val="0CCD56B7"/>
    <w:rsid w:val="14A14FE3"/>
    <w:rsid w:val="156E71BE"/>
    <w:rsid w:val="1B086F8C"/>
    <w:rsid w:val="21917E54"/>
    <w:rsid w:val="30271D93"/>
    <w:rsid w:val="36B221A3"/>
    <w:rsid w:val="37552509"/>
    <w:rsid w:val="471E2039"/>
    <w:rsid w:val="4DD44D04"/>
    <w:rsid w:val="543D3018"/>
    <w:rsid w:val="708D2FB7"/>
    <w:rsid w:val="734B7F69"/>
    <w:rsid w:val="766D2C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3E"/>
    <w:pPr>
      <w:jc w:val="both"/>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A273E"/>
    <w:pPr>
      <w:jc w:val="left"/>
    </w:pPr>
  </w:style>
  <w:style w:type="character" w:customStyle="1" w:styleId="Char">
    <w:name w:val="批注文字 Char"/>
    <w:basedOn w:val="a0"/>
    <w:link w:val="a3"/>
    <w:uiPriority w:val="99"/>
    <w:semiHidden/>
    <w:rsid w:val="00F03DFA"/>
    <w:rPr>
      <w:rFonts w:ascii="Times New Roman" w:hAnsi="Times New Roman"/>
      <w:kern w:val="0"/>
      <w:szCs w:val="21"/>
    </w:rPr>
  </w:style>
  <w:style w:type="paragraph" w:styleId="a4">
    <w:name w:val="footer"/>
    <w:basedOn w:val="a"/>
    <w:link w:val="Char0"/>
    <w:uiPriority w:val="99"/>
    <w:rsid w:val="00CA273E"/>
    <w:pPr>
      <w:widowControl w:val="0"/>
      <w:tabs>
        <w:tab w:val="center" w:pos="4153"/>
        <w:tab w:val="right" w:pos="8306"/>
      </w:tabs>
      <w:snapToGrid w:val="0"/>
      <w:jc w:val="left"/>
    </w:pPr>
    <w:rPr>
      <w:rFonts w:ascii="Calibri" w:hAnsi="Calibri"/>
      <w:kern w:val="2"/>
      <w:sz w:val="18"/>
      <w:szCs w:val="18"/>
    </w:rPr>
  </w:style>
  <w:style w:type="character" w:customStyle="1" w:styleId="Char0">
    <w:name w:val="页脚 Char"/>
    <w:basedOn w:val="a0"/>
    <w:link w:val="a4"/>
    <w:uiPriority w:val="99"/>
    <w:locked/>
    <w:rsid w:val="00CA273E"/>
    <w:rPr>
      <w:rFonts w:cs="Times New Roman"/>
      <w:sz w:val="18"/>
      <w:szCs w:val="18"/>
    </w:rPr>
  </w:style>
  <w:style w:type="paragraph" w:styleId="a5">
    <w:name w:val="header"/>
    <w:basedOn w:val="a"/>
    <w:link w:val="Char1"/>
    <w:uiPriority w:val="99"/>
    <w:rsid w:val="00CA273E"/>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character" w:customStyle="1" w:styleId="Char1">
    <w:name w:val="页眉 Char"/>
    <w:basedOn w:val="a0"/>
    <w:link w:val="a5"/>
    <w:uiPriority w:val="99"/>
    <w:locked/>
    <w:rsid w:val="00CA273E"/>
    <w:rPr>
      <w:rFonts w:cs="Times New Roman"/>
      <w:sz w:val="18"/>
      <w:szCs w:val="18"/>
    </w:rPr>
  </w:style>
  <w:style w:type="paragraph" w:styleId="a6">
    <w:name w:val="Normal (Web)"/>
    <w:basedOn w:val="a"/>
    <w:uiPriority w:val="99"/>
    <w:rsid w:val="00CA273E"/>
    <w:rPr>
      <w:rFonts w:ascii="宋体" w:hAnsi="宋体"/>
      <w:sz w:val="24"/>
      <w:szCs w:val="24"/>
    </w:rPr>
  </w:style>
  <w:style w:type="table" w:styleId="a7">
    <w:name w:val="Table Grid"/>
    <w:basedOn w:val="a1"/>
    <w:uiPriority w:val="99"/>
    <w:rsid w:val="00CA2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15</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84</cp:revision>
  <dcterms:created xsi:type="dcterms:W3CDTF">2018-08-23T06:30:00Z</dcterms:created>
  <dcterms:modified xsi:type="dcterms:W3CDTF">2018-09-04T06:29:00Z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