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55" w:rsidRPr="002C4A4F" w:rsidRDefault="006577CD" w:rsidP="006577CD">
      <w:pPr>
        <w:widowControl/>
        <w:spacing w:line="560" w:lineRule="exact"/>
        <w:rPr>
          <w:rFonts w:ascii="文星标宋" w:eastAsia="文星标宋" w:hAnsi="文星标宋" w:cs="方正小标宋简体"/>
          <w:b/>
          <w:color w:val="000000"/>
          <w:kern w:val="0"/>
          <w:sz w:val="44"/>
          <w:szCs w:val="44"/>
        </w:rPr>
      </w:pPr>
      <w:r w:rsidRPr="006577CD">
        <w:rPr>
          <w:rFonts w:ascii="文星标宋" w:eastAsia="文星标宋" w:hAnsi="文星标宋" w:cs="方正小标宋简体" w:hint="eastAsia"/>
          <w:b/>
          <w:color w:val="000000"/>
          <w:kern w:val="0"/>
          <w:sz w:val="44"/>
          <w:szCs w:val="44"/>
        </w:rPr>
        <w:t>关于参加第五届“中国未来教育家成长论坛”暨“教育家成长联盟”全国四次会议的通知</w:t>
      </w:r>
    </w:p>
    <w:p w:rsidR="002C4A4F" w:rsidRPr="000E6EBE" w:rsidRDefault="002C4A4F" w:rsidP="003D25A9">
      <w:pPr>
        <w:jc w:val="center"/>
        <w:rPr>
          <w:rStyle w:val="ab"/>
        </w:rPr>
      </w:pPr>
    </w:p>
    <w:p w:rsidR="005D11FE" w:rsidRPr="003D25A9" w:rsidRDefault="00AB3419" w:rsidP="00DD6771">
      <w:pPr>
        <w:widowControl/>
        <w:spacing w:line="560" w:lineRule="exact"/>
        <w:jc w:val="left"/>
        <w:rPr>
          <w:rStyle w:val="ad"/>
          <w:rFonts w:ascii="仿宋" w:eastAsia="仿宋" w:hAnsi="仿宋"/>
          <w:sz w:val="32"/>
          <w:szCs w:val="32"/>
        </w:rPr>
      </w:pPr>
      <w:r w:rsidRPr="003D25A9">
        <w:rPr>
          <w:rStyle w:val="ad"/>
          <w:rFonts w:ascii="仿宋" w:eastAsia="仿宋" w:hAnsi="仿宋" w:hint="eastAsia"/>
          <w:sz w:val="32"/>
          <w:szCs w:val="32"/>
        </w:rPr>
        <w:t>局属各学校、幼儿园，各民办学校、幼儿园，各驻区幼儿园</w:t>
      </w:r>
      <w:r w:rsidR="005D11FE" w:rsidRPr="003D25A9">
        <w:rPr>
          <w:rStyle w:val="ad"/>
          <w:rFonts w:ascii="仿宋" w:eastAsia="仿宋" w:hAnsi="仿宋" w:hint="eastAsia"/>
          <w:sz w:val="32"/>
          <w:szCs w:val="32"/>
        </w:rPr>
        <w:t>：</w:t>
      </w:r>
    </w:p>
    <w:p w:rsidR="006577CD" w:rsidRPr="000E6EBE" w:rsidRDefault="006577CD" w:rsidP="006577CD">
      <w:pPr>
        <w:spacing w:line="560" w:lineRule="exact"/>
        <w:ind w:firstLineChars="200" w:firstLine="672"/>
      </w:pPr>
      <w:proofErr w:type="gramStart"/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今</w:t>
      </w:r>
      <w:r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接到</w:t>
      </w:r>
      <w:proofErr w:type="gramEnd"/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青岛</w:t>
      </w:r>
      <w:r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市教育学会</w:t>
      </w:r>
      <w:r w:rsidRPr="002C4A4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关于转发《第五届“中国未来教育家成长论坛”暨“教育家成长联盟”全国四次会议通知》的通知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（后附），</w:t>
      </w:r>
      <w:r w:rsidRPr="00AE15EA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中国教育学会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将</w:t>
      </w:r>
      <w:r w:rsidRPr="00AE15EA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于2018年10月19-22日在江西南昌市举办第五届“中国未来教育家成长论坛”暨“教育家成长联盟”全国四次会议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，本</w:t>
      </w:r>
      <w:r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次会议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的</w:t>
      </w:r>
      <w:r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论坛主题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为“</w:t>
      </w:r>
      <w:r w:rsidRPr="00AE15EA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教育砥柱：成长和发展中的教师</w:t>
      </w: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”，请</w:t>
      </w:r>
      <w:r w:rsidRPr="002C4A4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各单位结合工作实际和通知要</w:t>
      </w:r>
      <w:r w:rsidRPr="003D25A9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求自</w:t>
      </w:r>
      <w:r w:rsidRPr="003D25A9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愿</w:t>
      </w:r>
      <w:r w:rsidRPr="003D25A9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参会。</w:t>
      </w:r>
    </w:p>
    <w:p w:rsidR="006577CD" w:rsidRDefault="006577CD" w:rsidP="006577CD">
      <w:pPr>
        <w:spacing w:line="560" w:lineRule="exact"/>
        <w:ind w:firstLine="645"/>
        <w:jc w:val="left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未</w:t>
      </w:r>
      <w:r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尽事宜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，请</w:t>
      </w:r>
      <w:r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与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教育</w:t>
      </w:r>
      <w:r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研究中心科研室联系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。</w:t>
      </w:r>
    </w:p>
    <w:p w:rsidR="002C4A4F" w:rsidRDefault="006577CD" w:rsidP="006577CD">
      <w:pPr>
        <w:spacing w:line="560" w:lineRule="exact"/>
        <w:ind w:firstLine="645"/>
        <w:jc w:val="left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联系</w:t>
      </w:r>
      <w:r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人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：</w:t>
      </w:r>
      <w:proofErr w:type="gramStart"/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董</w:t>
      </w:r>
      <w:r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坤凌</w:t>
      </w:r>
      <w:proofErr w:type="gramEnd"/>
      <w:r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联系</w:t>
      </w:r>
      <w:r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电话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：6</w:t>
      </w:r>
      <w:r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  <w:t>6885002</w:t>
      </w:r>
    </w:p>
    <w:p w:rsidR="002C4A4F" w:rsidRDefault="002C4A4F" w:rsidP="00DD6771">
      <w:pPr>
        <w:widowControl/>
        <w:spacing w:line="560" w:lineRule="exact"/>
        <w:jc w:val="right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bookmarkStart w:id="0" w:name="_GoBack"/>
      <w:bookmarkEnd w:id="0"/>
    </w:p>
    <w:p w:rsidR="006D7AFC" w:rsidRDefault="006D7AFC" w:rsidP="002C4A4F">
      <w:pPr>
        <w:widowControl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6D7AFC" w:rsidRPr="003D25A9" w:rsidRDefault="002C4A4F" w:rsidP="00CF1EA7">
      <w:pPr>
        <w:pStyle w:val="ac"/>
        <w:ind w:firstLineChars="200" w:firstLine="640"/>
        <w:rPr>
          <w:rFonts w:ascii="仿宋" w:eastAsia="仿宋" w:hAnsi="仿宋"/>
          <w:sz w:val="32"/>
          <w:szCs w:val="32"/>
        </w:rPr>
      </w:pPr>
      <w:r w:rsidRPr="003D25A9">
        <w:rPr>
          <w:rFonts w:ascii="仿宋" w:eastAsia="仿宋" w:hAnsi="仿宋" w:hint="eastAsia"/>
          <w:sz w:val="32"/>
          <w:szCs w:val="32"/>
        </w:rPr>
        <w:t>附</w:t>
      </w:r>
      <w:r w:rsidRPr="003D25A9">
        <w:rPr>
          <w:rFonts w:ascii="仿宋" w:eastAsia="仿宋" w:hAnsi="仿宋"/>
          <w:sz w:val="32"/>
          <w:szCs w:val="32"/>
        </w:rPr>
        <w:t>件</w:t>
      </w:r>
      <w:r w:rsidRPr="003D25A9">
        <w:rPr>
          <w:rFonts w:ascii="仿宋" w:eastAsia="仿宋" w:hAnsi="仿宋" w:hint="eastAsia"/>
          <w:sz w:val="32"/>
          <w:szCs w:val="32"/>
        </w:rPr>
        <w:t>：青岛市教育学会关于转发《第五届“中国未来教育家成长论坛”暨“教育家成长联盟”全国四次会议通知》的通知</w:t>
      </w:r>
    </w:p>
    <w:p w:rsidR="006D7AFC" w:rsidRDefault="006D7AFC" w:rsidP="006D7AFC">
      <w:pPr>
        <w:widowControl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6D7AFC" w:rsidRDefault="006D7AFC" w:rsidP="006D7AFC">
      <w:pPr>
        <w:widowControl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6D7AFC" w:rsidRDefault="006D7AFC" w:rsidP="006D7AFC">
      <w:pPr>
        <w:widowControl/>
        <w:spacing w:line="56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6D7AFC" w:rsidRPr="005D11FE" w:rsidRDefault="006B36E4" w:rsidP="006D7AFC">
      <w:pPr>
        <w:widowControl/>
        <w:spacing w:line="560" w:lineRule="exact"/>
        <w:jc w:val="right"/>
        <w:rPr>
          <w:rFonts w:ascii="仿宋_GB2312" w:eastAsia="仿宋_GB2312" w:hAnsi="宋体" w:cs="方正小标宋简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青</w:t>
      </w:r>
      <w:r w:rsidR="006D7AFC" w:rsidRPr="005D11F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市南区教育研究中心</w:t>
      </w:r>
    </w:p>
    <w:p w:rsidR="006D7AFC" w:rsidRPr="00CF1EA7" w:rsidRDefault="006D7AFC" w:rsidP="006B36E4">
      <w:pPr>
        <w:widowControl/>
        <w:spacing w:line="560" w:lineRule="exact"/>
        <w:ind w:right="339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F1EA7">
        <w:rPr>
          <w:rFonts w:ascii="仿宋_GB2312" w:eastAsia="仿宋_GB2312" w:hAnsi="Times New Roman" w:cs="Times New Roman"/>
          <w:sz w:val="32"/>
          <w:szCs w:val="32"/>
        </w:rPr>
        <w:t>2018年10月9日</w:t>
      </w:r>
    </w:p>
    <w:p w:rsidR="00CF1EA7" w:rsidRDefault="00CF1EA7" w:rsidP="00CF1EA7">
      <w:pPr>
        <w:adjustRightInd w:val="0"/>
        <w:spacing w:line="312" w:lineRule="atLeast"/>
        <w:jc w:val="distribute"/>
        <w:textAlignment w:val="baseline"/>
        <w:rPr>
          <w:rFonts w:ascii="宋体" w:hAnsi="宋体" w:hint="eastAsia"/>
          <w:bCs/>
          <w:color w:val="FF0000"/>
          <w:spacing w:val="8"/>
          <w:w w:val="80"/>
          <w:kern w:val="0"/>
          <w:sz w:val="100"/>
          <w:szCs w:val="100"/>
        </w:rPr>
      </w:pPr>
      <w:r>
        <w:rPr>
          <w:rFonts w:ascii="宋体" w:hAnsi="宋体" w:hint="eastAsia"/>
          <w:bCs/>
          <w:color w:val="FF0000"/>
          <w:spacing w:val="8"/>
          <w:w w:val="80"/>
          <w:kern w:val="0"/>
          <w:sz w:val="100"/>
          <w:szCs w:val="100"/>
        </w:rPr>
        <w:lastRenderedPageBreak/>
        <w:t>青岛市教育学会</w:t>
      </w:r>
    </w:p>
    <w:p w:rsidR="00CF1EA7" w:rsidRDefault="00CF1EA7" w:rsidP="00CF1EA7">
      <w:pPr>
        <w:adjustRightInd w:val="0"/>
        <w:spacing w:line="312" w:lineRule="atLeast"/>
        <w:textAlignment w:val="baseline"/>
        <w:rPr>
          <w:rFonts w:ascii="仿宋_GB2312" w:eastAsia="仿宋_GB2312" w:hint="eastAsia"/>
          <w:spacing w:val="8"/>
          <w:kern w:val="0"/>
          <w:sz w:val="32"/>
          <w:szCs w:val="20"/>
        </w:rPr>
      </w:pPr>
    </w:p>
    <w:p w:rsidR="00CF1EA7" w:rsidRDefault="00CF1EA7" w:rsidP="00CF1EA7">
      <w:pPr>
        <w:adjustRightInd w:val="0"/>
        <w:spacing w:line="312" w:lineRule="atLeast"/>
        <w:jc w:val="center"/>
        <w:textAlignment w:val="baseline"/>
        <w:rPr>
          <w:rFonts w:ascii="仿宋_GB2312" w:eastAsia="仿宋_GB2312" w:hint="eastAsia"/>
          <w:spacing w:val="16"/>
          <w:kern w:val="0"/>
          <w:sz w:val="32"/>
          <w:szCs w:val="20"/>
        </w:rPr>
      </w:pPr>
      <w:proofErr w:type="gramStart"/>
      <w:r>
        <w:rPr>
          <w:rFonts w:ascii="仿宋_GB2312" w:eastAsia="仿宋_GB2312" w:hint="eastAsia"/>
          <w:spacing w:val="16"/>
          <w:kern w:val="0"/>
          <w:sz w:val="32"/>
          <w:szCs w:val="20"/>
        </w:rPr>
        <w:t>青教学会函</w:t>
      </w:r>
      <w:proofErr w:type="gramEnd"/>
      <w:r>
        <w:rPr>
          <w:rFonts w:ascii="仿宋_GB2312" w:eastAsia="仿宋_GB2312" w:hint="eastAsia"/>
          <w:spacing w:val="16"/>
          <w:kern w:val="0"/>
          <w:sz w:val="32"/>
          <w:szCs w:val="20"/>
        </w:rPr>
        <w:t>〔2018〕22号</w:t>
      </w:r>
    </w:p>
    <w:p w:rsidR="00CF1EA7" w:rsidRDefault="00CF1EA7" w:rsidP="00CF1EA7">
      <w:pPr>
        <w:adjustRightInd w:val="0"/>
        <w:spacing w:line="312" w:lineRule="atLeast"/>
        <w:textAlignment w:val="baseline"/>
        <w:rPr>
          <w:rFonts w:ascii="仿宋_GB2312" w:eastAsia="仿宋_GB2312" w:hint="eastAsia"/>
          <w:spacing w:val="8"/>
          <w:kern w:val="0"/>
          <w:sz w:val="32"/>
          <w:szCs w:val="20"/>
        </w:rPr>
      </w:pPr>
      <w:r>
        <w:rPr>
          <w:rFonts w:ascii="仿宋_GB2312" w:eastAsia="仿宋_GB2312" w:hint="eastAsia"/>
          <w:color w:val="FF0000"/>
          <w:spacing w:val="-16"/>
          <w:kern w:val="0"/>
          <w:sz w:val="32"/>
          <w:szCs w:val="20"/>
        </w:rPr>
        <w:t>────────────────────────────</w:t>
      </w:r>
    </w:p>
    <w:p w:rsidR="00CF1EA7" w:rsidRDefault="00CF1EA7" w:rsidP="00CF1EA7">
      <w:pPr>
        <w:jc w:val="center"/>
        <w:rPr>
          <w:rFonts w:ascii="宋体" w:hAnsi="宋体" w:cs="Courier New" w:hint="eastAsia"/>
          <w:b/>
          <w:bCs/>
          <w:color w:val="FF0000"/>
          <w:spacing w:val="221"/>
          <w:kern w:val="0"/>
          <w:sz w:val="72"/>
          <w:szCs w:val="40"/>
        </w:rPr>
      </w:pPr>
    </w:p>
    <w:p w:rsidR="00CF1EA7" w:rsidRDefault="00CF1EA7" w:rsidP="00CF1EA7">
      <w:pPr>
        <w:pStyle w:val="1"/>
        <w:widowControl/>
        <w:spacing w:before="0" w:beforeAutospacing="0" w:after="0" w:afterAutospacing="0" w:line="23" w:lineRule="atLeast"/>
        <w:jc w:val="center"/>
        <w:rPr>
          <w:rFonts w:ascii="仿宋" w:eastAsia="仿宋" w:hAnsi="仿宋" w:cs="方正小标宋简体"/>
          <w:b/>
          <w:sz w:val="44"/>
          <w:szCs w:val="44"/>
        </w:rPr>
      </w:pPr>
      <w:r>
        <w:rPr>
          <w:rFonts w:ascii="仿宋" w:eastAsia="仿宋" w:hAnsi="仿宋" w:cs="方正小标宋简体"/>
          <w:b/>
          <w:sz w:val="44"/>
          <w:szCs w:val="44"/>
        </w:rPr>
        <w:t>关于转发《第五届“中国未来教育家成长论坛”暨“教育家成长联盟”全国四次会议通知》的通知</w:t>
      </w:r>
    </w:p>
    <w:p w:rsidR="00CF1EA7" w:rsidRDefault="00CF1EA7" w:rsidP="00CF1EA7">
      <w:pPr>
        <w:spacing w:line="560" w:lineRule="exact"/>
        <w:ind w:rightChars="-30" w:right="-63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各区、市教育学会（分会）、各相关单位：</w:t>
      </w:r>
    </w:p>
    <w:p w:rsidR="00CF1EA7" w:rsidRDefault="00CF1EA7" w:rsidP="00CF1EA7">
      <w:pPr>
        <w:pStyle w:val="a7"/>
        <w:spacing w:before="0" w:beforeAutospacing="0" w:after="0" w:afterAutospacing="0" w:line="420" w:lineRule="atLeas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教育学会定于2018年10月19-22日在江西南昌市举办第五届“中国未来教育家成长论坛”暨“教育家成长联盟”全国四次会议，现将会议通知转发给你们（见附件），该活动是中国教育学会开展的有影响的学术活动之一，对名校长的培养及教育教学改革起到积极的推进作用，请各单位结合工作实际和通知要求积极组织参会。</w:t>
      </w:r>
    </w:p>
    <w:p w:rsidR="00CF1EA7" w:rsidRDefault="00CF1EA7" w:rsidP="00CF1EA7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/>
        </w:rPr>
        <w:t xml:space="preserve">        </w:t>
      </w:r>
    </w:p>
    <w:p w:rsidR="00CF1EA7" w:rsidRDefault="00CF1EA7" w:rsidP="00CF1EA7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cs="Courier New" w:hint="eastAsia"/>
          <w:color w:val="000000"/>
          <w:sz w:val="32"/>
          <w:szCs w:val="32"/>
        </w:rPr>
        <w:t>未尽事宜，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请与青岛市教育学会秘书处</w:t>
      </w:r>
      <w:r>
        <w:rPr>
          <w:rFonts w:ascii="仿宋_GB2312" w:eastAsia="仿宋_GB2312" w:hAnsi="仿宋" w:cs="Courier New" w:hint="eastAsia"/>
          <w:color w:val="000000"/>
          <w:sz w:val="32"/>
          <w:szCs w:val="32"/>
        </w:rPr>
        <w:t>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F1EA7" w:rsidRDefault="00CF1EA7" w:rsidP="00CF1EA7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联系人  ：卢众</w:t>
      </w:r>
    </w:p>
    <w:p w:rsidR="00CF1EA7" w:rsidRDefault="00CF1EA7" w:rsidP="00CF1EA7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联系电话：0532-81703640 </w:t>
      </w:r>
    </w:p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F1EA7" w:rsidRDefault="00CF1EA7" w:rsidP="00CF1EA7">
      <w:pPr>
        <w:tabs>
          <w:tab w:val="left" w:pos="567"/>
        </w:tabs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F1EA7" w:rsidRDefault="00CF1EA7" w:rsidP="00CF1EA7">
      <w:pPr>
        <w:tabs>
          <w:tab w:val="left" w:pos="567"/>
        </w:tabs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1.第五届“中国未来教育家成长论坛”暨“教育家成长联盟”全国四次会议（学会发〔2018〕74号）</w:t>
      </w:r>
    </w:p>
    <w:p w:rsidR="00CF1EA7" w:rsidRDefault="00CF1EA7" w:rsidP="00CF1EA7">
      <w:pPr>
        <w:tabs>
          <w:tab w:val="left" w:pos="567"/>
        </w:tabs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2.会议回执</w:t>
      </w:r>
    </w:p>
    <w:p w:rsidR="00CF1EA7" w:rsidRDefault="00CF1EA7" w:rsidP="00CF1EA7">
      <w:pPr>
        <w:tabs>
          <w:tab w:val="left" w:pos="567"/>
        </w:tabs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3.附近酒店参考信息</w:t>
      </w:r>
    </w:p>
    <w:p w:rsidR="00CF1EA7" w:rsidRDefault="00CF1EA7" w:rsidP="00CF1EA7">
      <w:pPr>
        <w:tabs>
          <w:tab w:val="left" w:pos="567"/>
        </w:tabs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4.论坛交通指南</w:t>
      </w:r>
    </w:p>
    <w:p w:rsidR="00CF1EA7" w:rsidRDefault="00CF1EA7" w:rsidP="00CF1EA7">
      <w:pPr>
        <w:tabs>
          <w:tab w:val="left" w:pos="567"/>
        </w:tabs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华文细黑" w:cs="Courier New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372745</wp:posOffset>
            </wp:positionV>
            <wp:extent cx="1629410" cy="1629410"/>
            <wp:effectExtent l="19050" t="0" r="8890" b="0"/>
            <wp:wrapNone/>
            <wp:docPr id="2" name="图片 1" descr="说明: C:\Users\David\Desktop\青岛市教育学会（电子红章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David\Desktop\青岛市教育学会（电子红章）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EA7" w:rsidRDefault="00CF1EA7" w:rsidP="00CF1EA7">
      <w:pPr>
        <w:spacing w:line="560" w:lineRule="exact"/>
        <w:ind w:rightChars="-30" w:right="-6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</w:p>
    <w:p w:rsidR="00CF1EA7" w:rsidRDefault="00CF1EA7" w:rsidP="00CF1EA7">
      <w:pPr>
        <w:spacing w:line="560" w:lineRule="exact"/>
        <w:ind w:rightChars="-30" w:right="-63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ind w:rightChars="-30" w:right="-63" w:firstLineChars="1650" w:firstLine="52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青岛市教育学会</w:t>
      </w:r>
    </w:p>
    <w:p w:rsidR="00CF1EA7" w:rsidRDefault="00CF1EA7" w:rsidP="00CF1EA7">
      <w:pPr>
        <w:spacing w:line="560" w:lineRule="exact"/>
        <w:ind w:rightChars="-30" w:right="-63"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2018年10月8日</w:t>
      </w:r>
    </w:p>
    <w:p w:rsidR="00CF1EA7" w:rsidRDefault="00CF1EA7" w:rsidP="00CF1EA7">
      <w:pPr>
        <w:spacing w:line="560" w:lineRule="exact"/>
        <w:ind w:rightChars="-30" w:right="-63"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ind w:rightChars="-30" w:right="-63"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ind w:rightChars="-30" w:right="-63"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ind w:rightChars="-30" w:right="-63"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ind w:rightChars="-30" w:right="-63"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ind w:rightChars="-30" w:right="-63"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ind w:rightChars="-30" w:right="-63"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CF1EA7" w:rsidRDefault="00CF1EA7" w:rsidP="00CF1EA7">
      <w:pPr>
        <w:widowControl/>
        <w:shd w:val="clear" w:color="auto" w:fill="FFFFFF"/>
        <w:spacing w:line="475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424242"/>
          <w:spacing w:val="27"/>
          <w:kern w:val="36"/>
          <w:sz w:val="38"/>
          <w:szCs w:val="38"/>
        </w:rPr>
      </w:pPr>
      <w:r>
        <w:rPr>
          <w:rFonts w:ascii="微软雅黑" w:eastAsia="微软雅黑" w:hAnsi="微软雅黑" w:cs="宋体" w:hint="eastAsia"/>
          <w:b/>
          <w:bCs/>
          <w:color w:val="424242"/>
          <w:spacing w:val="27"/>
          <w:kern w:val="36"/>
          <w:sz w:val="38"/>
          <w:szCs w:val="38"/>
        </w:rPr>
        <w:t>第五届“中国未来教育家成长论坛”暨“教育家成长联盟”全国四次会议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微软雅黑" w:eastAsia="微软雅黑" w:hAnsi="微软雅黑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>学会发〔2018〕74号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> 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>各位会员、单位会员、实验区；各级教育行政部门、中小学校、幼儿园：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中国教育学会定于2018年10月19-22日在江西南昌市举办第五届“中国未来教育家成长论坛”暨“教育家成长联盟”全国四次会议，现通知如下：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一、论坛主题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教育砥柱：成长和发展中的教师   </w:t>
      </w:r>
      <w:r>
        <w:rPr>
          <w:rFonts w:ascii="微软雅黑" w:eastAsia="微软雅黑" w:hAnsi="微软雅黑" w:hint="eastAsia"/>
          <w:color w:val="424242"/>
          <w:sz w:val="22"/>
          <w:szCs w:val="22"/>
        </w:rPr>
        <w:br/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二、论坛组织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主办单位：中国教育学会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承办单位：《未来教育家》杂志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江西省教育学会</w:t>
      </w:r>
      <w:r>
        <w:rPr>
          <w:rFonts w:ascii="微软雅黑" w:eastAsia="微软雅黑" w:hAnsi="微软雅黑" w:hint="eastAsia"/>
          <w:color w:val="424242"/>
          <w:sz w:val="22"/>
          <w:szCs w:val="22"/>
        </w:rPr>
        <w:br/>
      </w:r>
      <w:proofErr w:type="gramStart"/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</w:t>
      </w:r>
      <w:proofErr w:type="gramEnd"/>
      <w:r>
        <w:rPr>
          <w:rFonts w:ascii="微软雅黑" w:eastAsia="微软雅黑" w:hAnsi="微软雅黑" w:hint="eastAsia"/>
          <w:color w:val="424242"/>
          <w:sz w:val="22"/>
          <w:szCs w:val="22"/>
        </w:rPr>
        <w:t>南昌市教育局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中国知网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协办单位：南昌市教育科学研究所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lastRenderedPageBreak/>
        <w:t xml:space="preserve">　　　　　　　南昌师范附属实验小学教育集团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支持单位：重庆市教育学会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青岛市教育学会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吉林省教育学会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北京市海淀区教师进修学校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深圳市宝安区教育局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黑龙江省哈尔滨市教育局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山东省济南市市中区教育局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河北省沧州市新华区教育局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江苏省丹阳市教育局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广东省惠州市教育局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四川省北川县教育局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江西省湖口县教育局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江西省弋阳县教育局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　江西省武宁县教育局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三、论坛时间、地点</w:t>
      </w:r>
      <w:r>
        <w:rPr>
          <w:rFonts w:ascii="微软雅黑" w:eastAsia="微软雅黑" w:hAnsi="微软雅黑" w:hint="eastAsia"/>
          <w:color w:val="424242"/>
          <w:sz w:val="22"/>
          <w:szCs w:val="22"/>
        </w:rPr>
        <w:br/>
        <w:t xml:space="preserve">　　时间：10月19-22日。10月19日全天报到，20-22日论坛。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地点：南昌市滨江宾馆（江西省南昌市东湖区爱国路216号）</w:t>
      </w:r>
      <w:r>
        <w:rPr>
          <w:rFonts w:ascii="微软雅黑" w:eastAsia="微软雅黑" w:hAnsi="微软雅黑" w:hint="eastAsia"/>
          <w:color w:val="424242"/>
          <w:sz w:val="22"/>
          <w:szCs w:val="22"/>
        </w:rPr>
        <w:br/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lastRenderedPageBreak/>
        <w:t xml:space="preserve">　　四、论坛议程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-345440</wp:posOffset>
            </wp:positionV>
            <wp:extent cx="5514975" cy="7331710"/>
            <wp:effectExtent l="19050" t="0" r="9525" b="0"/>
            <wp:wrapSquare wrapText="bothSides"/>
            <wp:docPr id="3" name="图片 1" descr="TIM截图20180914151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TIM截图201809141516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33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lastRenderedPageBreak/>
        <w:t>（会议安排以当天议程为准)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五、参会费用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本次论坛欢迎非会员教育工作者及教育机构代表踊跃参加。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收费标准：1.个人会员凭有效证件缴纳会务费800元（</w:t>
      </w:r>
      <w:proofErr w:type="gramStart"/>
      <w:r>
        <w:rPr>
          <w:rFonts w:ascii="微软雅黑" w:eastAsia="微软雅黑" w:hAnsi="微软雅黑" w:hint="eastAsia"/>
          <w:color w:val="424242"/>
          <w:sz w:val="22"/>
          <w:szCs w:val="22"/>
        </w:rPr>
        <w:t>含资料</w:t>
      </w:r>
      <w:proofErr w:type="gramEnd"/>
      <w:r>
        <w:rPr>
          <w:rFonts w:ascii="微软雅黑" w:eastAsia="微软雅黑" w:hAnsi="微软雅黑" w:hint="eastAsia"/>
          <w:color w:val="424242"/>
          <w:sz w:val="22"/>
          <w:szCs w:val="22"/>
        </w:rPr>
        <w:t>费、会议期间四正餐、场地服务费等）；2.单位会员享受一人免费，其他人员按个人会员标准缴费；3.非会员需缴纳会务费1200元。会议收费一律由中国教育学会开具发票。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与会人员住宿费、往返交通费等需自理。　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六、报名与缴费方式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方式1：登录中国教育学</w:t>
      </w:r>
      <w:proofErr w:type="gramStart"/>
      <w:r>
        <w:rPr>
          <w:rFonts w:ascii="微软雅黑" w:eastAsia="微软雅黑" w:hAnsi="微软雅黑" w:hint="eastAsia"/>
          <w:color w:val="424242"/>
          <w:sz w:val="22"/>
          <w:szCs w:val="22"/>
        </w:rPr>
        <w:t>会官网</w:t>
      </w:r>
      <w:proofErr w:type="gramEnd"/>
      <w:r>
        <w:rPr>
          <w:rFonts w:ascii="微软雅黑" w:eastAsia="微软雅黑" w:hAnsi="微软雅黑" w:hint="eastAsia"/>
          <w:color w:val="424242"/>
          <w:sz w:val="22"/>
          <w:szCs w:val="22"/>
        </w:rPr>
        <w:t>（www.cse.edu.cn）首页焦点图下方中间位置， “会议/培训报名”—“第五届‘中国未来教育家成长论坛’暨‘教育家成长联盟’全国四次会议”，按步骤操作，也可直接点击网站下方“我要报名”，按步骤操作。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方式2：请填写好报名回执（附件1）发送到邮箱：</w:t>
      </w:r>
      <w:hyperlink r:id="rId9" w:history="1">
        <w:r>
          <w:rPr>
            <w:rStyle w:val="ae"/>
            <w:rFonts w:ascii="微软雅黑" w:eastAsia="微软雅黑" w:hAnsi="微软雅黑" w:hint="eastAsia"/>
            <w:sz w:val="22"/>
            <w:szCs w:val="22"/>
          </w:rPr>
          <w:t>wljyjczlt@163.com</w:t>
        </w:r>
      </w:hyperlink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注：报名缴费截止时间为2018年10月15日。因会场接待容量有限，将对参会人数予以限制。若报名人数已满，将提前截止报名，未能报名缴费成功的，将不予接待，敬请谅解。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七、住宿及交通安排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1. 本次论坛与会人员的住宿自理。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lastRenderedPageBreak/>
        <w:t xml:space="preserve">　　2. 滨江宾馆的住房比较紧张，入住该宾馆的与会代表均安排拼间，请在会议回执表（详见附件1）标注清楚入住时间与标准。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3. 滨江宾馆住宿标准分别为210元/人，190元/人,130元/人，三个档次均含早餐。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4. 要求住单间者，可自行联系会场附近的便捷酒店，会务组不单独安排车辆接送。</w:t>
      </w:r>
      <w:proofErr w:type="gramStart"/>
      <w:r>
        <w:rPr>
          <w:rFonts w:ascii="微软雅黑" w:eastAsia="微软雅黑" w:hAnsi="微软雅黑" w:hint="eastAsia"/>
          <w:color w:val="424242"/>
          <w:sz w:val="22"/>
          <w:szCs w:val="22"/>
        </w:rPr>
        <w:t>会务组特提供</w:t>
      </w:r>
      <w:proofErr w:type="gramEnd"/>
      <w:r>
        <w:rPr>
          <w:rFonts w:ascii="微软雅黑" w:eastAsia="微软雅黑" w:hAnsi="微软雅黑" w:hint="eastAsia"/>
          <w:color w:val="424242"/>
          <w:sz w:val="22"/>
          <w:szCs w:val="22"/>
        </w:rPr>
        <w:t>周边住宿信息，以供参考。（酒店信息详见附件2）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5. 本次论坛不统一安排接送站，请与会人员自行解决。（路线详见附件3）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八、联系方式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联系人：韦老师，18301003510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吴老师，13381288237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邮　箱：wljyjczlt@163.com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> </w:t>
      </w: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jc w:val="righ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>中国教育学会</w:t>
      </w:r>
      <w:proofErr w:type="gramStart"/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　　　　　</w:t>
      </w:r>
      <w:proofErr w:type="gramEnd"/>
    </w:p>
    <w:p w:rsidR="00CF1EA7" w:rsidRDefault="00CF1EA7" w:rsidP="00CF1EA7">
      <w:pPr>
        <w:pStyle w:val="a7"/>
        <w:shd w:val="clear" w:color="auto" w:fill="FFFFFF"/>
        <w:spacing w:before="0" w:beforeAutospacing="0" w:after="0" w:afterAutospacing="0" w:line="480" w:lineRule="atLeast"/>
        <w:jc w:val="right"/>
        <w:textAlignment w:val="baseline"/>
        <w:rPr>
          <w:rFonts w:ascii="微软雅黑" w:eastAsia="微软雅黑" w:hAnsi="微软雅黑" w:hint="eastAsia"/>
          <w:color w:val="424242"/>
          <w:sz w:val="22"/>
          <w:szCs w:val="22"/>
        </w:rPr>
      </w:pPr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2018年9月10日　　</w:t>
      </w:r>
      <w:proofErr w:type="gramStart"/>
      <w:r>
        <w:rPr>
          <w:rFonts w:ascii="微软雅黑" w:eastAsia="微软雅黑" w:hAnsi="微软雅黑" w:hint="eastAsia"/>
          <w:color w:val="424242"/>
          <w:sz w:val="22"/>
          <w:szCs w:val="22"/>
        </w:rPr>
        <w:t xml:space="preserve">　</w:t>
      </w:r>
      <w:proofErr w:type="gramEnd"/>
    </w:p>
    <w:p w:rsidR="00CF1EA7" w:rsidRDefault="00CF1EA7" w:rsidP="00CF1EA7"/>
    <w:p w:rsidR="00CF1EA7" w:rsidRDefault="00CF1EA7" w:rsidP="00CF1EA7">
      <w:pPr>
        <w:spacing w:line="560" w:lineRule="exact"/>
        <w:ind w:rightChars="-30" w:right="-63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ind w:rightChars="-30" w:right="-63" w:firstLineChars="1600" w:firstLine="51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CF1EA7" w:rsidRDefault="00CF1EA7" w:rsidP="00CF1EA7">
      <w:pPr>
        <w:spacing w:line="640" w:lineRule="exact"/>
        <w:ind w:firstLineChars="640" w:firstLine="1799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关于举办第五届“中国未来教育家成长论坛”</w:t>
      </w:r>
    </w:p>
    <w:p w:rsidR="00CF1EA7" w:rsidRDefault="00CF1EA7" w:rsidP="00CF1EA7">
      <w:pPr>
        <w:spacing w:line="640" w:lineRule="exact"/>
        <w:ind w:firstLineChars="640" w:firstLine="179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暨“教育家成长联盟”全国四次会议的会议回执</w:t>
      </w:r>
    </w:p>
    <w:tbl>
      <w:tblPr>
        <w:tblpPr w:leftFromText="180" w:rightFromText="180" w:vertAnchor="text" w:horzAnchor="margin" w:tblpX="-152" w:tblpY="9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75"/>
        <w:gridCol w:w="821"/>
        <w:gridCol w:w="804"/>
        <w:gridCol w:w="996"/>
        <w:gridCol w:w="1781"/>
        <w:gridCol w:w="740"/>
        <w:gridCol w:w="864"/>
        <w:gridCol w:w="2165"/>
      </w:tblGrid>
      <w:tr w:rsidR="00CF1EA7" w:rsidTr="001801BF">
        <w:trPr>
          <w:trHeight w:val="69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8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cs="Calibri"/>
                <w:szCs w:val="21"/>
              </w:rPr>
              <w:t xml:space="preserve">                                    </w:t>
            </w:r>
          </w:p>
        </w:tc>
      </w:tr>
      <w:tr w:rsidR="00CF1EA7" w:rsidTr="001801BF">
        <w:trPr>
          <w:cantSplit/>
          <w:trHeight w:val="72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4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邮编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</w:tr>
      <w:tr w:rsidR="00CF1EA7" w:rsidTr="001801BF">
        <w:trPr>
          <w:cantSplit/>
          <w:trHeight w:val="741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邮箱：</w:t>
            </w:r>
          </w:p>
        </w:tc>
      </w:tr>
      <w:tr w:rsidR="00CF1EA7" w:rsidTr="001801BF">
        <w:trPr>
          <w:cantSplit/>
          <w:trHeight w:val="751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EA7" w:rsidRDefault="00CF1EA7" w:rsidP="001801BF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手机：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电话：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传真：</w:t>
            </w:r>
          </w:p>
        </w:tc>
      </w:tr>
      <w:tr w:rsidR="00CF1EA7" w:rsidTr="001801BF">
        <w:trPr>
          <w:cantSplit/>
          <w:trHeight w:val="370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cs="Calibri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参会者</w:t>
            </w:r>
          </w:p>
          <w:p w:rsidR="00CF1EA7" w:rsidRDefault="00CF1EA7" w:rsidP="001801B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ind w:left="27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  <w:r>
              <w:rPr>
                <w:rFonts w:ascii="宋体" w:hAnsi="宋体" w:cs="Calibri"/>
                <w:szCs w:val="21"/>
              </w:rPr>
              <w:t>/</w:t>
            </w:r>
          </w:p>
          <w:p w:rsidR="00CF1EA7" w:rsidRDefault="00CF1EA7" w:rsidP="001801B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</w:t>
            </w:r>
            <w:r>
              <w:rPr>
                <w:rFonts w:ascii="宋体" w:hAnsi="宋体" w:cs="Calibri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机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入住滨江宾馆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需拼间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，请注明以下信息</w:t>
            </w:r>
          </w:p>
        </w:tc>
      </w:tr>
      <w:tr w:rsidR="00CF1EA7" w:rsidTr="001801BF">
        <w:trPr>
          <w:cantSplit/>
          <w:trHeight w:val="633"/>
        </w:trPr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ind w:left="27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住宿标准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入住时间/离开时间</w:t>
            </w:r>
          </w:p>
        </w:tc>
      </w:tr>
      <w:tr w:rsidR="00CF1EA7" w:rsidTr="001801BF">
        <w:trPr>
          <w:cantSplit/>
          <w:trHeight w:val="69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</w:tr>
      <w:tr w:rsidR="00CF1EA7" w:rsidTr="001801BF">
        <w:trPr>
          <w:cantSplit/>
          <w:trHeight w:val="72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</w:tr>
      <w:tr w:rsidR="00CF1EA7" w:rsidTr="001801BF">
        <w:trPr>
          <w:cantSplit/>
          <w:trHeight w:val="72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</w:p>
        </w:tc>
      </w:tr>
      <w:tr w:rsidR="00CF1EA7" w:rsidTr="001801BF">
        <w:trPr>
          <w:trHeight w:val="957"/>
        </w:trPr>
        <w:tc>
          <w:tcPr>
            <w:tcW w:w="9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是否参加晚上的活动？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CF1EA7" w:rsidRDefault="00CF1EA7" w:rsidP="001801B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“红领带、红领巾”话剧公演（10月20日19：30-21:30）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人 </w:t>
            </w:r>
          </w:p>
          <w:p w:rsidR="00CF1EA7" w:rsidRDefault="00CF1EA7" w:rsidP="001801B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 闭幕式、“素质展示”（10月21日19：30-21:30）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人 </w:t>
            </w:r>
          </w:p>
        </w:tc>
      </w:tr>
      <w:tr w:rsidR="00CF1EA7" w:rsidTr="001801BF">
        <w:trPr>
          <w:trHeight w:val="957"/>
        </w:trPr>
        <w:tc>
          <w:tcPr>
            <w:tcW w:w="9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10月20日下午第二会场（主题：全员德育行动研究）设在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南师附小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玉泉岛校区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，需乘坐大巴车前往，请准确填报参会人数。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参加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人      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不参加</w:t>
            </w:r>
          </w:p>
          <w:p w:rsidR="00CF1EA7" w:rsidRDefault="00CF1EA7" w:rsidP="001801B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10月21日下午第二会场（主题：面向未来，如何进行教师发展性评价？）设在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南师附小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玉泉岛校区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，需乘坐大巴车前往，请准确填报参会人数。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参加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人        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不参加</w:t>
            </w:r>
          </w:p>
        </w:tc>
      </w:tr>
      <w:tr w:rsidR="00CF1EA7" w:rsidTr="001801BF">
        <w:trPr>
          <w:trHeight w:val="957"/>
        </w:trPr>
        <w:tc>
          <w:tcPr>
            <w:tcW w:w="9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为了减少浪费，请您填写“四正餐”的用餐人数。</w:t>
            </w:r>
          </w:p>
          <w:p w:rsidR="00CF1EA7" w:rsidRDefault="00CF1EA7" w:rsidP="001801BF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10月20日中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人    10月20日晚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人      10月21日中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人    10月21日晚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人 </w:t>
            </w:r>
          </w:p>
        </w:tc>
      </w:tr>
      <w:tr w:rsidR="00CF1EA7" w:rsidTr="001801BF">
        <w:trPr>
          <w:cantSplit/>
          <w:trHeight w:val="4138"/>
        </w:trPr>
        <w:tc>
          <w:tcPr>
            <w:tcW w:w="9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EA7" w:rsidRDefault="00CF1EA7" w:rsidP="001801BF">
            <w:pPr>
              <w:spacing w:line="360" w:lineRule="auto"/>
              <w:jc w:val="left"/>
              <w:rPr>
                <w:rFonts w:ascii="宋体" w:cs="仿宋_GB2312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回执要求：</w:t>
            </w:r>
          </w:p>
          <w:p w:rsidR="00CF1EA7" w:rsidRDefault="00CF1EA7" w:rsidP="001801BF">
            <w:pPr>
              <w:spacing w:line="360" w:lineRule="auto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因会议住宿接待有限，请将此表填好尽快在网上缴费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并以邮件、传真的形式将回执表发至会务组（报名截止日期为</w:t>
            </w:r>
            <w:r>
              <w:rPr>
                <w:rFonts w:ascii="宋体" w:hAnsi="宋体" w:cs="宋体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8年10月15日）；未网上报名参会者，会议不安排接待。</w:t>
            </w:r>
          </w:p>
          <w:p w:rsidR="00CF1EA7" w:rsidRDefault="00CF1EA7" w:rsidP="001801BF">
            <w:pPr>
              <w:spacing w:line="360" w:lineRule="auto"/>
              <w:ind w:firstLine="506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会务组邮箱：wljyjczlt@163.com</w:t>
            </w:r>
          </w:p>
          <w:p w:rsidR="00CF1EA7" w:rsidRDefault="00CF1EA7" w:rsidP="001801BF">
            <w:pPr>
              <w:spacing w:line="360" w:lineRule="auto"/>
              <w:ind w:firstLine="5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联系人：</w:t>
            </w:r>
          </w:p>
          <w:p w:rsidR="00CF1EA7" w:rsidRDefault="00CF1EA7" w:rsidP="001801BF">
            <w:pPr>
              <w:spacing w:line="360" w:lineRule="auto"/>
              <w:ind w:firstLine="5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  话：</w:t>
            </w:r>
          </w:p>
          <w:p w:rsidR="00CF1EA7" w:rsidRDefault="00CF1EA7" w:rsidP="001801BF">
            <w:pPr>
              <w:spacing w:line="360" w:lineRule="auto"/>
              <w:ind w:firstLine="50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 真：</w:t>
            </w:r>
          </w:p>
          <w:p w:rsidR="00CF1EA7" w:rsidRDefault="00CF1EA7" w:rsidP="001801BF">
            <w:pPr>
              <w:spacing w:line="360" w:lineRule="auto"/>
              <w:jc w:val="left"/>
            </w:pPr>
            <w:r>
              <w:rPr>
                <w:rFonts w:ascii="宋体" w:hAnsi="宋体" w:cs="仿宋_GB2312"/>
                <w:b/>
                <w:szCs w:val="21"/>
              </w:rPr>
              <w:t>2.</w:t>
            </w:r>
            <w:r>
              <w:rPr>
                <w:rFonts w:ascii="宋体" w:hAnsi="宋体" w:cs="宋体" w:hint="eastAsia"/>
                <w:b/>
                <w:szCs w:val="21"/>
              </w:rPr>
              <w:t>会议相关文件详见</w:t>
            </w:r>
            <w:r>
              <w:rPr>
                <w:rFonts w:ascii="宋体" w:hAnsi="宋体" w:cs="宋体" w:hint="eastAsia"/>
                <w:szCs w:val="21"/>
              </w:rPr>
              <w:t>：中国教育学会官方网站</w:t>
            </w:r>
            <w:hyperlink r:id="rId10" w:history="1">
              <w:r>
                <w:rPr>
                  <w:rStyle w:val="ae"/>
                  <w:rFonts w:ascii="宋体" w:hAnsi="宋体" w:cs="宋体"/>
                  <w:szCs w:val="21"/>
                </w:rPr>
                <w:t>www.cse.edu.cn</w:t>
              </w:r>
            </w:hyperlink>
          </w:p>
          <w:p w:rsidR="00CF1EA7" w:rsidRDefault="00CF1EA7" w:rsidP="001801BF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</w:tbl>
    <w:p w:rsidR="00CF1EA7" w:rsidRDefault="00CF1EA7" w:rsidP="00CF1EA7"/>
    <w:p w:rsidR="00CF1EA7" w:rsidRDefault="00CF1EA7" w:rsidP="00CF1EA7"/>
    <w:p w:rsidR="00CF1EA7" w:rsidRDefault="00CF1EA7" w:rsidP="00CF1EA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F1EA7" w:rsidRDefault="00CF1EA7" w:rsidP="00CF1EA7">
      <w:pPr>
        <w:spacing w:line="560" w:lineRule="exact"/>
        <w:ind w:firstLine="4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F1EA7" w:rsidRDefault="00CF1EA7" w:rsidP="00CF1EA7"/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CF1EA7" w:rsidRDefault="00CF1EA7" w:rsidP="00CF1EA7">
      <w:pPr>
        <w:spacing w:line="560" w:lineRule="exact"/>
        <w:ind w:firstLine="4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F1EA7" w:rsidRDefault="00CF1EA7" w:rsidP="00CF1EA7">
      <w:pPr>
        <w:spacing w:line="560" w:lineRule="exact"/>
        <w:ind w:firstLine="4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附近酒店参考信息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城市便捷酒店（阳明路店）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地址：南昌市东湖区三经路128号(近三经路与阳明路交叉口)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电话：0791-86853006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与主会场距离：1公里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到达主会场步行：15分钟</w:t>
      </w:r>
    </w:p>
    <w:p w:rsidR="00CF1EA7" w:rsidRDefault="00CF1EA7" w:rsidP="00CF1EA7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价格：221元/间</w:t>
      </w:r>
      <w:r>
        <w:rPr>
          <w:rFonts w:ascii="仿宋_GB2312" w:eastAsia="仿宋_GB2312" w:hAnsi="华文仿宋" w:hint="eastAsia"/>
          <w:szCs w:val="21"/>
        </w:rPr>
        <w:t>价格（仅为参考价，请以当天咨询价格为准）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7天连锁酒店（南昌市腾王</w:t>
      </w:r>
      <w:proofErr w:type="gramStart"/>
      <w:r>
        <w:rPr>
          <w:rFonts w:ascii="仿宋_GB2312" w:eastAsia="仿宋_GB2312" w:hint="eastAsia"/>
          <w:sz w:val="28"/>
          <w:szCs w:val="28"/>
        </w:rPr>
        <w:t>阁豫章路</w:t>
      </w:r>
      <w:proofErr w:type="gramEnd"/>
      <w:r>
        <w:rPr>
          <w:rFonts w:ascii="仿宋_GB2312" w:eastAsia="仿宋_GB2312" w:hint="eastAsia"/>
          <w:sz w:val="28"/>
          <w:szCs w:val="28"/>
        </w:rPr>
        <w:t>店）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地址：南昌市东湖区</w:t>
      </w:r>
      <w:proofErr w:type="gramStart"/>
      <w:r>
        <w:rPr>
          <w:rFonts w:ascii="仿宋_GB2312" w:eastAsia="仿宋_GB2312" w:hint="eastAsia"/>
          <w:sz w:val="28"/>
          <w:szCs w:val="28"/>
        </w:rPr>
        <w:t>豫章路5号</w:t>
      </w:r>
      <w:proofErr w:type="gramEnd"/>
      <w:r>
        <w:rPr>
          <w:rFonts w:ascii="仿宋_GB2312" w:eastAsia="仿宋_GB2312" w:hint="eastAsia"/>
          <w:sz w:val="28"/>
          <w:szCs w:val="28"/>
        </w:rPr>
        <w:t>3层(豫章小学旁)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电话：0791-86819757（拨打此电话可预定外窗房，网上预定</w:t>
      </w:r>
      <w:proofErr w:type="gramStart"/>
      <w:r>
        <w:rPr>
          <w:rFonts w:ascii="仿宋_GB2312" w:eastAsia="仿宋_GB2312" w:hint="eastAsia"/>
          <w:sz w:val="28"/>
          <w:szCs w:val="28"/>
        </w:rPr>
        <w:t>为内窗房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与主会场距离：1公里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  </w:t>
      </w:r>
      <w:r>
        <w:rPr>
          <w:rFonts w:ascii="仿宋_GB2312" w:eastAsia="仿宋_GB2312" w:hint="eastAsia"/>
          <w:sz w:val="28"/>
          <w:szCs w:val="28"/>
        </w:rPr>
        <w:t>到达主会场步行：15分钟</w:t>
      </w:r>
    </w:p>
    <w:p w:rsidR="00CF1EA7" w:rsidRDefault="00CF1EA7" w:rsidP="00CF1EA7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价格：7天连锁员会159元/间，非会员188元/间</w:t>
      </w:r>
    </w:p>
    <w:p w:rsidR="00CF1EA7" w:rsidRDefault="00CF1EA7" w:rsidP="00CF1EA7">
      <w:pPr>
        <w:spacing w:line="560" w:lineRule="exact"/>
        <w:ind w:firstLineChars="100" w:firstLine="2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华文仿宋" w:hint="eastAsia"/>
          <w:szCs w:val="21"/>
        </w:rPr>
        <w:t>（仅为参考价，请以当天咨询价格为准）</w:t>
      </w:r>
    </w:p>
    <w:p w:rsidR="00CF1EA7" w:rsidRDefault="00CF1EA7" w:rsidP="00CF1EA7"/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Default="00CF1EA7" w:rsidP="00CF1EA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CF1EA7" w:rsidRDefault="00CF1EA7" w:rsidP="00CF1EA7">
      <w:pPr>
        <w:spacing w:line="560" w:lineRule="exact"/>
        <w:ind w:firstLine="4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论坛交通指南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F1EA7" w:rsidRDefault="00CF1EA7" w:rsidP="00CF1EA7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  <w:szCs w:val="32"/>
        </w:rPr>
        <w:t>论坛报到地点：滨江宾馆11号楼一楼大厅（南昌市东湖区爱国路216号）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一、南昌站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1. 南昌站可乘坐公交210路/232路/22路/27路/18路外线/1路/2路至</w:t>
      </w:r>
      <w:r>
        <w:rPr>
          <w:rFonts w:ascii="仿宋_GB2312" w:eastAsia="仿宋_GB2312" w:hint="eastAsia"/>
          <w:b/>
          <w:bCs/>
          <w:sz w:val="28"/>
          <w:szCs w:val="28"/>
        </w:rPr>
        <w:t>儿童医院站</w:t>
      </w:r>
      <w:r>
        <w:rPr>
          <w:rFonts w:ascii="仿宋_GB2312" w:eastAsia="仿宋_GB2312" w:hint="eastAsia"/>
          <w:sz w:val="28"/>
          <w:szCs w:val="28"/>
        </w:rPr>
        <w:t>下车，步行680米（步行时长约15分钟）至</w:t>
      </w:r>
      <w:r>
        <w:rPr>
          <w:rFonts w:ascii="仿宋_GB2312" w:eastAsia="仿宋_GB2312" w:hint="eastAsia"/>
          <w:b/>
          <w:bCs/>
          <w:sz w:val="28"/>
          <w:szCs w:val="28"/>
        </w:rPr>
        <w:t>滨江宾馆即可。</w:t>
      </w:r>
      <w:r>
        <w:rPr>
          <w:rFonts w:ascii="仿宋_GB2312" w:eastAsia="仿宋_GB2312" w:hint="eastAsia"/>
          <w:sz w:val="28"/>
          <w:szCs w:val="28"/>
        </w:rPr>
        <w:t>（总时长大约在55分钟）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 从南昌站</w:t>
      </w:r>
      <w:r>
        <w:rPr>
          <w:rFonts w:ascii="仿宋_GB2312" w:eastAsia="仿宋_GB2312" w:hint="eastAsia"/>
          <w:b/>
          <w:bCs/>
          <w:sz w:val="28"/>
          <w:szCs w:val="28"/>
        </w:rPr>
        <w:t>乘坐出租车</w:t>
      </w:r>
      <w:r>
        <w:rPr>
          <w:rFonts w:ascii="仿宋_GB2312" w:eastAsia="仿宋_GB2312" w:hint="eastAsia"/>
          <w:sz w:val="28"/>
          <w:szCs w:val="28"/>
        </w:rPr>
        <w:t>前往会议报到地点，车程为5.2公里左右，时长大约在25分钟，车费预计为10元左右。</w:t>
      </w:r>
    </w:p>
    <w:p w:rsidR="00CF1EA7" w:rsidRDefault="00CF1EA7" w:rsidP="00CF1EA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二、南昌西站</w:t>
      </w:r>
    </w:p>
    <w:p w:rsidR="00CF1EA7" w:rsidRDefault="00CF1EA7" w:rsidP="00CF1EA7">
      <w:pPr>
        <w:numPr>
          <w:ilvl w:val="0"/>
          <w:numId w:val="7"/>
        </w:numPr>
        <w:spacing w:line="560" w:lineRule="exac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从</w:t>
      </w:r>
      <w:r>
        <w:rPr>
          <w:rFonts w:ascii="仿宋_GB2312" w:eastAsia="仿宋_GB2312" w:hint="eastAsia"/>
          <w:b/>
          <w:bCs/>
          <w:sz w:val="28"/>
          <w:szCs w:val="28"/>
        </w:rPr>
        <w:t>南昌西站</w:t>
      </w:r>
      <w:r>
        <w:rPr>
          <w:rFonts w:ascii="仿宋_GB2312" w:eastAsia="仿宋_GB2312" w:hint="eastAsia"/>
          <w:sz w:val="28"/>
          <w:szCs w:val="28"/>
        </w:rPr>
        <w:t>乘坐高铁巴士2线路公交至</w:t>
      </w:r>
      <w:r>
        <w:rPr>
          <w:rFonts w:ascii="仿宋_GB2312" w:eastAsia="仿宋_GB2312" w:hint="eastAsia"/>
          <w:b/>
          <w:bCs/>
          <w:sz w:val="28"/>
          <w:szCs w:val="28"/>
        </w:rPr>
        <w:t>儿童医院站下车，步行680米（步行时长约15分钟）至滨江宾馆即可。</w:t>
      </w:r>
      <w:r>
        <w:rPr>
          <w:rFonts w:ascii="仿宋_GB2312" w:eastAsia="仿宋_GB2312" w:hint="eastAsia"/>
          <w:sz w:val="28"/>
          <w:szCs w:val="28"/>
        </w:rPr>
        <w:t>（总时长大约在1小时3分钟）</w:t>
      </w:r>
    </w:p>
    <w:p w:rsidR="00CF1EA7" w:rsidRDefault="00CF1EA7" w:rsidP="00CF1EA7">
      <w:pPr>
        <w:numPr>
          <w:ilvl w:val="0"/>
          <w:numId w:val="7"/>
        </w:numPr>
        <w:spacing w:line="560" w:lineRule="exac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从南昌西站乘坐轨道交通2号线（地铁大厦方向）至地铁大厦（2号口）下车，步行270米至世贸</w:t>
      </w:r>
      <w:proofErr w:type="gramStart"/>
      <w:r>
        <w:rPr>
          <w:rFonts w:ascii="仿宋_GB2312" w:eastAsia="仿宋_GB2312" w:hint="eastAsia"/>
          <w:sz w:val="28"/>
          <w:szCs w:val="28"/>
        </w:rPr>
        <w:t>路红谷大</w:t>
      </w:r>
      <w:proofErr w:type="gramEnd"/>
      <w:r>
        <w:rPr>
          <w:rFonts w:ascii="仿宋_GB2312" w:eastAsia="仿宋_GB2312" w:hint="eastAsia"/>
          <w:sz w:val="28"/>
          <w:szCs w:val="28"/>
        </w:rPr>
        <w:t>道口站，224路至儿童医院站下车，步行680米（步行时长约15分钟）至滨江宾馆即可。（总时长大约在1小时4分钟）</w:t>
      </w:r>
    </w:p>
    <w:p w:rsidR="00CF1EA7" w:rsidRDefault="00CF1EA7" w:rsidP="00CF1EA7">
      <w:pPr>
        <w:spacing w:line="560" w:lineRule="exac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2.从南昌西站</w:t>
      </w:r>
      <w:r>
        <w:rPr>
          <w:rFonts w:ascii="仿宋_GB2312" w:eastAsia="仿宋_GB2312" w:hint="eastAsia"/>
          <w:b/>
          <w:bCs/>
          <w:sz w:val="28"/>
          <w:szCs w:val="28"/>
        </w:rPr>
        <w:t>乘坐出租车</w:t>
      </w:r>
      <w:r>
        <w:rPr>
          <w:rFonts w:ascii="仿宋_GB2312" w:eastAsia="仿宋_GB2312" w:hint="eastAsia"/>
          <w:sz w:val="28"/>
          <w:szCs w:val="28"/>
        </w:rPr>
        <w:t>前往会议报到地点，车程为18.9公里，时长大约在40分钟，车费预计为59元左右。</w:t>
      </w:r>
    </w:p>
    <w:p w:rsidR="00CF1EA7" w:rsidRDefault="00CF1EA7" w:rsidP="00CF1EA7">
      <w:pPr>
        <w:numPr>
          <w:ilvl w:val="0"/>
          <w:numId w:val="8"/>
        </w:num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昌北机场</w:t>
      </w:r>
    </w:p>
    <w:p w:rsidR="00CF1EA7" w:rsidRDefault="00CF1EA7" w:rsidP="00CF1EA7">
      <w:pPr>
        <w:spacing w:line="560" w:lineRule="exact"/>
        <w:ind w:firstLine="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从</w:t>
      </w:r>
      <w:r>
        <w:rPr>
          <w:rFonts w:ascii="仿宋_GB2312" w:eastAsia="仿宋_GB2312" w:hint="eastAsia"/>
          <w:b/>
          <w:bCs/>
          <w:sz w:val="28"/>
          <w:szCs w:val="28"/>
        </w:rPr>
        <w:t>昌北机场</w:t>
      </w:r>
      <w:r>
        <w:rPr>
          <w:rFonts w:ascii="仿宋_GB2312" w:eastAsia="仿宋_GB2312" w:hint="eastAsia"/>
          <w:sz w:val="28"/>
          <w:szCs w:val="28"/>
        </w:rPr>
        <w:t>可乘坐机场公交1线至儿童医院站下车，步行680米</w:t>
      </w:r>
      <w:r>
        <w:rPr>
          <w:rFonts w:ascii="仿宋_GB2312" w:eastAsia="仿宋_GB2312" w:hint="eastAsia"/>
          <w:sz w:val="28"/>
          <w:szCs w:val="28"/>
        </w:rPr>
        <w:lastRenderedPageBreak/>
        <w:t>（步行时长约15分钟）至滨江宾馆即可。（总时长大约在1小时16分钟）</w:t>
      </w:r>
    </w:p>
    <w:p w:rsidR="00CF1EA7" w:rsidRDefault="00CF1EA7" w:rsidP="00CF1EA7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2. 从昌北机场</w:t>
      </w:r>
      <w:r>
        <w:rPr>
          <w:rFonts w:ascii="仿宋_GB2312" w:eastAsia="仿宋_GB2312" w:hint="eastAsia"/>
          <w:b/>
          <w:bCs/>
          <w:sz w:val="28"/>
          <w:szCs w:val="28"/>
        </w:rPr>
        <w:t>乘坐出租车</w:t>
      </w:r>
      <w:r>
        <w:rPr>
          <w:rFonts w:ascii="仿宋_GB2312" w:eastAsia="仿宋_GB2312" w:hint="eastAsia"/>
          <w:sz w:val="28"/>
          <w:szCs w:val="28"/>
        </w:rPr>
        <w:t>前往会议报到地点，车程为31.9公里左右，时长大约在45分钟，车费预计为98元左右。</w:t>
      </w:r>
    </w:p>
    <w:p w:rsidR="00CF1EA7" w:rsidRDefault="00CF1EA7" w:rsidP="00CF1EA7"/>
    <w:p w:rsidR="00CF1EA7" w:rsidRDefault="00CF1EA7" w:rsidP="00CF1EA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F1EA7" w:rsidRPr="00CF1EA7" w:rsidRDefault="00CF1EA7" w:rsidP="002C4A4F">
      <w:pPr>
        <w:widowControl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CF1EA7" w:rsidRPr="00CF1EA7" w:rsidSect="00986EDA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82" w:rsidRDefault="00DD2482" w:rsidP="005D11FE">
      <w:r>
        <w:separator/>
      </w:r>
    </w:p>
  </w:endnote>
  <w:endnote w:type="continuationSeparator" w:id="0">
    <w:p w:rsidR="00DD2482" w:rsidRDefault="00DD2482" w:rsidP="005D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Arial Unicode MS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82" w:rsidRDefault="00DD2482" w:rsidP="005D11FE">
      <w:r>
        <w:separator/>
      </w:r>
    </w:p>
  </w:footnote>
  <w:footnote w:type="continuationSeparator" w:id="0">
    <w:p w:rsidR="00DD2482" w:rsidRDefault="00DD2482" w:rsidP="005D1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D854D7"/>
    <w:multiLevelType w:val="singleLevel"/>
    <w:tmpl w:val="D8D854D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3537A89"/>
    <w:multiLevelType w:val="hybridMultilevel"/>
    <w:tmpl w:val="9A040F00"/>
    <w:lvl w:ilvl="0" w:tplc="F490C4BA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">
    <w:nsid w:val="19627772"/>
    <w:multiLevelType w:val="hybridMultilevel"/>
    <w:tmpl w:val="DA5E0414"/>
    <w:lvl w:ilvl="0" w:tplc="2036FC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6C6C84"/>
    <w:multiLevelType w:val="hybridMultilevel"/>
    <w:tmpl w:val="82D8259A"/>
    <w:lvl w:ilvl="0" w:tplc="BF76B60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9CCB1BB"/>
    <w:multiLevelType w:val="singleLevel"/>
    <w:tmpl w:val="59CCB1BB"/>
    <w:lvl w:ilvl="0">
      <w:start w:val="1"/>
      <w:numFmt w:val="decimal"/>
      <w:suff w:val="space"/>
      <w:lvlText w:val="%1."/>
      <w:lvlJc w:val="left"/>
    </w:lvl>
  </w:abstractNum>
  <w:abstractNum w:abstractNumId="5">
    <w:nsid w:val="59CCBE8E"/>
    <w:multiLevelType w:val="singleLevel"/>
    <w:tmpl w:val="59CCBE8E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6C96585F"/>
    <w:multiLevelType w:val="singleLevel"/>
    <w:tmpl w:val="6C9658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73D91828"/>
    <w:multiLevelType w:val="hybridMultilevel"/>
    <w:tmpl w:val="8F74FA14"/>
    <w:lvl w:ilvl="0" w:tplc="10886C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E6D"/>
    <w:rsid w:val="0000166F"/>
    <w:rsid w:val="000038E5"/>
    <w:rsid w:val="000512BB"/>
    <w:rsid w:val="000536F0"/>
    <w:rsid w:val="0005500E"/>
    <w:rsid w:val="00074C11"/>
    <w:rsid w:val="000D5CEB"/>
    <w:rsid w:val="000E3C74"/>
    <w:rsid w:val="000E456D"/>
    <w:rsid w:val="000E6EBE"/>
    <w:rsid w:val="00130FA8"/>
    <w:rsid w:val="00143265"/>
    <w:rsid w:val="00165BA5"/>
    <w:rsid w:val="00183109"/>
    <w:rsid w:val="001D4AF9"/>
    <w:rsid w:val="001F482E"/>
    <w:rsid w:val="002B210F"/>
    <w:rsid w:val="002B59B1"/>
    <w:rsid w:val="002C4A4F"/>
    <w:rsid w:val="002D3A68"/>
    <w:rsid w:val="002E7E65"/>
    <w:rsid w:val="00301F49"/>
    <w:rsid w:val="0030710C"/>
    <w:rsid w:val="00340DE6"/>
    <w:rsid w:val="003559EE"/>
    <w:rsid w:val="003721E2"/>
    <w:rsid w:val="003924D5"/>
    <w:rsid w:val="003A12FC"/>
    <w:rsid w:val="003D25A9"/>
    <w:rsid w:val="004067F8"/>
    <w:rsid w:val="004204AE"/>
    <w:rsid w:val="00437ACF"/>
    <w:rsid w:val="0044068B"/>
    <w:rsid w:val="00457D20"/>
    <w:rsid w:val="00462F71"/>
    <w:rsid w:val="004639D7"/>
    <w:rsid w:val="00477CDB"/>
    <w:rsid w:val="004A3611"/>
    <w:rsid w:val="004A5EE0"/>
    <w:rsid w:val="00502603"/>
    <w:rsid w:val="00552918"/>
    <w:rsid w:val="00553803"/>
    <w:rsid w:val="005A0FBC"/>
    <w:rsid w:val="005B7DF5"/>
    <w:rsid w:val="005C57A5"/>
    <w:rsid w:val="005D11FE"/>
    <w:rsid w:val="005D5BBE"/>
    <w:rsid w:val="005E783A"/>
    <w:rsid w:val="005F7D4D"/>
    <w:rsid w:val="00653689"/>
    <w:rsid w:val="006577CD"/>
    <w:rsid w:val="006B36E4"/>
    <w:rsid w:val="006D7AFC"/>
    <w:rsid w:val="00711FCD"/>
    <w:rsid w:val="00725D84"/>
    <w:rsid w:val="00752406"/>
    <w:rsid w:val="007700B7"/>
    <w:rsid w:val="007D1EBD"/>
    <w:rsid w:val="00801645"/>
    <w:rsid w:val="00825D59"/>
    <w:rsid w:val="00831E65"/>
    <w:rsid w:val="008532AC"/>
    <w:rsid w:val="008D3673"/>
    <w:rsid w:val="008D36E5"/>
    <w:rsid w:val="008E46E6"/>
    <w:rsid w:val="0091039D"/>
    <w:rsid w:val="00927EA5"/>
    <w:rsid w:val="0093137B"/>
    <w:rsid w:val="009516EB"/>
    <w:rsid w:val="00954EA1"/>
    <w:rsid w:val="009731D1"/>
    <w:rsid w:val="00986EDA"/>
    <w:rsid w:val="009A5A1A"/>
    <w:rsid w:val="009B1B66"/>
    <w:rsid w:val="00A06073"/>
    <w:rsid w:val="00A43A57"/>
    <w:rsid w:val="00A607D1"/>
    <w:rsid w:val="00A74CFA"/>
    <w:rsid w:val="00A83190"/>
    <w:rsid w:val="00AA64E9"/>
    <w:rsid w:val="00AB3419"/>
    <w:rsid w:val="00AB718F"/>
    <w:rsid w:val="00B57E6D"/>
    <w:rsid w:val="00B6786D"/>
    <w:rsid w:val="00B67B69"/>
    <w:rsid w:val="00B770C2"/>
    <w:rsid w:val="00B91C3E"/>
    <w:rsid w:val="00B9523B"/>
    <w:rsid w:val="00BD3056"/>
    <w:rsid w:val="00BF4D9F"/>
    <w:rsid w:val="00C00086"/>
    <w:rsid w:val="00C34BBF"/>
    <w:rsid w:val="00C42FC6"/>
    <w:rsid w:val="00C67155"/>
    <w:rsid w:val="00C81F7B"/>
    <w:rsid w:val="00CF1EA7"/>
    <w:rsid w:val="00CF4089"/>
    <w:rsid w:val="00D07134"/>
    <w:rsid w:val="00D26842"/>
    <w:rsid w:val="00D26C62"/>
    <w:rsid w:val="00D27849"/>
    <w:rsid w:val="00D629E0"/>
    <w:rsid w:val="00D64CB6"/>
    <w:rsid w:val="00D93D2C"/>
    <w:rsid w:val="00DA0FF5"/>
    <w:rsid w:val="00DA30C5"/>
    <w:rsid w:val="00DA360A"/>
    <w:rsid w:val="00DB0368"/>
    <w:rsid w:val="00DB42E6"/>
    <w:rsid w:val="00DC4CB2"/>
    <w:rsid w:val="00DD2482"/>
    <w:rsid w:val="00DD6771"/>
    <w:rsid w:val="00DF4098"/>
    <w:rsid w:val="00DF4776"/>
    <w:rsid w:val="00E54620"/>
    <w:rsid w:val="00E63965"/>
    <w:rsid w:val="00E718B9"/>
    <w:rsid w:val="00E72847"/>
    <w:rsid w:val="00E837E6"/>
    <w:rsid w:val="00E83BEF"/>
    <w:rsid w:val="00EC6BB2"/>
    <w:rsid w:val="00ED0843"/>
    <w:rsid w:val="00EE0708"/>
    <w:rsid w:val="00F21573"/>
    <w:rsid w:val="00F27FD8"/>
    <w:rsid w:val="00F37FA5"/>
    <w:rsid w:val="00F46D40"/>
    <w:rsid w:val="00F50AB4"/>
    <w:rsid w:val="00F52955"/>
    <w:rsid w:val="00F6023A"/>
    <w:rsid w:val="00F727BE"/>
    <w:rsid w:val="00FB4B95"/>
    <w:rsid w:val="00FD5541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1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F1EA7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D1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1FE"/>
    <w:rPr>
      <w:sz w:val="18"/>
      <w:szCs w:val="18"/>
    </w:rPr>
  </w:style>
  <w:style w:type="paragraph" w:styleId="a4">
    <w:name w:val="footer"/>
    <w:basedOn w:val="a"/>
    <w:link w:val="Char0"/>
    <w:unhideWhenUsed/>
    <w:rsid w:val="005D1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1FE"/>
    <w:rPr>
      <w:sz w:val="18"/>
      <w:szCs w:val="18"/>
    </w:rPr>
  </w:style>
  <w:style w:type="numbering" w:customStyle="1" w:styleId="10">
    <w:name w:val="无列表1"/>
    <w:next w:val="a2"/>
    <w:semiHidden/>
    <w:rsid w:val="008532AC"/>
  </w:style>
  <w:style w:type="character" w:customStyle="1" w:styleId="Char1">
    <w:name w:val="批注框文本 Char"/>
    <w:basedOn w:val="a0"/>
    <w:link w:val="a5"/>
    <w:rsid w:val="008532AC"/>
    <w:rPr>
      <w:sz w:val="18"/>
      <w:szCs w:val="18"/>
    </w:rPr>
  </w:style>
  <w:style w:type="character" w:styleId="a6">
    <w:name w:val="page number"/>
    <w:basedOn w:val="a0"/>
    <w:rsid w:val="008532AC"/>
  </w:style>
  <w:style w:type="paragraph" w:styleId="a5">
    <w:name w:val="Balloon Text"/>
    <w:basedOn w:val="a"/>
    <w:link w:val="Char1"/>
    <w:rsid w:val="008532AC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8532AC"/>
    <w:rPr>
      <w:sz w:val="18"/>
      <w:szCs w:val="18"/>
    </w:rPr>
  </w:style>
  <w:style w:type="numbering" w:customStyle="1" w:styleId="2">
    <w:name w:val="无列表2"/>
    <w:next w:val="a2"/>
    <w:semiHidden/>
    <w:rsid w:val="004204AE"/>
  </w:style>
  <w:style w:type="paragraph" w:styleId="a7">
    <w:name w:val="Normal (Web)"/>
    <w:basedOn w:val="a"/>
    <w:uiPriority w:val="99"/>
    <w:unhideWhenUsed/>
    <w:rsid w:val="00DA30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14326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43265"/>
  </w:style>
  <w:style w:type="paragraph" w:styleId="a9">
    <w:name w:val="List Paragraph"/>
    <w:basedOn w:val="a"/>
    <w:uiPriority w:val="34"/>
    <w:qFormat/>
    <w:rsid w:val="00831E65"/>
    <w:pPr>
      <w:ind w:firstLineChars="200" w:firstLine="420"/>
    </w:pPr>
  </w:style>
  <w:style w:type="table" w:styleId="aa">
    <w:name w:val="Table Grid"/>
    <w:basedOn w:val="a1"/>
    <w:qFormat/>
    <w:rsid w:val="00B952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Emphasis"/>
    <w:basedOn w:val="a0"/>
    <w:uiPriority w:val="21"/>
    <w:qFormat/>
    <w:rsid w:val="000E6EBE"/>
    <w:rPr>
      <w:i/>
      <w:iCs/>
      <w:color w:val="5B9BD5" w:themeColor="accent1"/>
    </w:rPr>
  </w:style>
  <w:style w:type="paragraph" w:styleId="ac">
    <w:name w:val="No Spacing"/>
    <w:uiPriority w:val="1"/>
    <w:qFormat/>
    <w:rsid w:val="000E6EBE"/>
    <w:pPr>
      <w:widowControl w:val="0"/>
      <w:jc w:val="both"/>
    </w:pPr>
  </w:style>
  <w:style w:type="character" w:styleId="ad">
    <w:name w:val="Strong"/>
    <w:basedOn w:val="a0"/>
    <w:uiPriority w:val="22"/>
    <w:qFormat/>
    <w:rsid w:val="000E6EBE"/>
    <w:rPr>
      <w:b/>
      <w:bCs/>
    </w:rPr>
  </w:style>
  <w:style w:type="character" w:customStyle="1" w:styleId="1Char">
    <w:name w:val="标题 1 Char"/>
    <w:basedOn w:val="a0"/>
    <w:link w:val="1"/>
    <w:rsid w:val="00CF1EA7"/>
    <w:rPr>
      <w:rFonts w:ascii="宋体" w:eastAsia="宋体" w:hAnsi="宋体" w:cs="Times New Roman"/>
      <w:kern w:val="44"/>
      <w:sz w:val="48"/>
      <w:szCs w:val="48"/>
    </w:rPr>
  </w:style>
  <w:style w:type="character" w:styleId="ae">
    <w:name w:val="Hyperlink"/>
    <w:uiPriority w:val="99"/>
    <w:qFormat/>
    <w:rsid w:val="00CF1EA7"/>
    <w:rPr>
      <w:color w:val="66666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se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achers2017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600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2018-10-09T06:37:00Z</dcterms:created>
  <dcterms:modified xsi:type="dcterms:W3CDTF">2018-10-09T06:54:00Z</dcterms:modified>
</cp:coreProperties>
</file>